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B11" w:rsidRPr="00840357" w:rsidRDefault="003962C7">
      <w:pPr>
        <w:pStyle w:val="Heading1"/>
        <w:spacing w:before="91"/>
        <w:ind w:left="1972" w:right="2056"/>
        <w:jc w:val="center"/>
        <w:rPr>
          <w:noProof/>
          <w:lang w:val="id-ID"/>
        </w:rPr>
      </w:pPr>
      <w:r w:rsidRPr="00840357">
        <w:rPr>
          <w:noProof/>
          <w:lang w:val="id-ID"/>
        </w:rPr>
        <w:drawing>
          <wp:anchor distT="0" distB="0" distL="0" distR="0" simplePos="0" relativeHeight="251653120" behindDoc="0" locked="0" layoutInCell="1" allowOverlap="1">
            <wp:simplePos x="0" y="0"/>
            <wp:positionH relativeFrom="page">
              <wp:posOffset>933450</wp:posOffset>
            </wp:positionH>
            <wp:positionV relativeFrom="paragraph">
              <wp:posOffset>191476</wp:posOffset>
            </wp:positionV>
            <wp:extent cx="666750" cy="6667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66750" cy="666750"/>
                    </a:xfrm>
                    <a:prstGeom prst="rect">
                      <a:avLst/>
                    </a:prstGeom>
                  </pic:spPr>
                </pic:pic>
              </a:graphicData>
            </a:graphic>
          </wp:anchor>
        </w:drawing>
      </w:r>
      <w:r w:rsidRPr="00840357">
        <w:rPr>
          <w:noProof/>
          <w:spacing w:val="-1"/>
          <w:w w:val="85"/>
          <w:lang w:val="id-ID"/>
        </w:rPr>
        <w:t>HJSE</w:t>
      </w:r>
      <w:r w:rsidRPr="00840357">
        <w:rPr>
          <w:noProof/>
          <w:spacing w:val="-5"/>
          <w:w w:val="85"/>
          <w:lang w:val="id-ID"/>
        </w:rPr>
        <w:t xml:space="preserve"> </w:t>
      </w:r>
      <w:r w:rsidRPr="00840357">
        <w:rPr>
          <w:noProof/>
          <w:spacing w:val="-1"/>
          <w:w w:val="85"/>
          <w:lang w:val="id-ID"/>
        </w:rPr>
        <w:t>2 (1)</w:t>
      </w:r>
      <w:r w:rsidRPr="00840357">
        <w:rPr>
          <w:noProof/>
          <w:spacing w:val="-2"/>
          <w:w w:val="85"/>
          <w:lang w:val="id-ID"/>
        </w:rPr>
        <w:t xml:space="preserve"> </w:t>
      </w:r>
      <w:r w:rsidRPr="00840357">
        <w:rPr>
          <w:noProof/>
          <w:w w:val="85"/>
          <w:lang w:val="id-ID"/>
        </w:rPr>
        <w:t>(2022)</w:t>
      </w:r>
    </w:p>
    <w:p w:rsidR="000C2B11" w:rsidRPr="00840357" w:rsidRDefault="000C2B11">
      <w:pPr>
        <w:pStyle w:val="BodyText"/>
        <w:spacing w:before="5"/>
        <w:ind w:left="0"/>
        <w:jc w:val="left"/>
        <w:rPr>
          <w:b/>
          <w:noProof/>
          <w:lang w:val="id-ID"/>
        </w:rPr>
      </w:pPr>
    </w:p>
    <w:p w:rsidR="000C2B11" w:rsidRPr="00840357" w:rsidRDefault="003962C7">
      <w:pPr>
        <w:pStyle w:val="Title"/>
        <w:rPr>
          <w:noProof/>
          <w:sz w:val="22"/>
          <w:szCs w:val="22"/>
          <w:lang w:val="id-ID"/>
        </w:rPr>
      </w:pPr>
      <w:r w:rsidRPr="00840357">
        <w:rPr>
          <w:noProof/>
          <w:w w:val="95"/>
          <w:sz w:val="22"/>
          <w:szCs w:val="22"/>
          <w:lang w:val="id-ID"/>
        </w:rPr>
        <w:t>HOLISTIC</w:t>
      </w:r>
      <w:r w:rsidRPr="00840357">
        <w:rPr>
          <w:noProof/>
          <w:spacing w:val="6"/>
          <w:w w:val="95"/>
          <w:sz w:val="22"/>
          <w:szCs w:val="22"/>
          <w:lang w:val="id-ID"/>
        </w:rPr>
        <w:t xml:space="preserve"> </w:t>
      </w:r>
      <w:r w:rsidRPr="00840357">
        <w:rPr>
          <w:noProof/>
          <w:w w:val="95"/>
          <w:sz w:val="22"/>
          <w:szCs w:val="22"/>
          <w:lang w:val="id-ID"/>
        </w:rPr>
        <w:t>JOURNAL</w:t>
      </w:r>
      <w:r w:rsidRPr="00840357">
        <w:rPr>
          <w:noProof/>
          <w:spacing w:val="3"/>
          <w:w w:val="95"/>
          <w:sz w:val="22"/>
          <w:szCs w:val="22"/>
          <w:lang w:val="id-ID"/>
        </w:rPr>
        <w:t xml:space="preserve"> </w:t>
      </w:r>
      <w:r w:rsidRPr="00840357">
        <w:rPr>
          <w:noProof/>
          <w:w w:val="95"/>
          <w:sz w:val="22"/>
          <w:szCs w:val="22"/>
          <w:lang w:val="id-ID"/>
        </w:rPr>
        <w:t>OF</w:t>
      </w:r>
      <w:r w:rsidRPr="00840357">
        <w:rPr>
          <w:noProof/>
          <w:spacing w:val="4"/>
          <w:w w:val="95"/>
          <w:sz w:val="22"/>
          <w:szCs w:val="22"/>
          <w:lang w:val="id-ID"/>
        </w:rPr>
        <w:t xml:space="preserve"> </w:t>
      </w:r>
      <w:r w:rsidRPr="00840357">
        <w:rPr>
          <w:noProof/>
          <w:w w:val="95"/>
          <w:sz w:val="22"/>
          <w:szCs w:val="22"/>
          <w:lang w:val="id-ID"/>
        </w:rPr>
        <w:t>SPORT</w:t>
      </w:r>
      <w:r w:rsidRPr="00840357">
        <w:rPr>
          <w:noProof/>
          <w:spacing w:val="5"/>
          <w:w w:val="95"/>
          <w:sz w:val="22"/>
          <w:szCs w:val="22"/>
          <w:lang w:val="id-ID"/>
        </w:rPr>
        <w:t xml:space="preserve"> </w:t>
      </w:r>
      <w:r w:rsidRPr="00840357">
        <w:rPr>
          <w:noProof/>
          <w:w w:val="95"/>
          <w:sz w:val="22"/>
          <w:szCs w:val="22"/>
          <w:lang w:val="id-ID"/>
        </w:rPr>
        <w:t>EDUCATION</w:t>
      </w:r>
    </w:p>
    <w:p w:rsidR="000C2B11" w:rsidRPr="00840357" w:rsidRDefault="003962C7">
      <w:pPr>
        <w:spacing w:before="259" w:after="3"/>
        <w:ind w:left="1972" w:right="2071"/>
        <w:jc w:val="center"/>
        <w:rPr>
          <w:b/>
          <w:noProof/>
          <w:lang w:val="id-ID"/>
        </w:rPr>
      </w:pPr>
      <w:r w:rsidRPr="00840357">
        <w:rPr>
          <w:b/>
          <w:noProof/>
          <w:lang w:val="id-ID"/>
        </w:rPr>
        <w:t>https://journal.uniga.ac.id/index.php/hjse</w:t>
      </w:r>
    </w:p>
    <w:p w:rsidR="000C2B11" w:rsidRPr="00840357" w:rsidRDefault="003962C7">
      <w:pPr>
        <w:pStyle w:val="BodyText"/>
        <w:spacing w:line="30" w:lineRule="exact"/>
        <w:ind w:left="125"/>
        <w:jc w:val="left"/>
        <w:rPr>
          <w:noProof/>
          <w:lang w:val="id-ID"/>
        </w:rPr>
      </w:pPr>
      <w:r w:rsidRPr="00840357">
        <w:rPr>
          <w:noProof/>
          <w:lang w:val="id-ID"/>
        </w:rPr>
      </w:r>
      <w:r w:rsidRPr="00840357">
        <w:rPr>
          <w:noProof/>
          <w:lang w:val="id-ID"/>
        </w:rPr>
        <w:pict>
          <v:group id="_x0000_s1038" style="width:455.45pt;height:1.5pt;mso-position-horizontal-relative:char;mso-position-vertical-relative:line" coordsize="9109,30">
            <v:shape id="_x0000_s1039" style="position:absolute;width:9109;height:30" coordsize="9109,30" o:spt="100" adj="0,,0" path="m9109,20l300,20r-15,l270,20,,20,,30r270,l285,30r15,l9109,30r,-10xm9109,l300,,285,,270,,,,,10r270,l285,10r15,l9109,10r,-10xe" fillcolor="black" stroked="f">
              <v:stroke joinstyle="round"/>
              <v:formulas/>
              <v:path arrowok="t" o:connecttype="segments"/>
            </v:shape>
            <w10:wrap type="none"/>
            <w10:anchorlock/>
          </v:group>
        </w:pict>
      </w:r>
    </w:p>
    <w:p w:rsidR="000C2B11" w:rsidRPr="00840357" w:rsidRDefault="003962C7">
      <w:pPr>
        <w:tabs>
          <w:tab w:val="left" w:pos="1644"/>
          <w:tab w:val="left" w:pos="4013"/>
          <w:tab w:val="left" w:pos="5217"/>
          <w:tab w:val="left" w:pos="6737"/>
          <w:tab w:val="left" w:pos="8041"/>
        </w:tabs>
        <w:spacing w:line="242" w:lineRule="auto"/>
        <w:ind w:left="140" w:right="199"/>
        <w:rPr>
          <w:b/>
          <w:noProof/>
          <w:lang w:val="id-ID"/>
        </w:rPr>
      </w:pPr>
      <w:r w:rsidRPr="00840357">
        <w:rPr>
          <w:b/>
          <w:noProof/>
          <w:lang w:val="id-ID"/>
        </w:rPr>
        <w:t>TINGKAT</w:t>
      </w:r>
      <w:r w:rsidRPr="00840357">
        <w:rPr>
          <w:b/>
          <w:noProof/>
          <w:lang w:val="id-ID"/>
        </w:rPr>
        <w:tab/>
      </w:r>
      <w:r w:rsidRPr="00840357">
        <w:rPr>
          <w:b/>
          <w:noProof/>
          <w:spacing w:val="-1"/>
          <w:lang w:val="id-ID"/>
        </w:rPr>
        <w:t>KETERAMPILAN</w:t>
      </w:r>
      <w:r w:rsidRPr="00840357">
        <w:rPr>
          <w:b/>
          <w:noProof/>
          <w:spacing w:val="-1"/>
          <w:lang w:val="id-ID"/>
        </w:rPr>
        <w:tab/>
      </w:r>
      <w:r w:rsidRPr="00840357">
        <w:rPr>
          <w:b/>
          <w:noProof/>
          <w:lang w:val="id-ID"/>
        </w:rPr>
        <w:t>DASAR</w:t>
      </w:r>
      <w:r w:rsidRPr="00840357">
        <w:rPr>
          <w:b/>
          <w:noProof/>
          <w:lang w:val="id-ID"/>
        </w:rPr>
        <w:tab/>
        <w:t>BERMAIN</w:t>
      </w:r>
      <w:r w:rsidRPr="00840357">
        <w:rPr>
          <w:b/>
          <w:noProof/>
          <w:lang w:val="id-ID"/>
        </w:rPr>
        <w:tab/>
        <w:t>FUTSAL</w:t>
      </w:r>
      <w:r w:rsidRPr="00840357">
        <w:rPr>
          <w:b/>
          <w:noProof/>
          <w:lang w:val="id-ID"/>
        </w:rPr>
        <w:tab/>
      </w:r>
      <w:r w:rsidRPr="00840357">
        <w:rPr>
          <w:b/>
          <w:noProof/>
          <w:spacing w:val="-4"/>
          <w:w w:val="95"/>
          <w:lang w:val="id-ID"/>
        </w:rPr>
        <w:t>PESERTA</w:t>
      </w:r>
      <w:r w:rsidRPr="00840357">
        <w:rPr>
          <w:b/>
          <w:noProof/>
          <w:spacing w:val="-55"/>
          <w:w w:val="95"/>
          <w:lang w:val="id-ID"/>
        </w:rPr>
        <w:t xml:space="preserve"> </w:t>
      </w:r>
      <w:r w:rsidRPr="00840357">
        <w:rPr>
          <w:b/>
          <w:noProof/>
          <w:w w:val="95"/>
          <w:lang w:val="id-ID"/>
        </w:rPr>
        <w:t>EKSTRAKURIKULER</w:t>
      </w:r>
      <w:r w:rsidRPr="00840357">
        <w:rPr>
          <w:b/>
          <w:noProof/>
          <w:spacing w:val="5"/>
          <w:w w:val="95"/>
          <w:lang w:val="id-ID"/>
        </w:rPr>
        <w:t xml:space="preserve"> </w:t>
      </w:r>
      <w:r w:rsidRPr="00840357">
        <w:rPr>
          <w:b/>
          <w:noProof/>
          <w:w w:val="95"/>
          <w:lang w:val="id-ID"/>
        </w:rPr>
        <w:t>FUTSAL</w:t>
      </w:r>
      <w:r w:rsidRPr="00840357">
        <w:rPr>
          <w:b/>
          <w:noProof/>
          <w:spacing w:val="2"/>
          <w:w w:val="95"/>
          <w:lang w:val="id-ID"/>
        </w:rPr>
        <w:t xml:space="preserve"> </w:t>
      </w:r>
      <w:r w:rsidRPr="00840357">
        <w:rPr>
          <w:b/>
          <w:noProof/>
          <w:w w:val="95"/>
          <w:lang w:val="id-ID"/>
        </w:rPr>
        <w:t>DI</w:t>
      </w:r>
      <w:r w:rsidRPr="00840357">
        <w:rPr>
          <w:b/>
          <w:noProof/>
          <w:spacing w:val="-1"/>
          <w:w w:val="95"/>
          <w:lang w:val="id-ID"/>
        </w:rPr>
        <w:t xml:space="preserve"> </w:t>
      </w:r>
      <w:r w:rsidRPr="00840357">
        <w:rPr>
          <w:b/>
          <w:noProof/>
          <w:w w:val="95"/>
          <w:lang w:val="id-ID"/>
        </w:rPr>
        <w:t>SEKOLAH</w:t>
      </w:r>
      <w:r w:rsidRPr="00840357">
        <w:rPr>
          <w:b/>
          <w:noProof/>
          <w:spacing w:val="4"/>
          <w:w w:val="95"/>
          <w:lang w:val="id-ID"/>
        </w:rPr>
        <w:t xml:space="preserve"> </w:t>
      </w:r>
      <w:r w:rsidRPr="00840357">
        <w:rPr>
          <w:b/>
          <w:noProof/>
          <w:w w:val="95"/>
          <w:lang w:val="id-ID"/>
        </w:rPr>
        <w:t>MENENGAH</w:t>
      </w:r>
      <w:r w:rsidRPr="00840357">
        <w:rPr>
          <w:b/>
          <w:noProof/>
          <w:spacing w:val="4"/>
          <w:w w:val="95"/>
          <w:lang w:val="id-ID"/>
        </w:rPr>
        <w:t xml:space="preserve"> </w:t>
      </w:r>
      <w:r w:rsidRPr="00840357">
        <w:rPr>
          <w:b/>
          <w:noProof/>
          <w:w w:val="95"/>
          <w:lang w:val="id-ID"/>
        </w:rPr>
        <w:t>ATAS</w:t>
      </w:r>
    </w:p>
    <w:p w:rsidR="000C2B11" w:rsidRPr="00840357" w:rsidRDefault="000C2B11">
      <w:pPr>
        <w:pStyle w:val="BodyText"/>
        <w:spacing w:before="4"/>
        <w:ind w:left="0"/>
        <w:jc w:val="left"/>
        <w:rPr>
          <w:b/>
          <w:noProof/>
          <w:lang w:val="id-ID"/>
        </w:rPr>
      </w:pPr>
    </w:p>
    <w:p w:rsidR="000C2B11" w:rsidRPr="00840357" w:rsidRDefault="00C95916">
      <w:pPr>
        <w:pStyle w:val="BodyText"/>
        <w:ind w:left="140"/>
        <w:jc w:val="left"/>
        <w:rPr>
          <w:noProof/>
          <w:vertAlign w:val="superscript"/>
          <w:lang w:val="id-ID"/>
        </w:rPr>
      </w:pPr>
      <w:r w:rsidRPr="00840357">
        <w:rPr>
          <w:noProof/>
          <w:w w:val="95"/>
          <w:lang w:val="id-ID"/>
        </w:rPr>
        <w:t>Sony</w:t>
      </w:r>
      <w:r w:rsidRPr="00840357">
        <w:rPr>
          <w:noProof/>
          <w:spacing w:val="18"/>
          <w:w w:val="95"/>
          <w:lang w:val="id-ID"/>
        </w:rPr>
        <w:t xml:space="preserve"> </w:t>
      </w:r>
      <w:r w:rsidRPr="00840357">
        <w:rPr>
          <w:noProof/>
          <w:w w:val="95"/>
          <w:lang w:val="id-ID"/>
        </w:rPr>
        <w:t>Hasmarita</w:t>
      </w:r>
      <w:r w:rsidRPr="00840357">
        <w:rPr>
          <w:noProof/>
          <w:w w:val="95"/>
          <w:vertAlign w:val="superscript"/>
          <w:lang w:val="id-ID"/>
        </w:rPr>
        <w:t>1</w:t>
      </w:r>
      <w:r w:rsidRPr="00840357">
        <w:rPr>
          <w:noProof/>
          <w:w w:val="95"/>
          <w:lang w:val="id-ID"/>
        </w:rPr>
        <w:t>,</w:t>
      </w:r>
      <w:r w:rsidRPr="00840357">
        <w:rPr>
          <w:noProof/>
          <w:spacing w:val="11"/>
          <w:w w:val="95"/>
          <w:lang w:val="id-ID"/>
        </w:rPr>
        <w:t xml:space="preserve"> </w:t>
      </w:r>
      <w:r w:rsidRPr="00840357">
        <w:rPr>
          <w:noProof/>
          <w:w w:val="95"/>
          <w:lang w:val="id-ID"/>
        </w:rPr>
        <w:t>Muchamad</w:t>
      </w:r>
      <w:r w:rsidRPr="00840357">
        <w:rPr>
          <w:noProof/>
          <w:spacing w:val="14"/>
          <w:w w:val="95"/>
          <w:lang w:val="id-ID"/>
        </w:rPr>
        <w:t xml:space="preserve"> </w:t>
      </w:r>
      <w:r w:rsidRPr="00840357">
        <w:rPr>
          <w:noProof/>
          <w:w w:val="95"/>
          <w:lang w:val="id-ID"/>
        </w:rPr>
        <w:t>Ishak</w:t>
      </w:r>
      <w:r w:rsidRPr="00840357">
        <w:rPr>
          <w:noProof/>
          <w:w w:val="95"/>
          <w:vertAlign w:val="superscript"/>
          <w:lang w:val="id-ID"/>
        </w:rPr>
        <w:t>2</w:t>
      </w:r>
      <w:r w:rsidRPr="00840357">
        <w:rPr>
          <w:noProof/>
          <w:w w:val="95"/>
          <w:lang w:val="id-ID"/>
        </w:rPr>
        <w:t>, Papat Yunisa</w:t>
      </w:r>
      <w:r w:rsidR="0084739A" w:rsidRPr="00840357">
        <w:rPr>
          <w:noProof/>
          <w:w w:val="95"/>
          <w:lang w:val="id-ID"/>
        </w:rPr>
        <w:t>l</w:t>
      </w:r>
      <w:r w:rsidRPr="00840357">
        <w:rPr>
          <w:noProof/>
          <w:w w:val="95"/>
          <w:vertAlign w:val="superscript"/>
          <w:lang w:val="id-ID"/>
        </w:rPr>
        <w:t>3</w:t>
      </w:r>
    </w:p>
    <w:p w:rsidR="000C2B11" w:rsidRPr="00840357" w:rsidRDefault="003962C7">
      <w:pPr>
        <w:pStyle w:val="BodyText"/>
        <w:spacing w:before="41"/>
        <w:ind w:left="140"/>
        <w:jc w:val="left"/>
        <w:rPr>
          <w:noProof/>
          <w:lang w:val="id-ID"/>
        </w:rPr>
      </w:pPr>
      <w:r w:rsidRPr="00840357">
        <w:rPr>
          <w:noProof/>
          <w:w w:val="95"/>
          <w:vertAlign w:val="superscript"/>
          <w:lang w:val="id-ID"/>
        </w:rPr>
        <w:t>1,2,3</w:t>
      </w:r>
      <w:r w:rsidRPr="00840357">
        <w:rPr>
          <w:noProof/>
          <w:spacing w:val="5"/>
          <w:w w:val="95"/>
          <w:lang w:val="id-ID"/>
        </w:rPr>
        <w:t xml:space="preserve"> </w:t>
      </w:r>
      <w:r w:rsidRPr="00840357">
        <w:rPr>
          <w:noProof/>
          <w:w w:val="95"/>
          <w:lang w:val="id-ID"/>
        </w:rPr>
        <w:t>Pendidikan</w:t>
      </w:r>
      <w:r w:rsidRPr="00840357">
        <w:rPr>
          <w:noProof/>
          <w:spacing w:val="9"/>
          <w:w w:val="95"/>
          <w:lang w:val="id-ID"/>
        </w:rPr>
        <w:t xml:space="preserve"> </w:t>
      </w:r>
      <w:r w:rsidRPr="00840357">
        <w:rPr>
          <w:noProof/>
          <w:w w:val="95"/>
          <w:lang w:val="id-ID"/>
        </w:rPr>
        <w:t>Jasmani</w:t>
      </w:r>
      <w:r w:rsidRPr="00840357">
        <w:rPr>
          <w:noProof/>
          <w:spacing w:val="6"/>
          <w:w w:val="95"/>
          <w:lang w:val="id-ID"/>
        </w:rPr>
        <w:t xml:space="preserve"> </w:t>
      </w:r>
      <w:r w:rsidRPr="00840357">
        <w:rPr>
          <w:noProof/>
          <w:w w:val="95"/>
          <w:lang w:val="id-ID"/>
        </w:rPr>
        <w:t>kesehatan</w:t>
      </w:r>
      <w:r w:rsidRPr="00840357">
        <w:rPr>
          <w:noProof/>
          <w:spacing w:val="4"/>
          <w:w w:val="95"/>
          <w:lang w:val="id-ID"/>
        </w:rPr>
        <w:t xml:space="preserve"> </w:t>
      </w:r>
      <w:r w:rsidRPr="00840357">
        <w:rPr>
          <w:noProof/>
          <w:w w:val="95"/>
          <w:lang w:val="id-ID"/>
        </w:rPr>
        <w:t>dan</w:t>
      </w:r>
      <w:r w:rsidRPr="00840357">
        <w:rPr>
          <w:noProof/>
          <w:spacing w:val="4"/>
          <w:w w:val="95"/>
          <w:lang w:val="id-ID"/>
        </w:rPr>
        <w:t xml:space="preserve"> </w:t>
      </w:r>
      <w:r w:rsidRPr="00840357">
        <w:rPr>
          <w:noProof/>
          <w:w w:val="95"/>
          <w:lang w:val="id-ID"/>
        </w:rPr>
        <w:t>Rekreasi,</w:t>
      </w:r>
      <w:r w:rsidRPr="00840357">
        <w:rPr>
          <w:noProof/>
          <w:spacing w:val="4"/>
          <w:w w:val="95"/>
          <w:lang w:val="id-ID"/>
        </w:rPr>
        <w:t xml:space="preserve"> </w:t>
      </w:r>
      <w:r w:rsidRPr="00840357">
        <w:rPr>
          <w:noProof/>
          <w:w w:val="95"/>
          <w:lang w:val="id-ID"/>
        </w:rPr>
        <w:t>STKIP</w:t>
      </w:r>
      <w:r w:rsidRPr="00840357">
        <w:rPr>
          <w:noProof/>
          <w:spacing w:val="5"/>
          <w:w w:val="95"/>
          <w:lang w:val="id-ID"/>
        </w:rPr>
        <w:t xml:space="preserve"> </w:t>
      </w:r>
      <w:r w:rsidRPr="00840357">
        <w:rPr>
          <w:noProof/>
          <w:w w:val="95"/>
          <w:lang w:val="id-ID"/>
        </w:rPr>
        <w:t>Pasundan,</w:t>
      </w:r>
      <w:r w:rsidRPr="00840357">
        <w:rPr>
          <w:noProof/>
          <w:spacing w:val="4"/>
          <w:w w:val="95"/>
          <w:lang w:val="id-ID"/>
        </w:rPr>
        <w:t xml:space="preserve"> </w:t>
      </w:r>
      <w:r w:rsidRPr="00840357">
        <w:rPr>
          <w:noProof/>
          <w:w w:val="95"/>
          <w:lang w:val="id-ID"/>
        </w:rPr>
        <w:t>Indonesia</w:t>
      </w:r>
    </w:p>
    <w:p w:rsidR="000C2B11" w:rsidRPr="00840357" w:rsidRDefault="000C2B11">
      <w:pPr>
        <w:pStyle w:val="BodyText"/>
        <w:spacing w:before="7"/>
        <w:ind w:left="0"/>
        <w:jc w:val="left"/>
        <w:rPr>
          <w:noProof/>
          <w:lang w:val="id-ID"/>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80"/>
        <w:gridCol w:w="2346"/>
        <w:gridCol w:w="2101"/>
        <w:gridCol w:w="2101"/>
      </w:tblGrid>
      <w:tr w:rsidR="000C2B11" w:rsidRPr="00840357">
        <w:trPr>
          <w:trHeight w:val="230"/>
        </w:trPr>
        <w:tc>
          <w:tcPr>
            <w:tcW w:w="2266" w:type="dxa"/>
            <w:vMerge w:val="restart"/>
          </w:tcPr>
          <w:p w:rsidR="0084739A" w:rsidRPr="00840357" w:rsidRDefault="003962C7">
            <w:pPr>
              <w:pStyle w:val="TableParagraph"/>
              <w:spacing w:before="1" w:line="242" w:lineRule="auto"/>
              <w:ind w:right="402"/>
              <w:rPr>
                <w:noProof/>
                <w:spacing w:val="1"/>
                <w:lang w:val="id-ID"/>
              </w:rPr>
            </w:pPr>
            <w:r w:rsidRPr="00840357">
              <w:rPr>
                <w:noProof/>
                <w:lang w:val="id-ID"/>
              </w:rPr>
              <w:t>Kata</w:t>
            </w:r>
            <w:r w:rsidRPr="00840357">
              <w:rPr>
                <w:noProof/>
                <w:spacing w:val="1"/>
                <w:lang w:val="id-ID"/>
              </w:rPr>
              <w:t xml:space="preserve"> </w:t>
            </w:r>
            <w:r w:rsidRPr="00840357">
              <w:rPr>
                <w:noProof/>
                <w:lang w:val="id-ID"/>
              </w:rPr>
              <w:t>kunci:</w:t>
            </w:r>
            <w:r w:rsidRPr="00840357">
              <w:rPr>
                <w:noProof/>
                <w:spacing w:val="1"/>
                <w:lang w:val="id-ID"/>
              </w:rPr>
              <w:t xml:space="preserve"> </w:t>
            </w:r>
          </w:p>
          <w:p w:rsidR="000C2B11" w:rsidRPr="00840357" w:rsidRDefault="0084739A">
            <w:pPr>
              <w:pStyle w:val="TableParagraph"/>
              <w:spacing w:before="1" w:line="242" w:lineRule="auto"/>
              <w:ind w:right="402"/>
              <w:rPr>
                <w:noProof/>
                <w:lang w:val="id-ID"/>
              </w:rPr>
            </w:pPr>
            <w:r w:rsidRPr="00840357">
              <w:rPr>
                <w:rFonts w:cs="Times New Roman"/>
                <w:noProof/>
                <w:lang w:val="id-ID"/>
              </w:rPr>
              <w:t xml:space="preserve">Metode pembelajaran, PBL </w:t>
            </w:r>
            <w:r w:rsidRPr="00840357">
              <w:rPr>
                <w:rFonts w:cs="Times New Roman"/>
                <w:i/>
                <w:iCs/>
                <w:noProof/>
                <w:lang w:val="id-ID"/>
              </w:rPr>
              <w:t>(problem based learning),</w:t>
            </w:r>
            <w:r w:rsidRPr="00840357">
              <w:rPr>
                <w:rFonts w:cs="Times New Roman"/>
                <w:noProof/>
                <w:lang w:val="id-ID"/>
              </w:rPr>
              <w:t xml:space="preserve"> Renang Gaya Bebas</w:t>
            </w:r>
          </w:p>
        </w:tc>
        <w:tc>
          <w:tcPr>
            <w:tcW w:w="280" w:type="dxa"/>
          </w:tcPr>
          <w:p w:rsidR="000C2B11" w:rsidRPr="00840357" w:rsidRDefault="000C2B11">
            <w:pPr>
              <w:pStyle w:val="TableParagraph"/>
              <w:spacing w:before="0"/>
              <w:ind w:left="0"/>
              <w:rPr>
                <w:noProof/>
                <w:lang w:val="id-ID"/>
              </w:rPr>
            </w:pPr>
          </w:p>
        </w:tc>
        <w:tc>
          <w:tcPr>
            <w:tcW w:w="6548" w:type="dxa"/>
            <w:gridSpan w:val="3"/>
          </w:tcPr>
          <w:p w:rsidR="000C2B11" w:rsidRPr="00840357" w:rsidRDefault="003962C7">
            <w:pPr>
              <w:pStyle w:val="TableParagraph"/>
              <w:spacing w:before="1" w:line="208" w:lineRule="exact"/>
              <w:rPr>
                <w:b/>
                <w:noProof/>
                <w:lang w:val="id-ID"/>
              </w:rPr>
            </w:pPr>
            <w:r w:rsidRPr="00840357">
              <w:rPr>
                <w:b/>
                <w:noProof/>
                <w:lang w:val="id-ID"/>
              </w:rPr>
              <w:t>ABSTRAK</w:t>
            </w:r>
          </w:p>
        </w:tc>
      </w:tr>
      <w:tr w:rsidR="000C2B11" w:rsidRPr="00840357">
        <w:trPr>
          <w:trHeight w:val="4401"/>
        </w:trPr>
        <w:tc>
          <w:tcPr>
            <w:tcW w:w="2266" w:type="dxa"/>
            <w:vMerge/>
            <w:tcBorders>
              <w:top w:val="nil"/>
            </w:tcBorders>
          </w:tcPr>
          <w:p w:rsidR="000C2B11" w:rsidRPr="00840357" w:rsidRDefault="000C2B11">
            <w:pPr>
              <w:rPr>
                <w:noProof/>
                <w:lang w:val="id-ID"/>
              </w:rPr>
            </w:pPr>
          </w:p>
        </w:tc>
        <w:tc>
          <w:tcPr>
            <w:tcW w:w="280" w:type="dxa"/>
          </w:tcPr>
          <w:p w:rsidR="000C2B11" w:rsidRPr="00840357" w:rsidRDefault="000C2B11">
            <w:pPr>
              <w:pStyle w:val="TableParagraph"/>
              <w:spacing w:before="0"/>
              <w:ind w:left="0"/>
              <w:rPr>
                <w:noProof/>
                <w:lang w:val="id-ID"/>
              </w:rPr>
            </w:pPr>
          </w:p>
        </w:tc>
        <w:tc>
          <w:tcPr>
            <w:tcW w:w="6548" w:type="dxa"/>
            <w:gridSpan w:val="3"/>
          </w:tcPr>
          <w:p w:rsidR="00C95916" w:rsidRPr="00840357" w:rsidRDefault="0084739A" w:rsidP="0084739A">
            <w:pPr>
              <w:pStyle w:val="TableParagraph"/>
              <w:spacing w:before="1" w:line="244" w:lineRule="auto"/>
              <w:ind w:right="52"/>
              <w:jc w:val="both"/>
              <w:rPr>
                <w:noProof/>
                <w:w w:val="90"/>
                <w:lang w:val="id-ID"/>
              </w:rPr>
            </w:pPr>
            <w:r w:rsidRPr="00840357">
              <w:rPr>
                <w:noProof/>
                <w:w w:val="90"/>
                <w:lang w:val="id-ID"/>
              </w:rPr>
              <w:t xml:space="preserve">Tujuan penelitian ini adalah untuk mengetahui bagaimana  menerapkan metode pembelajaran PBL </w:t>
            </w:r>
            <w:bookmarkStart w:id="0" w:name="_Hlk130935814"/>
            <w:r w:rsidRPr="00840357">
              <w:rPr>
                <w:i/>
                <w:iCs/>
                <w:noProof/>
                <w:w w:val="90"/>
                <w:lang w:val="id-ID"/>
              </w:rPr>
              <w:t>(Problem Based Learning)</w:t>
            </w:r>
            <w:bookmarkEnd w:id="0"/>
            <w:r w:rsidRPr="00840357">
              <w:rPr>
                <w:noProof/>
                <w:w w:val="90"/>
                <w:lang w:val="id-ID"/>
              </w:rPr>
              <w:t xml:space="preserve"> pada matakuliah keterampilan aquatic 1 yang dapat meningkatkan  keterampilan renang gaya bebas dan pembentukan nilai tahapan gerak dalam  renang gaya bebas dan apakah metode PBL dapat membentuk pemahaman nilai tahapan belajar gerak setelah dilakukan tindakan. Teknik pengumpulan  data menggunakan performance skill test untuk data kuantitatif peningkatan hasil belajar atau hasil keterampilan gerak dan menggunakan observasi, catatan  lapangan, dokumentasi untuk data kualitatif pembentukan tahapan belajar  gerak. Metode Penelitian ini menggunakan  metode eksperimen. Populasi mahaiswa PJKR STKIP Pasundan Cimahi Angkatan 2022 yang berjumlah 630 mahasiswa. Teknik pengambilan sampel menggunakan metode </w:t>
            </w:r>
            <w:r w:rsidRPr="00840357">
              <w:rPr>
                <w:i/>
                <w:iCs/>
                <w:noProof/>
                <w:w w:val="90"/>
                <w:lang w:val="id-ID"/>
              </w:rPr>
              <w:t>Cluster Random Sampling</w:t>
            </w:r>
            <w:r w:rsidRPr="00840357">
              <w:rPr>
                <w:noProof/>
                <w:w w:val="90"/>
                <w:lang w:val="id-ID"/>
              </w:rPr>
              <w:t>, sampel dalam penelitian ini sebanyak 82 mahasiswa. Hasil penelitian menunjukkan mendapat skor 81-100 setelah tes akhir mengalami kenaikan dari 10 mahasiswa (12%) menjadi 20 mahasiswa (24%), skor 61-80 mengalami kenaikan yaitu 25 mahasiswa  (30%) menjadi 28 mahasiswa (34%), skor 41-60 jumlahnya tetap, skor 21-40 mengalami  penurunan dari 18 mahasiswa (22%) menjadi 12 mahasiswa (15%), skor 0-20  mengalami  penurunan dari 9 mahasiswa (11%) menjadi 2 mahasiswa (2 %), melalui penerapan  metode PBL dapat meningkatkan hasil keterampilan gerak dan dapat membentuk tahapan belajar gerak.</w:t>
            </w:r>
          </w:p>
          <w:p w:rsidR="000C2B11" w:rsidRPr="00840357" w:rsidRDefault="000C2B11">
            <w:pPr>
              <w:pStyle w:val="TableParagraph"/>
              <w:spacing w:before="0" w:line="203" w:lineRule="exact"/>
              <w:jc w:val="both"/>
              <w:rPr>
                <w:noProof/>
                <w:lang w:val="id-ID"/>
              </w:rPr>
            </w:pPr>
          </w:p>
        </w:tc>
      </w:tr>
      <w:tr w:rsidR="000C2B11" w:rsidRPr="00840357">
        <w:trPr>
          <w:trHeight w:val="235"/>
        </w:trPr>
        <w:tc>
          <w:tcPr>
            <w:tcW w:w="2266" w:type="dxa"/>
            <w:vMerge w:val="restart"/>
          </w:tcPr>
          <w:p w:rsidR="000C2B11" w:rsidRPr="00840357" w:rsidRDefault="003962C7">
            <w:pPr>
              <w:pStyle w:val="TableParagraph"/>
              <w:spacing w:before="0" w:line="223" w:lineRule="exact"/>
              <w:rPr>
                <w:i/>
                <w:noProof/>
                <w:lang w:val="id-ID"/>
              </w:rPr>
            </w:pPr>
            <w:r w:rsidRPr="00840357">
              <w:rPr>
                <w:i/>
                <w:noProof/>
                <w:lang w:val="id-ID"/>
              </w:rPr>
              <w:t>Keywords:</w:t>
            </w:r>
          </w:p>
          <w:p w:rsidR="000C2B11" w:rsidRPr="00840357" w:rsidRDefault="0084739A">
            <w:pPr>
              <w:pStyle w:val="TableParagraph"/>
              <w:spacing w:before="5"/>
              <w:ind w:right="100"/>
              <w:jc w:val="both"/>
              <w:rPr>
                <w:i/>
                <w:noProof/>
                <w:lang w:val="id-ID"/>
              </w:rPr>
            </w:pPr>
            <w:r w:rsidRPr="00840357">
              <w:rPr>
                <w:rFonts w:cs="Times New Roman"/>
                <w:i/>
                <w:iCs/>
                <w:noProof/>
                <w:lang w:val="id-ID"/>
              </w:rPr>
              <w:t>Learning method, PBL (problem based learning), freestyle swimming</w:t>
            </w:r>
          </w:p>
        </w:tc>
        <w:tc>
          <w:tcPr>
            <w:tcW w:w="280" w:type="dxa"/>
          </w:tcPr>
          <w:p w:rsidR="000C2B11" w:rsidRPr="00840357" w:rsidRDefault="000C2B11">
            <w:pPr>
              <w:pStyle w:val="TableParagraph"/>
              <w:spacing w:before="0"/>
              <w:ind w:left="0"/>
              <w:rPr>
                <w:noProof/>
                <w:lang w:val="id-ID"/>
              </w:rPr>
            </w:pPr>
          </w:p>
        </w:tc>
        <w:tc>
          <w:tcPr>
            <w:tcW w:w="6548" w:type="dxa"/>
            <w:gridSpan w:val="3"/>
          </w:tcPr>
          <w:p w:rsidR="000C2B11" w:rsidRPr="00840357" w:rsidRDefault="003962C7">
            <w:pPr>
              <w:pStyle w:val="TableParagraph"/>
              <w:spacing w:before="0" w:line="215" w:lineRule="exact"/>
              <w:rPr>
                <w:b/>
                <w:i/>
                <w:noProof/>
                <w:lang w:val="id-ID"/>
              </w:rPr>
            </w:pPr>
            <w:r w:rsidRPr="00840357">
              <w:rPr>
                <w:b/>
                <w:i/>
                <w:noProof/>
                <w:w w:val="110"/>
                <w:lang w:val="id-ID"/>
              </w:rPr>
              <w:t>ABSTRACT</w:t>
            </w:r>
          </w:p>
        </w:tc>
      </w:tr>
      <w:tr w:rsidR="000C2B11" w:rsidRPr="00840357">
        <w:trPr>
          <w:trHeight w:val="3461"/>
        </w:trPr>
        <w:tc>
          <w:tcPr>
            <w:tcW w:w="2266" w:type="dxa"/>
            <w:vMerge/>
            <w:tcBorders>
              <w:top w:val="nil"/>
            </w:tcBorders>
          </w:tcPr>
          <w:p w:rsidR="000C2B11" w:rsidRPr="00840357" w:rsidRDefault="000C2B11">
            <w:pPr>
              <w:rPr>
                <w:noProof/>
                <w:lang w:val="id-ID"/>
              </w:rPr>
            </w:pPr>
          </w:p>
        </w:tc>
        <w:tc>
          <w:tcPr>
            <w:tcW w:w="280" w:type="dxa"/>
          </w:tcPr>
          <w:p w:rsidR="000C2B11" w:rsidRPr="00840357" w:rsidRDefault="000C2B11">
            <w:pPr>
              <w:pStyle w:val="TableParagraph"/>
              <w:spacing w:before="0"/>
              <w:ind w:left="0"/>
              <w:rPr>
                <w:noProof/>
                <w:lang w:val="id-ID"/>
              </w:rPr>
            </w:pPr>
          </w:p>
        </w:tc>
        <w:tc>
          <w:tcPr>
            <w:tcW w:w="6548" w:type="dxa"/>
            <w:gridSpan w:val="3"/>
          </w:tcPr>
          <w:p w:rsidR="0084739A" w:rsidRPr="00840357" w:rsidRDefault="0084739A" w:rsidP="0084739A">
            <w:pPr>
              <w:pStyle w:val="TableParagraph"/>
              <w:spacing w:before="0"/>
              <w:ind w:right="34"/>
              <w:jc w:val="both"/>
              <w:rPr>
                <w:i/>
                <w:noProof/>
                <w:lang w:val="id-ID"/>
              </w:rPr>
            </w:pPr>
            <w:r w:rsidRPr="00840357">
              <w:rPr>
                <w:i/>
                <w:noProof/>
                <w:w w:val="95"/>
                <w:lang w:val="id-ID"/>
              </w:rPr>
              <w:t xml:space="preserve">The purpose of this study was to find out how to apply the PBL (Problem Based Learning) learning method in the aquatic skills 1 course which can improve freestyle swimming skills and establish the value of the stages of motion in freestyle swimming and whether the PBL method can form an understanding of the value of the stages of learning motion after it has been carried out. action. Data collection techniques used performance skill tests for quantitative data on increasing learning outcomes or results of movement skills and using observations, field notes, documentation for qualitative data on the formation of movement learning stages. Methods This research uses experimental methods. The population of PJKR STKIP Pasundan Cimahi students, Batch 2022, is 630 students. The sampling technique uses the Cluster Random Sampling method, the sample in this study were 82 students. The results showed that the score was 81-100 after the final test had increased from 10 students </w:t>
            </w:r>
            <w:r w:rsidRPr="00840357">
              <w:rPr>
                <w:i/>
                <w:noProof/>
                <w:w w:val="95"/>
                <w:lang w:val="id-ID"/>
              </w:rPr>
              <w:lastRenderedPageBreak/>
              <w:t>(12%) to 20 students (24%), scores from 61-80 had increased from 25 students (30%) to 28 students (34%), scores 41-60 the number is fixed, the score 21-9 students (11%) to 2 students (2%), through the implementation the PBL method can improve the results of motion skills and can shape the stages of learning motion.</w:t>
            </w:r>
          </w:p>
          <w:p w:rsidR="000C2B11" w:rsidRPr="00840357" w:rsidRDefault="000C2B11">
            <w:pPr>
              <w:pStyle w:val="TableParagraph"/>
              <w:spacing w:before="4" w:line="217" w:lineRule="exact"/>
              <w:jc w:val="both"/>
              <w:rPr>
                <w:i/>
                <w:noProof/>
                <w:lang w:val="id-ID"/>
              </w:rPr>
            </w:pPr>
          </w:p>
        </w:tc>
      </w:tr>
      <w:tr w:rsidR="000C2B11" w:rsidRPr="00840357">
        <w:trPr>
          <w:trHeight w:val="460"/>
        </w:trPr>
        <w:tc>
          <w:tcPr>
            <w:tcW w:w="2266" w:type="dxa"/>
          </w:tcPr>
          <w:p w:rsidR="000C2B11" w:rsidRPr="00840357" w:rsidRDefault="003962C7">
            <w:pPr>
              <w:pStyle w:val="TableParagraph"/>
              <w:spacing w:before="116"/>
              <w:rPr>
                <w:b/>
                <w:noProof/>
                <w:lang w:val="id-ID"/>
              </w:rPr>
            </w:pPr>
            <w:r w:rsidRPr="00840357">
              <w:rPr>
                <w:b/>
                <w:noProof/>
                <w:w w:val="85"/>
                <w:lang w:val="id-ID"/>
              </w:rPr>
              <w:lastRenderedPageBreak/>
              <w:t>Info</w:t>
            </w:r>
            <w:r w:rsidRPr="00840357">
              <w:rPr>
                <w:b/>
                <w:noProof/>
                <w:spacing w:val="11"/>
                <w:w w:val="85"/>
                <w:lang w:val="id-ID"/>
              </w:rPr>
              <w:t xml:space="preserve"> </w:t>
            </w:r>
            <w:r w:rsidRPr="00840357">
              <w:rPr>
                <w:b/>
                <w:noProof/>
                <w:w w:val="85"/>
                <w:lang w:val="id-ID"/>
              </w:rPr>
              <w:t>Artikel</w:t>
            </w:r>
          </w:p>
        </w:tc>
        <w:tc>
          <w:tcPr>
            <w:tcW w:w="280" w:type="dxa"/>
          </w:tcPr>
          <w:p w:rsidR="000C2B11" w:rsidRPr="00840357" w:rsidRDefault="000C2B11">
            <w:pPr>
              <w:pStyle w:val="TableParagraph"/>
              <w:spacing w:before="0"/>
              <w:ind w:left="0"/>
              <w:rPr>
                <w:noProof/>
                <w:lang w:val="id-ID"/>
              </w:rPr>
            </w:pPr>
          </w:p>
        </w:tc>
        <w:tc>
          <w:tcPr>
            <w:tcW w:w="2346" w:type="dxa"/>
          </w:tcPr>
          <w:p w:rsidR="000C2B11" w:rsidRPr="00840357" w:rsidRDefault="003962C7">
            <w:pPr>
              <w:pStyle w:val="TableParagraph"/>
              <w:spacing w:before="0" w:line="230" w:lineRule="exact"/>
              <w:ind w:right="866"/>
              <w:rPr>
                <w:noProof/>
                <w:lang w:val="id-ID"/>
              </w:rPr>
            </w:pPr>
            <w:r w:rsidRPr="00840357">
              <w:rPr>
                <w:noProof/>
                <w:lang w:val="id-ID"/>
              </w:rPr>
              <w:t>Diterima:</w:t>
            </w:r>
            <w:r w:rsidRPr="00840357">
              <w:rPr>
                <w:noProof/>
                <w:spacing w:val="1"/>
                <w:lang w:val="id-ID"/>
              </w:rPr>
              <w:t xml:space="preserve"> </w:t>
            </w:r>
            <w:r w:rsidRPr="00840357">
              <w:rPr>
                <w:noProof/>
                <w:spacing w:val="-1"/>
                <w:w w:val="95"/>
                <w:lang w:val="id-ID"/>
              </w:rPr>
              <w:t>November</w:t>
            </w:r>
            <w:r w:rsidRPr="00840357">
              <w:rPr>
                <w:noProof/>
                <w:spacing w:val="-7"/>
                <w:w w:val="95"/>
                <w:lang w:val="id-ID"/>
              </w:rPr>
              <w:t xml:space="preserve"> </w:t>
            </w:r>
            <w:r w:rsidRPr="00840357">
              <w:rPr>
                <w:noProof/>
                <w:spacing w:val="-1"/>
                <w:w w:val="95"/>
                <w:lang w:val="id-ID"/>
              </w:rPr>
              <w:t>2022</w:t>
            </w:r>
          </w:p>
        </w:tc>
        <w:tc>
          <w:tcPr>
            <w:tcW w:w="2101" w:type="dxa"/>
          </w:tcPr>
          <w:p w:rsidR="000C2B11" w:rsidRPr="00840357" w:rsidRDefault="003962C7">
            <w:pPr>
              <w:pStyle w:val="TableParagraph"/>
              <w:spacing w:before="0" w:line="230" w:lineRule="exact"/>
              <w:ind w:left="160" w:right="609" w:hanging="50"/>
              <w:rPr>
                <w:noProof/>
                <w:lang w:val="id-ID"/>
              </w:rPr>
            </w:pPr>
            <w:r w:rsidRPr="00840357">
              <w:rPr>
                <w:noProof/>
                <w:lang w:val="id-ID"/>
              </w:rPr>
              <w:t>Disetujui:</w:t>
            </w:r>
            <w:r w:rsidRPr="00840357">
              <w:rPr>
                <w:noProof/>
                <w:spacing w:val="1"/>
                <w:lang w:val="id-ID"/>
              </w:rPr>
              <w:t xml:space="preserve"> </w:t>
            </w:r>
            <w:r w:rsidRPr="00840357">
              <w:rPr>
                <w:noProof/>
                <w:spacing w:val="-2"/>
                <w:w w:val="95"/>
                <w:lang w:val="id-ID"/>
              </w:rPr>
              <w:t>Desember</w:t>
            </w:r>
            <w:r w:rsidRPr="00840357">
              <w:rPr>
                <w:noProof/>
                <w:spacing w:val="-7"/>
                <w:w w:val="95"/>
                <w:lang w:val="id-ID"/>
              </w:rPr>
              <w:t xml:space="preserve"> </w:t>
            </w:r>
            <w:r w:rsidRPr="00840357">
              <w:rPr>
                <w:noProof/>
                <w:spacing w:val="-2"/>
                <w:w w:val="95"/>
                <w:lang w:val="id-ID"/>
              </w:rPr>
              <w:t>2022</w:t>
            </w:r>
          </w:p>
        </w:tc>
        <w:tc>
          <w:tcPr>
            <w:tcW w:w="2101" w:type="dxa"/>
          </w:tcPr>
          <w:p w:rsidR="000C2B11" w:rsidRPr="00840357" w:rsidRDefault="003962C7">
            <w:pPr>
              <w:pStyle w:val="TableParagraph"/>
              <w:spacing w:before="0" w:line="230" w:lineRule="exact"/>
              <w:ind w:left="109" w:right="625"/>
              <w:rPr>
                <w:noProof/>
                <w:lang w:val="id-ID"/>
              </w:rPr>
            </w:pPr>
            <w:r w:rsidRPr="00840357">
              <w:rPr>
                <w:noProof/>
                <w:w w:val="95"/>
                <w:lang w:val="id-ID"/>
              </w:rPr>
              <w:t>Dipublikasikan:</w:t>
            </w:r>
            <w:r w:rsidRPr="00840357">
              <w:rPr>
                <w:noProof/>
                <w:spacing w:val="-43"/>
                <w:w w:val="95"/>
                <w:lang w:val="id-ID"/>
              </w:rPr>
              <w:t xml:space="preserve"> </w:t>
            </w:r>
            <w:r w:rsidRPr="00840357">
              <w:rPr>
                <w:noProof/>
                <w:spacing w:val="-1"/>
                <w:w w:val="95"/>
                <w:lang w:val="id-ID"/>
              </w:rPr>
              <w:t>Desember</w:t>
            </w:r>
            <w:r w:rsidRPr="00840357">
              <w:rPr>
                <w:noProof/>
                <w:spacing w:val="-6"/>
                <w:w w:val="95"/>
                <w:lang w:val="id-ID"/>
              </w:rPr>
              <w:t xml:space="preserve"> </w:t>
            </w:r>
            <w:r w:rsidRPr="00840357">
              <w:rPr>
                <w:noProof/>
                <w:w w:val="95"/>
                <w:lang w:val="id-ID"/>
              </w:rPr>
              <w:t>2022</w:t>
            </w:r>
          </w:p>
        </w:tc>
      </w:tr>
      <w:tr w:rsidR="000C2B11" w:rsidRPr="00840357">
        <w:trPr>
          <w:trHeight w:val="690"/>
        </w:trPr>
        <w:tc>
          <w:tcPr>
            <w:tcW w:w="9094" w:type="dxa"/>
            <w:gridSpan w:val="5"/>
          </w:tcPr>
          <w:p w:rsidR="000C2B11" w:rsidRPr="00840357" w:rsidRDefault="003962C7">
            <w:pPr>
              <w:pStyle w:val="TableParagraph"/>
              <w:spacing w:before="1"/>
              <w:rPr>
                <w:b/>
                <w:noProof/>
                <w:lang w:val="id-ID"/>
              </w:rPr>
            </w:pPr>
            <w:r w:rsidRPr="00840357">
              <w:rPr>
                <w:b/>
                <w:noProof/>
                <w:spacing w:val="-1"/>
                <w:w w:val="85"/>
                <w:lang w:val="id-ID"/>
              </w:rPr>
              <w:t>Korespondensi</w:t>
            </w:r>
            <w:r w:rsidRPr="00840357">
              <w:rPr>
                <w:b/>
                <w:noProof/>
                <w:spacing w:val="-3"/>
                <w:w w:val="85"/>
                <w:lang w:val="id-ID"/>
              </w:rPr>
              <w:t xml:space="preserve"> </w:t>
            </w:r>
            <w:r w:rsidRPr="00840357">
              <w:rPr>
                <w:b/>
                <w:noProof/>
                <w:w w:val="85"/>
                <w:lang w:val="id-ID"/>
              </w:rPr>
              <w:t>Penulis:</w:t>
            </w:r>
          </w:p>
          <w:p w:rsidR="000C2B11" w:rsidRPr="00840357" w:rsidRDefault="0084739A">
            <w:pPr>
              <w:pStyle w:val="TableParagraph"/>
              <w:rPr>
                <w:noProof/>
                <w:lang w:val="en-US"/>
              </w:rPr>
            </w:pPr>
            <w:r w:rsidRPr="00840357">
              <w:rPr>
                <w:noProof/>
                <w:w w:val="95"/>
                <w:lang w:val="en-US"/>
              </w:rPr>
              <w:t>Sony hasmarita</w:t>
            </w:r>
          </w:p>
          <w:p w:rsidR="000C2B11" w:rsidRPr="00840357" w:rsidRDefault="003962C7">
            <w:pPr>
              <w:pStyle w:val="TableParagraph"/>
              <w:spacing w:line="208" w:lineRule="exact"/>
              <w:rPr>
                <w:noProof/>
                <w:lang w:val="id-ID"/>
              </w:rPr>
            </w:pPr>
            <w:r w:rsidRPr="00840357">
              <w:rPr>
                <w:noProof/>
                <w:w w:val="95"/>
                <w:lang w:val="id-ID"/>
              </w:rPr>
              <w:t>Email</w:t>
            </w:r>
            <w:r w:rsidRPr="00840357">
              <w:rPr>
                <w:noProof/>
                <w:spacing w:val="12"/>
                <w:w w:val="95"/>
                <w:lang w:val="id-ID"/>
              </w:rPr>
              <w:t xml:space="preserve"> </w:t>
            </w:r>
            <w:r w:rsidRPr="00840357">
              <w:rPr>
                <w:noProof/>
                <w:w w:val="95"/>
                <w:lang w:val="id-ID"/>
              </w:rPr>
              <w:t>:</w:t>
            </w:r>
            <w:r w:rsidRPr="00840357">
              <w:rPr>
                <w:noProof/>
                <w:spacing w:val="9"/>
                <w:w w:val="95"/>
                <w:lang w:val="id-ID"/>
              </w:rPr>
              <w:t xml:space="preserve"> </w:t>
            </w:r>
            <w:hyperlink r:id="rId9">
              <w:r w:rsidR="0084739A" w:rsidRPr="00840357">
                <w:rPr>
                  <w:noProof/>
                  <w:w w:val="95"/>
                  <w:lang w:val="en-US"/>
                </w:rPr>
                <w:t>Sonyhasmarita92</w:t>
              </w:r>
              <w:r w:rsidRPr="00840357">
                <w:rPr>
                  <w:noProof/>
                  <w:w w:val="95"/>
                  <w:lang w:val="id-ID"/>
                </w:rPr>
                <w:t>@gmail.com</w:t>
              </w:r>
            </w:hyperlink>
          </w:p>
        </w:tc>
      </w:tr>
    </w:tbl>
    <w:p w:rsidR="000C2B11" w:rsidRPr="00840357" w:rsidRDefault="000C2B11">
      <w:pPr>
        <w:spacing w:line="208" w:lineRule="exact"/>
        <w:rPr>
          <w:noProof/>
          <w:lang w:val="id-ID"/>
        </w:rPr>
        <w:sectPr w:rsidR="000C2B11" w:rsidRPr="00840357">
          <w:headerReference w:type="default" r:id="rId10"/>
          <w:footerReference w:type="default" r:id="rId11"/>
          <w:type w:val="continuous"/>
          <w:pgSz w:w="11910" w:h="16840"/>
          <w:pgMar w:top="1640" w:right="1240" w:bottom="1780" w:left="1300" w:header="703" w:footer="1587" w:gutter="0"/>
          <w:pgNumType w:start="10"/>
          <w:cols w:space="720"/>
        </w:sectPr>
      </w:pPr>
    </w:p>
    <w:p w:rsidR="000C2B11" w:rsidRPr="00840357" w:rsidRDefault="003962C7">
      <w:pPr>
        <w:pStyle w:val="Heading1"/>
        <w:spacing w:before="91"/>
        <w:rPr>
          <w:noProof/>
          <w:lang w:val="id-ID"/>
        </w:rPr>
      </w:pPr>
      <w:r w:rsidRPr="00840357">
        <w:rPr>
          <w:noProof/>
          <w:lang w:val="id-ID"/>
        </w:rPr>
        <w:lastRenderedPageBreak/>
        <w:t>PENDAHULUAN</w:t>
      </w:r>
    </w:p>
    <w:p w:rsidR="0084739A" w:rsidRPr="00840357" w:rsidRDefault="003962C7" w:rsidP="0084739A">
      <w:pPr>
        <w:pStyle w:val="BodyText"/>
        <w:spacing w:before="5" w:line="244" w:lineRule="auto"/>
        <w:ind w:left="140" w:right="328" w:firstLine="285"/>
        <w:rPr>
          <w:noProof/>
          <w:w w:val="95"/>
          <w:lang w:val="id-ID"/>
        </w:rPr>
      </w:pPr>
      <w:r w:rsidRPr="00840357">
        <w:rPr>
          <w:noProof/>
          <w:w w:val="95"/>
          <w:lang w:val="id-ID"/>
        </w:rPr>
        <w:t xml:space="preserve">Pendidikan </w:t>
      </w:r>
      <w:r w:rsidR="0084739A" w:rsidRPr="00840357">
        <w:rPr>
          <w:noProof/>
          <w:w w:val="95"/>
          <w:lang w:val="id-ID"/>
        </w:rPr>
        <w:t>Perguruan tinggi sebagai pengembang ilmu dan teknologi memiliki tanggung jawab terhadap keberhasilan proses pembelajaran, terutama pendidik dalam arti dosen harus meningkatkan kompetensinya. Dengan adanya pendekatan, strategi, metode dan berbagai model pembelajaran merupakan alternative bagi pendidik untuk meningkatkan kemampuan menyelenggarakan pembelajaran yang akan dilihat dari hasil yang diperoleh mahasiswa baik kemampuan secara keterampilan dan perubahan perilaku menjadi lebih baik. Perguruan tinggi turut andil dalam hal peningkatan dalam meganalisis terutama di bidang olahraga. Upaya  peningkatan mutu pendidikan pada hakikatnya adalah mengembangkan kemampuan dasar dan keterampilan manusia secara utuh dalam kaitannya dengan kehidupan di masa mendatang. Peningkatan mutu tersebut harus dilakukan pada semua jenjang pendidikan, tak terkecuali pada perguruan tinggi yang akan mencetak generasi yang akan bersaing dalam peningkatan kualitas sumber daya manusia yang profesional di bidang olahraga, khususnya olahraga renang.</w:t>
      </w:r>
    </w:p>
    <w:p w:rsidR="0084739A" w:rsidRPr="00840357" w:rsidRDefault="0084739A" w:rsidP="0084739A">
      <w:pPr>
        <w:pStyle w:val="BodyText"/>
        <w:spacing w:before="5" w:line="244" w:lineRule="auto"/>
        <w:ind w:left="140" w:right="328" w:firstLine="285"/>
        <w:rPr>
          <w:noProof/>
          <w:w w:val="95"/>
          <w:lang w:val="id-ID"/>
        </w:rPr>
      </w:pPr>
      <w:r w:rsidRPr="00840357">
        <w:rPr>
          <w:noProof/>
          <w:w w:val="95"/>
          <w:lang w:val="id-ID"/>
        </w:rPr>
        <w:t xml:space="preserve">Secara umum, keberhasilan proses pembelajaran khususnya pada pembelajaran keterampilan gerak sangat ditentukan oleh beberapa komponen yaitu baik yang berasal dari dosen, mahasiswa, sarana dan prasarana serta metode pembelajaran. Komponen ini  akan saling berkaitan demi terlaksananya proses belajar mengajar yang baik.  Kemampuan keterampilan gerak renang gaya bebas dan gaya punggung dapat diperoleh mahasiswa dengan tuntutan agar mampu menguasai keterampilan gerak renang gaya bebas dan gaya punggung dalam waktu 1 (satu) semester dengan baik.  Mahasiswa perlu memahami materi perkuliahan dalam bentuk teori dan secara praktek sesuai tahapan belajar gerak. Pola pembelajaran yang diterapkan oleh dosen pada setiap pertemuan adalah menjelaskan materi, memberikan latihan dan diakhir perkuliahan dosen  memberikan evaluasi tentang materi yang telah disampaikan. </w:t>
      </w:r>
    </w:p>
    <w:p w:rsidR="0084739A" w:rsidRPr="00840357" w:rsidRDefault="0084739A" w:rsidP="0084739A">
      <w:pPr>
        <w:pStyle w:val="BodyText"/>
        <w:spacing w:before="5" w:line="244" w:lineRule="auto"/>
        <w:ind w:left="140" w:right="328" w:firstLine="285"/>
        <w:rPr>
          <w:noProof/>
          <w:w w:val="95"/>
          <w:lang w:val="en-GB"/>
        </w:rPr>
      </w:pPr>
      <w:r w:rsidRPr="00840357">
        <w:rPr>
          <w:noProof/>
          <w:w w:val="95"/>
          <w:lang w:val="id-ID"/>
        </w:rPr>
        <w:t xml:space="preserve">Renang merupakan olahraga yang saat ini menjadi salah salah satu olahraga yang digemari oleh masyarakat dari segala kalangan umur, baik anak-anak, dewasa maupun orang tua. Renang salah satu olahraga yang membutuhkan koordinasi sebagian anggota gerak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{"citationItems":[{"id":"ITEM-1","itemData":{"DOI":"https://doi.org/10.26714/magnamed.2.4.2018.71-75.","author":[{"dropping-particle":"","family":"Baskoro","given":"F. Y","non-dropping-particle":"","parse-names":false,"suffix":""},{"dropping-particle":"","family":"Moerjono","given":"S","non-dropping-particle":"","parse-names":false,"suffix":""},{"dropping-particle":"","family":"Anggraheny","given":"H. D.","non-dropping-particle":"","parse-names":false,"suffix":""}],"container-title":"Magna Medika","id":"ITEM-1","issue":"4","issued":{"date-parts":[["2018"]]},"page":"71-75","title":"Pemanasan Fisik Menurunkan Kejadian Kram Otot Triceps Suraepada Atlet Renang Physical","type":"article-journal","volume":"2"},"uris":["http://www.mendeley.com/documents/?uuid=a12bd99a-4dde-4ac9-a513-543102693d7e","http://www.mendeley.com/documents/?uuid=7621d89e-e259-4208-b647-324d4a35f734"]}],"mendeley":{"formattedCitation":"(Baskoro, Moerjono, &amp; Anggraheny, 2018)","plainTextFormattedCitation":"(Baskoro, Moerjono, &amp; Anggraheny, 2018)","previouslyFormattedCitation":"(Baskoro, Moerjono, &amp; Anggraheny, 2018)"},"properties":{"noteIndex":0},"schema":"https://github.com/citation-style-language/schema/raw/master/csl-citation.json"}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(Baskoro, Moerjono, &amp; Anggraheny, 2018)</w:t>
      </w:r>
      <w:r w:rsidR="00840357" w:rsidRPr="00840357">
        <w:rPr>
          <w:rStyle w:val="FootnoteReference"/>
          <w:noProof/>
          <w:w w:val="95"/>
          <w:lang w:val="id-ID"/>
        </w:rPr>
        <w:fldChar w:fldCharType="end"/>
      </w:r>
      <w:r w:rsidRPr="00840357">
        <w:rPr>
          <w:noProof/>
          <w:w w:val="95"/>
          <w:lang w:val="id-ID"/>
        </w:rPr>
        <w:t xml:space="preserve">.  menuntut kerja otot yang komplek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{"citationItems":[{"id":"ITEM-1","itemData":{"DOI":"10.33222/juara.v3i2.262","ISSN":"2443-1117","abstract":"Renang merupakan situasi di mana perenang harus mengapung pada air. Seorang anak dapat menguasai renang jika dapat menikmati aktivitas olahraganya. Aktivitas olahraga menggunakan aktivitas akuatik pada anak dapat membantu perkembangan konsep diri untuk meningkatkan adaptif perilaku anak. Penelitian ini bertujuan untuk menyelidiki pengaruh metode pembelajaran renang terhadap kondisi fisik pada anak usia 8 tahun. Penelitian ini menggunakan metode eksperimen. Populasi adalah anak usia 8 tahun yang berjumlah 30 anak, dengan teknik pengambilan sampel adalah sampling jenuh. Teknik pengumpulan antara lain tes kondisi fisik yang terdiri dari tes berjalan selama 6 menit, tes keseimbangan, tes thrust, tes standing broad jump, tes kekuatan pegangan, tes kekuatan otot, tes kecepatan, dan tes fleksibilitas. Teknik analisis data menggunakan uji t pada taraf signifikansi 5%, untuk memenuhi asumsi hasil penelitian dilakukan  uji  persyaratan  analisis  yaitu  dengan  uji  normalitas,  uji  perbedaan  dan persentase peningkatan. Penelitian ini menghasilkan simpulan, yaitu ada pengaruh yang signifikan antara metode pembelajaran renang terhadap kondisi fisik pada anak usia 8 tahun.   Hal   ini   dibuktikan   dari   hasil   penghitungan   tes   akhir   kelompok   metode pembelajaran renang yaitu thitung = 161,3268 lebih besar dari pada ttabel  = 2,045 dengan taraf signifikasi 5%.","author":[{"dropping-particle":"","family":"Sartono","given":"Sartono","non-dropping-particle":"","parse-names":false,"suffix":""},{"dropping-particle":"","family":"Adityatama","given":"Firman","non-dropping-particle":"","parse-names":false,"suffix":""}],"container-title":"JUARA : Jurnal Olahraga","id":"ITEM-1","issue":"2","issued":{"date-parts":[["2018"]]},"page":"112","title":"Pengaruh Metode Pembelajaran Renang Terhadap Kondisi Fisik Pada Anak Usia 8 Tahun","type":"article-journal","volume":"3"},"uris":["http://www.mendeley.com/documents/?uuid=b3c6d885-b635-4243-8008-e487555e64d4","http://www.mendeley.com/documents/?uuid=03be4a9f-56d4-4b93-a7af-487a9b96ed4c"]}],"mendeley":{"formattedCitation":"(Sartono &amp; Adityatama, 2018)","plainTextFormattedCitation":"(Sartono &amp; Adityatama, 2018)","previouslyFormattedCitation":"(Sartono &amp; Adityatama, 2018)"},"properties":{"noteIndex":0},"schema":"https://github.com/citation-style-language/schema/raw/master/csl-citation.json"}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(Sartono &amp; Adityatama, 2018)</w:t>
      </w:r>
      <w:r w:rsidR="00840357" w:rsidRPr="00840357">
        <w:rPr>
          <w:rStyle w:val="FootnoteReference"/>
          <w:noProof/>
          <w:w w:val="95"/>
          <w:lang w:val="id-ID"/>
        </w:rPr>
        <w:fldChar w:fldCharType="end"/>
      </w:r>
      <w:r w:rsidRPr="00840357">
        <w:rPr>
          <w:noProof/>
          <w:w w:val="95"/>
          <w:lang w:val="id-ID"/>
        </w:rPr>
        <w:t xml:space="preserve">. </w:t>
      </w:r>
      <w:r w:rsidRPr="00840357">
        <w:rPr>
          <w:noProof/>
          <w:w w:val="95"/>
          <w:lang w:val="zh-CN"/>
        </w:rPr>
        <w:t xml:space="preserve">Renang merupakan cabang olahraga terukur yang dalam pembelajarannya memerlukan konsentrasi dan semangat juang yang tinggi, cabang olahraga renang merupakan  cabang olahraga terukur, dengan unsur  kecepatan sebagai faktor utama di cabang  olahraga renang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{"citationItems":[{"id":"ITEM-1","itemData":{"abstract":"Tujuan penelitian adalah untuk memperoleh gambaran tentang perbedaan gaya mengajar, keterampilan renang gaya bebas dan kelentukan terhadap keterampilan renang gaya kupu-kupu. Metode eksperimen dengan desain Faktorial 2 x 2 x 2 dan uji lanjut dengan uji tuckey. Hasil penelitian; 1) Terdapat perbedaan antara gaya mengajar inklusi dan resiprokal, 2) Terdapat interaksi antara gaya mengajar, keterampilan renang gaya bebas dan kelentukan, 3) Terdapat perbedaan antara gaya mengajar inklusi dan resiprokal bagi mahasiswa yang memiliki keterampilan renang gaya bebas tinggi dan kelentukan tinggi, 4) Terdapat perbedaan antara gaya mengajar inklusi dan resiprokal bagi mahasiswa yang memiliki keterampilan renang gaya bebas rendah dan kelentukan tinggi, 5) Terdapat perbedaan antara gaya mengajar inklusi dan resiprokal bagi mahasiswa yang memiliki keterampilan renang gaya bebas tinggi dan kelentukan rendah, 6) Tidak terdapat perbedaan antara gaya mengajar inklusi dan resiprokal bagi mahasiswa yang memiliki keterampilan renang gaya bebas rendah dan kelentukan rendah.","author":[{"dropping-particle":"","family":"Suprayitno","given":"Suprayitno","non-dropping-particle":"","parse-names":false,"suffix":""}],"container-title":"Jurnal Ilmu Keolahragaan","id":"ITEM-1","issue":"2","issued":{"date-parts":[["2014"]]},"page":"32-39","title":"Pengaruh gaya mengajar, renang gaya bebas dan kelentukan terhadap renang gaya kupu-kupu","type":"article-journal","volume":"10"},"uris":["http://www.mendeley.com/documents/?uuid=df574c7a-123a-493e-aae5-55b1a13594a1","http://www.mendeley.com/documents/?uuid=8af4fdca-6260-4722-8dc9-0e4ef7499037"]}],"mendeley":{"formattedCitation":"(Suprayitno, 2014)","plainTextFormattedCitation":"(Suprayitno, 2014)","previouslyFormattedCitation":"(Suprayitno, 2014)"},"properties":{"noteIndex":0},"schema":"https://github.com/citation-style-language/schema/raw/master/csl-citation.json"}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(Suprayitno, 2014)</w:t>
      </w:r>
      <w:r w:rsidR="00840357" w:rsidRPr="00840357">
        <w:rPr>
          <w:rStyle w:val="FootnoteReference"/>
          <w:noProof/>
          <w:w w:val="95"/>
          <w:lang w:val="id-ID"/>
        </w:rPr>
        <w:fldChar w:fldCharType="end"/>
      </w:r>
      <w:r w:rsidRPr="00840357">
        <w:rPr>
          <w:noProof/>
          <w:w w:val="95"/>
          <w:lang w:val="zh-CN"/>
        </w:rPr>
        <w:t xml:space="preserve">. </w:t>
      </w:r>
      <w:r w:rsidRPr="00840357">
        <w:rPr>
          <w:noProof/>
          <w:w w:val="95"/>
          <w:lang w:val="id-ID"/>
        </w:rPr>
        <w:t xml:space="preserve">Dalam renang aktivitas dilakukan di air, yang membawahi cabang-cabang olahraga seperti loncat indah, polo air, renang indah dan olahraga renagg air terbuka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{"citationItems":[{"id":"ITEM-1","itemData":{"DOI":"https://doi.org/10.25299/sportarea.2019.vol4(1).2319.","author":[{"dropping-particle":"","family":"Rezki, Jatra","given":"R","non-dropping-particle":"","parse-names":false,"suffix":""},{"dropping-particle":"","family":"SM","given":"N. R","non-dropping-particle":"","parse-names":false,"suffix":""}],"container-title":"Journal Sport Area","id":"ITEM-1","issue":"1","issued":{"date-parts":[["2019"]]},"page":"258-265","title":"Analisis Teknik Renang Gaya Bebas Pada Mahasiswa Mata Kuliah Renang","type":"article-journal","volume":"4"},"uris":["http://www.mendeley.com/documents/?uuid=4f68d55b-f199-472b-b1a8-1be965aba0a0","http://www.mendeley.com/documents/?uuid=78c3dbd9-0848-4040-8904-988405464a71"]}],"mendeley":{"formattedCitation":"(Rezki, Jatra &amp; SM, 2019)","plainTextFormattedCitation":"(Rezki, Jatra &amp; SM, 2019)","previouslyFormattedCitation":"(Rezki, Jatra &amp; SM, 2019)"},"properties":{"noteIndex":0},"schema":"https://github.com/citation-style-language/schema/raw/master/csl-citation.json"}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(Rezki, Jatra &amp; SM, 2019)</w:t>
      </w:r>
      <w:r w:rsidR="00840357" w:rsidRPr="00840357">
        <w:rPr>
          <w:rStyle w:val="FootnoteReference"/>
          <w:noProof/>
          <w:w w:val="95"/>
          <w:lang w:val="id-ID"/>
        </w:rPr>
        <w:fldChar w:fldCharType="end"/>
      </w:r>
      <w:r w:rsidRPr="00840357">
        <w:rPr>
          <w:noProof/>
          <w:w w:val="95"/>
          <w:lang w:val="id-ID"/>
        </w:rPr>
        <w:t xml:space="preserve">. Olahraga renang mempunyai banyak manfaat, diantaranya adalah memelihara dan meningkatkan kebugaran, menjaga kesehatan tubuh, untuk keselamatan diri, untuk membentuk kemampuan fisik seperti daya tahan, kekuatan otot serta bermanfat  pula bagi perkembangan dan pertumbuhan isik anak, untuk sarana dan prasarana pendidikan, rekreasi,  rehabilitasi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https://doi.org/10.25299/sportarea.2018.vol3(1).1433","author":[{"dropping-particle":"","family":"Ahmad","given":"E","non-dropping-particle":"","parse-names":false,"suffix":""},{"dropping-particle":"","family":"Tangkudung","given":"J","non-dropping-particle":"","parse-names":false,"suffix":""},{"dropping-particle":"","family":"Wijaya","given":"Y. S. K","non-dropping-particle":"","parse-names":false,"suffix":""},{"dropping-particle":"","family":"Widiastuti","given":"","non-dropping-particle":"","parse-names":false,"suffix":""}],"container-title":"Journal Sport Area","id":"ITEM-1","issue":"1","issued":{"date-parts":[["2018"]]},"page":"6-13","title":"Motivasi Belajar Siswa SMK N 1 Payakumbuh dalam Pembelajaran Renang","type":"article-journal","volume":"3"},"uris":["http://www.mendeley.com/documents/?uuid=25070094-ba4f-4dd1-a927-37545d722102","http://www.mendeley.com/documents/?uuid=39229d74-5ac1-48cf-b289-7956d4839643"]}],"mendeley":{"formattedCitation":"(Ahmad, Tangkudung, Wijaya, &amp; Widiastuti, 2018)","plainTextFormattedCitation":"(Ahmad, Tangkudung, Wijaya, &amp; Widiastuti, 2018)","previouslyFormattedCitation":"(Ahmad, Tangkudung, Wijaya, &amp; Widiastuti, 2018)"},"properties":{"noteIndex":0},"schema":"https://github.com/citation-style-language/schema/raw/master/csl-citation.json"}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(Ahmad, Tangkudung, Wijaya, &amp; Widiastuti, 2018)</w:t>
      </w:r>
      <w:r w:rsidR="00840357" w:rsidRPr="00840357">
        <w:rPr>
          <w:rStyle w:val="FootnoteReference"/>
          <w:noProof/>
          <w:w w:val="95"/>
          <w:lang w:val="id-ID"/>
        </w:rPr>
        <w:fldChar w:fldCharType="end"/>
      </w:r>
      <w:r w:rsidRPr="00840357">
        <w:rPr>
          <w:noProof/>
          <w:w w:val="95"/>
          <w:lang w:val="id-ID"/>
        </w:rPr>
        <w:t xml:space="preserve">. olahraga  renang memiliki empat gaya dan masing masing gaya memiliki tingkat kesulitan berbeda-beda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{"citationItems":[{"id":"ITEM-1","itemData":{"DOI":"10.17977/um040v1i1p74-86","abstract":"Abstract: This research and development intended to develop basic technique exercisevariation on front crawl and breast stroke swimming through compact disk video inswimming extracurricular activity at State Junior High School 8 Malang. This researchand development used developing research method of Borg &amp; Gall research anddevelopment, with research subjects 40 participants extracurricular activities pool. Theprocedures performed include: requirements analysis, product development and producttrials. Products produced in the form of variations in practice the basic techniques of frontcraw and breaststroke with a conclusion: (1) Variation practice basic techniques of frortcraw very valid means can be used, (2) Variations in practice the basic techniques ofswimming the breaststroke very valid means can be used, ( 3) Variations in basicengineering practice freestyle and breaststroke is very attractive, easy to understand,easy to do and very beneficial.Keywords: Exercise Variation, Swimming Basic Technique, Front Crawl, Breast Stroke,Extracurricular, VCDAbstrak: Penelitian ini dilaksanakan dengan tujuan untuk mengembangkan variasilatihan teknik dasar renang gaya bebas dan gaya dada melalui video compat disk padakegiatan ekstrakurikuler renang di SMP Negeri 8 Malang. Penelitian ini menggunakanmetode penelitian dan pengembangan research and development Borg dan Gall, dengansubjek penelitian 40 peserta kegiatan ekstrakurikuler renang. Prosedur yang dilakukanberupa: analisis kebutuhan, pengembangan produk dan uji coba produk. Produk yangdihasilkan berupa variasi latihan teknik dasar renang gaya bebas dan gaya dada dengankesimpulan: (1) Variasi latihan teknik dasar renang gaya bebas sangat valid artinya dapatdigunakan, (2) Variasi latihan teknik dasar renang gaya dada sangat valid artinya dapatdigunakan, (3) Variasi latihan teknik dasar renang gaya bebas dan gaya dada ini sangatmenarik, mudah dipahami, mudah dilakukan dan sangat bermanfaat.Kata Kunci: Variasi Latihan, Teknik Dasar Renang, Gaya Bebas, Gaya Dada,Ekstrakurikuler, VCD","author":[{"dropping-particle":"","family":"Anam","given":"Mohammad Syamsul","non-dropping-particle":"","parse-names":false,"suffix":""},{"dropping-particle":"","family":"Sugiarto","given":"Tatok","non-dropping-particle":"","parse-names":false,"suffix":""},{"dropping-particle":"","family":"Wahyudi","given":"Usman","non-dropping-particle":"","parse-names":false,"suffix":""}],"container-title":"Gelanggang Pendidikan Jasmani Indonesia","id":"ITEM-1","issue":"1","issued":{"date-parts":[["2017"]]},"page":"74","title":"Pengembangan Variasi Latihan Teknik Dasar Renang Gaya Bebas Dan Gaya Dada Melalui Video Compact Disk Pada Kegiatan Ekstrakurikuler Renang Di Smp Negeri 8 Malang","type":"article-journal","volume":"1"},"uris":["http://www.mendeley.com/documents/?uuid=3c4b0584-a8c7-4d98-b9eb-68b4453eac72","http://www.mendeley.com/documents/?uuid=ac3a56d5-0c73-48a1-a608-624f727ccba2"]}],"mendeley":{"formattedCitation":"(Anam, Sugiarto, &amp; Wahyudi, 2017)","plainTextFormattedCitation":"(Anam, Sugiarto, &amp; Wahyudi, 2017)","previouslyFormattedCitation":"(Anam, Sugiarto, &amp; Wahyudi, 2017)"},"properties":{"noteIndex":0},"schema":"https://github.com/citation-style-language/schema/raw/master/csl-citation.json"}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(Anam, Sugiarto, &amp; Wahyudi, 2017)</w:t>
      </w:r>
      <w:r w:rsidR="00840357" w:rsidRPr="00840357">
        <w:rPr>
          <w:rStyle w:val="FootnoteReference"/>
          <w:noProof/>
          <w:w w:val="95"/>
          <w:lang w:val="id-ID"/>
        </w:rPr>
        <w:fldChar w:fldCharType="end"/>
      </w:r>
      <w:r w:rsidRPr="00840357">
        <w:rPr>
          <w:noProof/>
          <w:w w:val="95"/>
          <w:lang w:val="id-ID"/>
        </w:rPr>
        <w:t xml:space="preserve">. Empat gaya tersebut adalah gaya kupu-kupu, gaya punggung, gaya dadadan gaya bebas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{"citationItems":[{"id":"ITEM-1","itemData":{"DOI":"10.20527/multilateral.v18i2.7621","ISSN":"1412-3428","abstract":"Tujuan dari penelitian untuk mengetahui peningkatan kemampuan renang gaya kupu-kupu melalui strategi pembelajaran variatif. Metode Penelitiannya dengan penelitian Tindakan Kelas menurut Kemmis and Taggart. Jumlah mahasiswa dalam penelitian ini 33 mahasiswa. Hasil Penelitian pada tes awal kategori kurang skor 42 s.d 61  sebanyak  20 orang (60,90%)  kategori cukup  skor 62 s.d 71 sebanyak 5 orang (15,15%) kategori baik  skor  72 s.d 91 sebanyak 5 orang (15,15%) kategori baik sekali skor 92 s.d 100 sebanyak 3 orang (9,09%), siklus pertama  mahasiswa yang mendapat nilai baik skor  67-75  ada 16 mahasiswa (48,48%), dan mahasiswa yang mendapat nilai  baik sekali skor 83-100 ada 17 mahasiswa (51,52%) siklus kedua mahasiswa yang mendapat nilai baik skor nilai 75 ada 8 mahasiswa (24,24%), dan mahasiswa yang mendapat nilai Baik Sekali skor 83-100 ada 25 mahasiswa (75,76%). Kesimpulan dari penelitian ini adalah Pembelajaran renang gaya kupu-kupu dengan starategi pembelajaran variasi dapat meningkatkan keterampilan renang gaya kupu-kupu. Kata Kunci : Renang Gaya Kupu-kupu, Strategi Pembelajaran Bervariasi","author":[{"dropping-particle":"","family":"Abdul Gani","given":"Ruslan","non-dropping-particle":"","parse-names":false,"suffix":""},{"dropping-particle":"","family":"Sukur","given":"Abdul","non-dropping-particle":"","parse-names":false,"suffix":""},{"dropping-particle":"","family":"Nugroho","given":"Setio","non-dropping-particle":"","parse-names":false,"suffix":""}],"container-title":"Multilateral Jurnal Pendidikan Jasmani dan Olahraga","id":"ITEM-1","issue":"2","issued":{"date-parts":[["2019"]]},"page":"107-113","title":"Peningkatan Kemampuan Renang Gaya Kupu-Kupu Melalui Strategi Pembelajaran Variatif Bagi Mahasiswa","type":"article-journal","volume":"18"},"uris":["http://www.mendeley.com/documents/?uuid=ca3c2fe6-5003-442b-8906-f8272ef94541","http://www.mendeley.com/documents/?uuid=3f957089-5e4a-4073-a339-b50bac2faa90"]}],"mendeley":{"formattedCitation":"(Abdul Gani, Sukur, &amp; Nugroho, 2019)","plainTextFormattedCitation":"(Abdul Gani, Sukur, &amp; Nugroho, 2019)","previouslyFormattedCitation":"(Abdul Gani, Sukur, &amp; Nugroho, 2019)"},"properties":{"noteIndex":0},"schema":"https://github.com/citation-style-language/schema/raw/master/csl-citation.json"}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(Abdul Gani, Sukur, &amp; Nugroho, 2019)</w:t>
      </w:r>
      <w:r w:rsidR="00840357" w:rsidRPr="00840357">
        <w:rPr>
          <w:rStyle w:val="FootnoteReference"/>
          <w:noProof/>
          <w:w w:val="95"/>
          <w:lang w:val="id-ID"/>
        </w:rPr>
        <w:fldChar w:fldCharType="end"/>
      </w:r>
      <w:r w:rsidRPr="00840357">
        <w:rPr>
          <w:noProof/>
          <w:w w:val="95"/>
          <w:lang w:val="id-ID"/>
        </w:rPr>
        <w:t>. Salah</w:t>
      </w:r>
      <w:r w:rsidRPr="00840357">
        <w:rPr>
          <w:noProof/>
          <w:w w:val="95"/>
          <w:lang w:val="en-GB"/>
        </w:rPr>
        <w:t xml:space="preserve"> </w:t>
      </w:r>
      <w:r w:rsidRPr="00840357">
        <w:rPr>
          <w:noProof/>
          <w:w w:val="95"/>
          <w:lang w:val="id-ID"/>
        </w:rPr>
        <w:t xml:space="preserve">satu gaya yang harus dikuasai oleh  perenang adalah gaya bebas. Gaya bebas salah satu gaya yang paling cepat dari segala jenis gaya dalam  berenang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{"citationItems":[{"id":"ITEM-1","itemData":{"DOI":"10.17977/um040v1i1p74-86","abstract":"Abstract: This research and development intended to develop basic technique exercisevariation on front crawl and breast stroke swimming through compact disk video inswimming extracurricular activity at State Junior High School 8 Malang. This researchand development used developing research method of Borg &amp; Gall research anddevelopment, with research subjects 40 participants extracurricular activities pool. Theprocedures performed include: requirements analysis, product development and producttrials. Products produced in the form of variations in practice the basic techniques of frontcraw and breaststroke with a conclusion: (1) Variation practice basic techniques of frortcraw very valid means can be used, (2) Variations in practice the basic techniques ofswimming the breaststroke very valid means can be used, ( 3) Variations in basicengineering practice freestyle and breaststroke is very attractive, easy to understand,easy to do and very beneficial.Keywords: Exercise Variation, Swimming Basic Technique, Front Crawl, Breast Stroke,Extracurricular, VCDAbstrak: Penelitian ini dilaksanakan dengan tujuan untuk mengembangkan variasilatihan teknik dasar renang gaya bebas dan gaya dada melalui video compat disk padakegiatan ekstrakurikuler renang di SMP Negeri 8 Malang. Penelitian ini menggunakanmetode penelitian dan pengembangan research and development Borg dan Gall, dengansubjek penelitian 40 peserta kegiatan ekstrakurikuler renang. Prosedur yang dilakukanberupa: analisis kebutuhan, pengembangan produk dan uji coba produk. Produk yangdihasilkan berupa variasi latihan teknik dasar renang gaya bebas dan gaya dada dengankesimpulan: (1) Variasi latihan teknik dasar renang gaya bebas sangat valid artinya dapatdigunakan, (2) Variasi latihan teknik dasar renang gaya dada sangat valid artinya dapatdigunakan, (3) Variasi latihan teknik dasar renang gaya bebas dan gaya dada ini sangatmenarik, mudah dipahami, mudah dilakukan dan sangat bermanfaat.Kata Kunci: Variasi Latihan, Teknik Dasar Renang, Gaya Bebas, Gaya Dada,Ekstrakurikuler, VCD","author":[{"dropping-particle":"","family":"Anam","given":"Mohammad Syamsul","non-dropping-particle":"","parse-names":false,"suffix":""},{"dropping-particle":"","family":"Sugiarto","given":"Tatok","non-dropping-particle":"","parse-names":false,"suffix":""},{"dropping-particle":"","family":"Wahyudi","given":"Usman","non-dropping-particle":"","parse-names":false,"suffix":""}],"container-title":"Gelanggang Pendidikan Jasmani Indonesia","id":"ITEM-1","issue":"1","issued":{"date-parts":[["2017"]]},"page":"74","title":"Pengembangan Variasi Latihan Teknik Dasar Renang Gaya Bebas Dan Gaya Dada Melalui Video Compact Disk Pada Kegiatan Ekstrakurikuler Renang Di Smp Negeri 8 Malang","type":"article-journal","volume":"1"},"uris":["http://www.mendeley.com/documents/?uuid=ac3a56d5-0c73-48a1-a608-624f727ccba2","http://www.mendeley.com/documents/?uuid=3c4b0584-a8c7-4d98-b9eb-68b4453eac72"]}],"mendeley":{"formattedCitation":"(Anam et al., 2017)","plainTextFormattedCitation":"(Anam et al., 2017)","previouslyFormattedCitation":"(Anam et al., 2017)"},"properties":{"noteIndex":0},"schema":"https://github.com/citation-style-language/schema/raw/master/csl-citation.json"}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noProof/>
          <w:w w:val="95"/>
          <w:lang w:val="id-ID"/>
        </w:rPr>
        <w:t>(Anam et al., 2017)</w:t>
      </w:r>
      <w:r w:rsidR="00840357" w:rsidRPr="00840357">
        <w:rPr>
          <w:rStyle w:val="FootnoteReference"/>
          <w:noProof/>
          <w:w w:val="95"/>
          <w:lang w:val="id-ID"/>
        </w:rPr>
        <w:fldChar w:fldCharType="end"/>
      </w:r>
      <w:r w:rsidRPr="00840357">
        <w:rPr>
          <w:noProof/>
          <w:w w:val="95"/>
          <w:lang w:val="id-ID"/>
        </w:rPr>
        <w:t xml:space="preserve">. Renang gaya bebas  merupakan teknik yang efisien dan lebih mudah dari gaya renang yang lainya sebab menggunakan gerakan  ayunan tangan melewati permukaan air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{"citationItems":[{"id":"ITEM-1","itemData":{"DOI":"https://doi.org/10.25299/sportarea.2019.vol4(1).2319.","author":[{"dropping-particle":"","family":"Rezki, Jatra","given":"R","non-dropping-particle":"","parse-names":false,"suffix":""},{"dropping-particle":"","family":"SM","given":"N. R","non-dropping-particle":"","parse-names":false,"suffix":""}],"container-title":"Journal Sport Area","id":"ITEM-1","issue":"1","issued":{"date-parts":[["2019"]]},"page":"258-265","title":"Analisis Teknik Renang Gaya Bebas Pada Mahasiswa Mata Kuliah Renang","type":"article-journal","volume":"4"},"uris":["http://www.mendeley.com/documents/?uuid=78c3dbd9-0848-4040-8904-988405464a71","http://www.mendeley.com/documents/?uuid=4f68d55b-f199-472b-b1a8-1be965aba0a0"]}],"mendeley":{"formattedCitation":"(Rezki, Jatra &amp; SM, 2019)","plainTextFormattedCitation":"(Rezki, Jatra &amp; SM, 2019)","previouslyFormattedCitation":"(Rezki, Jatra &amp; SM, 2019)"},"properties":{"noteIndex":0},"schema":"https://github.com/citation-style-language/schema/raw/master/csl-citation.json"}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noProof/>
          <w:w w:val="95"/>
          <w:lang w:val="id-ID"/>
        </w:rPr>
        <w:t>(Rezki, Jatra &amp; SM, 2019)</w:t>
      </w:r>
      <w:r w:rsidR="00840357" w:rsidRPr="00840357">
        <w:rPr>
          <w:rStyle w:val="FootnoteReference"/>
          <w:noProof/>
          <w:w w:val="95"/>
          <w:lang w:val="id-ID"/>
        </w:rPr>
        <w:fldChar w:fldCharType="end"/>
      </w:r>
      <w:r w:rsidRPr="00840357">
        <w:rPr>
          <w:noProof/>
          <w:w w:val="95"/>
          <w:lang w:val="en-GB"/>
        </w:rPr>
        <w:t xml:space="preserve">. </w:t>
      </w:r>
    </w:p>
    <w:p w:rsidR="0084739A" w:rsidRPr="00840357" w:rsidRDefault="0084739A" w:rsidP="0084739A">
      <w:pPr>
        <w:pStyle w:val="BodyText"/>
        <w:spacing w:before="5" w:line="244" w:lineRule="auto"/>
        <w:ind w:left="140" w:right="328" w:firstLine="285"/>
        <w:rPr>
          <w:noProof/>
          <w:w w:val="95"/>
          <w:lang w:val="zh-CN"/>
        </w:rPr>
      </w:pPr>
      <w:r w:rsidRPr="00840357">
        <w:rPr>
          <w:noProof/>
          <w:w w:val="95"/>
          <w:lang w:val="en-GB"/>
        </w:rPr>
        <w:t>R</w:t>
      </w:r>
      <w:r w:rsidRPr="00840357">
        <w:rPr>
          <w:noProof/>
          <w:w w:val="95"/>
          <w:lang w:val="id-ID"/>
        </w:rPr>
        <w:t xml:space="preserve">enang merupakan salah satu olahraga air yang sangat mudah untuk dinikmatioleh masyarakat Rahmani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{"citationItems":[{"id":"ITEM-1","itemData":{"author":[{"dropping-particle":"","family":"Rahmani","given":"Mikanda","non-dropping-particle":"","parse-names":false,"suffix":""}],"id":"ITEM-1","issued":{"date-parts":[["2014"]]},"number-of-pages":"24","publisher":"Dunia Cerdas","publisher-place":"Jakarta","title":"Buku Super Lengkap Olahraga","type":"book"},"uris":["http://www.mendeley.com/documents/?uuid=774fc86a-997f-498b-9e7f-ab85edc8175b","http://www.mendeley.com/documents/?uuid=fbd722ed-9936-4f5f-a7c8-3d4924cfbf3a"]}],"mendeley":{"formattedCitation":"(Rahmani, 2014)","plainTextFormattedCitation":"(Rahmani, 2014)","previouslyFormattedCitation":"(Rahmani, 2014)"},"properties":{"noteIndex":0},"schema":"https://github.com/citation-style-language/schema/raw/master/csl-citation.json"}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noProof/>
          <w:w w:val="95"/>
          <w:lang w:val="id-ID"/>
        </w:rPr>
        <w:t>(Rahmani, 2014)</w:t>
      </w:r>
      <w:r w:rsidR="00840357" w:rsidRPr="00840357">
        <w:rPr>
          <w:rStyle w:val="FootnoteReference"/>
          <w:noProof/>
          <w:w w:val="95"/>
          <w:lang w:val="id-ID"/>
        </w:rPr>
        <w:fldChar w:fldCharType="end"/>
      </w:r>
      <w:r w:rsidRPr="00840357">
        <w:rPr>
          <w:noProof/>
          <w:w w:val="95"/>
          <w:lang w:val="id-ID"/>
        </w:rPr>
        <w:t>. posisi badan dalam berenang gaya</w:t>
      </w:r>
      <w:r w:rsidRPr="00840357">
        <w:rPr>
          <w:i/>
          <w:iCs/>
          <w:noProof/>
          <w:w w:val="95"/>
          <w:lang w:val="id-ID"/>
        </w:rPr>
        <w:t xml:space="preserve">crawl </w:t>
      </w:r>
      <w:r w:rsidRPr="00840357">
        <w:rPr>
          <w:noProof/>
          <w:w w:val="95"/>
          <w:lang w:val="id-ID"/>
        </w:rPr>
        <w:t xml:space="preserve"> harus </w:t>
      </w:r>
      <w:r w:rsidRPr="00840357">
        <w:rPr>
          <w:i/>
          <w:iCs/>
          <w:noProof/>
          <w:w w:val="95"/>
          <w:lang w:val="id-ID"/>
        </w:rPr>
        <w:t xml:space="preserve">se-streamline </w:t>
      </w:r>
      <w:r w:rsidRPr="00840357">
        <w:rPr>
          <w:noProof/>
          <w:w w:val="95"/>
          <w:lang w:val="id-ID"/>
        </w:rPr>
        <w:t xml:space="preserve">dan sedatar mungkin di permukaan air, walaupun masih membiarkan  tungkai kedalam air untuk gerakan yang efektif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evaluation.","author":[{"dropping-particle":"","family":"Farizal","given":"Imansyah","non-dropping-particle":"","parse-names":false,"suffix":""}],"container-title":"jurnal ilmu keolahragaan","id":"ITEM-1","issue":"1","issued":{"date-parts":[["2018"]]},"page":"17-32","title":"HUBUNGAN ANTARA KEKUATAN OTOT TUNGKAI DAN KEKUATAN OTOT LENGAN TERHADAP HASIL KECEPATAN RENANG 50 METER GAYA BEBAS PADA ATLET PUTRI CLUB BANGKA SWIMMING","type":"article-journal","volume":"1"},"uris":["http://www.mendeley.com/documents/?uuid=bcfcd4dd-efd7-4b4a-a373-78fd62700d32","http://www.mendeley.com/documents/?uuid=c1f3af71-4946-4f36-b506-5974900e47e5"]}],"mendeley":{"formattedCitation":"(Farizal, 2018)","plainTextFormattedCitation":"(Farizal, 2018)","previouslyFormattedCitation":"(Farizal, 2018)"},"properties":{"noteIndex":0},"schema":"https://github.com/citation-style-language/schema/raw/master/csl-citation.json"}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(Farizal, 2018)</w:t>
      </w:r>
      <w:r w:rsidR="00840357" w:rsidRPr="00840357">
        <w:rPr>
          <w:rStyle w:val="FootnoteReference"/>
          <w:noProof/>
          <w:w w:val="95"/>
          <w:lang w:val="id-ID"/>
        </w:rPr>
        <w:fldChar w:fldCharType="end"/>
      </w:r>
      <w:r w:rsidRPr="00840357">
        <w:rPr>
          <w:noProof/>
          <w:w w:val="95"/>
          <w:lang w:val="id-ID"/>
        </w:rPr>
        <w:t xml:space="preserve">. dengan posisi dada menghadap ke permukaan  air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{"citationItems":[{"id":"ITEM-1","itemData":{"DOI":"10.46244/penjaskesrek.v7i1.1017","ISSN":"2355-0058","abstract":"Masalah dalam penelitian ini adalah. Bagaimana kecepatan renang gaya bebas pada atlet Sekolah Olahrga Negeri Sriwijaya (SONS). Teknik pengumpulan data menggunakan teknik observasi, dokumentasi, wawancara. Sampel dari penelitian ini yaitu Pelatih dan 20 Atlet. Penelitian ini menggunakan metode deskriptif kualitatif. Hasil penelitian menunjukan bahwa kecepatang renang gaya bebas pada atlet Sekolah Olahraga Negeri Sriwijaya (SONS) yaitu : 1) Kecepatan Renang Gaya Bebas Pada Atlet Sekolah Olahraga Negeri Sriwijaya (SONS),5 atlet yang mendapatkan (25%) yang di kategorikan baik sekali, 2)Kecepatan Renang Gaya Bebas Pada Atlet Sekolah Olahraga Negeri Sriwijaya (SONS), 10 atlet yang mendapatkan (50%) yang di kategorikan baik, 3)Kecepatan Renang Gaya Bebas Pada Atlet Sekolah Olahraga Negeri Sriwijaya (SONS), 2 atlet yang mendapatkan (10%) yang di kategorikan cukup, 4) Kecepatan Renang Gaya Bebas Pada Atlet Sekolah Olahraga Negeri Sriwijaya(SONS), 3 atlet yang mendapatkan (15%) yang di kategorikan kurang.     Kesimpulan hasil penelitian berdasarkan pada kesesuaian setiap gerakan sampel terdapat indikator yang terdapat pada lembar pengamatan mengenai Analisis kecepatan Renang Gaya Bebas Pada Atlet Sekolah Olahraga Negeri Sriwijaya (SONS).\r  ","author":[{"dropping-particle":"","family":"Farizal Imansyah","given":"","non-dropping-particle":"","parse-names":false,"suffix":""},{"dropping-particle":"","family":"Akbar Tanjung","given":"","non-dropping-particle":"","parse-names":false,"suffix":""}],"container-title":"Penjaskesrek Journal","id":"ITEM-1","issue":"1","issued":{"date-parts":[["2020"]]},"page":"188-203","title":"Analisis Kecepatan Renang Gaya Bebas Pada Atlet Sekolah Olahraga Negeri Sriwijaya (Sons)","type":"article-journal","volume":"7"},"uris":["http://www.mendeley.com/documents/?uuid=6d36f7fb-912e-47e5-8f63-71ba6e203ace","http://www.mendeley.com/documents/?uuid=14ff56c5-96b0-47c9-a1ac-2a5a52bd3001"]}],"mendeley":{"formattedCitation":"(Farizal Imansyah &amp; Akbar Tanjung, 2020)","plainTextFormattedCitation":"(Farizal Imansyah &amp; Akbar Tanjung, 2020)","previouslyFormattedCitation":"(Farizal Imansyah &amp; Akbar Tanjung, 2020)"},"properties":{"noteIndex":0},"schema":"https://github.com/citation-style-language/schema/raw/master/csl-citation.json"}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(Farizal Imansyah &amp; Akbar Tanjung, 2020)</w:t>
      </w:r>
      <w:r w:rsidR="00840357" w:rsidRPr="00840357">
        <w:rPr>
          <w:rStyle w:val="FootnoteReference"/>
          <w:noProof/>
          <w:w w:val="95"/>
          <w:lang w:val="id-ID"/>
        </w:rPr>
        <w:fldChar w:fldCharType="end"/>
      </w:r>
      <w:r w:rsidRPr="00840357">
        <w:rPr>
          <w:noProof/>
          <w:w w:val="95"/>
          <w:lang w:val="id-ID"/>
        </w:rPr>
        <w:t xml:space="preserve">. Gaya bebas adalah salah satu gaya yang paling sering dilombakan, dalam gaya ini maupun gaya yang lain dalam olahraga renang kecepatan merupakan tolak ukur keberhasilannya.  Kecepatan merupakan kemapuan seseorang untuk melakukan aktivitas berkesinambungan dalam bentuk  yang sama dalam waktu yang </w:t>
      </w:r>
      <w:r w:rsidRPr="00840357">
        <w:rPr>
          <w:noProof/>
          <w:w w:val="95"/>
          <w:lang w:val="id-ID"/>
        </w:rPr>
        <w:lastRenderedPageBreak/>
        <w:t xml:space="preserve">singkat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{"citationItems":[{"id":"ITEM-1","itemData":{"DOI":"https://doi.org/10.37728/jpr.v4i2.213","abstract":"Masalah dalam penelitian ini adalah kurang berprestasinya atlet pencak silat Persaudaraan Setia Hati Tertate Di Kota Pekanbaru. Tujuan penelitian ini untuk mengungkapkan pengaruh daya ledak otot tungkai, kecepatan dan kelincahan terhadap kecepatan tendangan sabit pada atlet pencak silat Persaudaraan Setia Hati Terate Di Kota Pekanbaru. Metode penelitian ini secara kuantitatif menggunakan pendekatan Analisis Jalur (Path Analysis). Populasi penelitian adalah Atlet Pencak Silat Perguruan Persaudaraan Setia Hati Terate di Kota Pekanbaru berjumlah 30 orang. Teknik pengambilan sampel dilakukan dengan cara sampel jenuh, dengan jumlah sampel sebanyak 30 orang. Data dikumpulkan dengan tes dan pengukuran. Untuk daya ledak otot tungkai mengunakan tes vertical jump, untuk kecepatan mengunakan tes kecepatan lari 20 meter, untuk kelincahan mengunakan tes boormerang run dan untuk kecepatan tendangan sabit mengunakan tes kecepatan tendangan sabit Hasil penelitian dan analisis data menunjukkan bahwa: (1) daya ledak otot tungkai berpengaruh secara langsung dan signifikan terhadap kecepatan tendangan sabit 48,4%. (2) Kecepatan berpengaruh secara langsung dan signifikan terhadap kecepatan tendangan sabit sebesar 32,1%. (3) kelincahan berpengaruh secara langsung dan signifikan terhadap kecepatan tendangan sabit sebesar 47,9%. (4) Daya ledak otot tungkai berpengaruh secera langsung dan signifikan terhadap kelincahan sebesar 41,6%. (5) kecepatan berpengaruh secara langsung dan signifikan terhadap kelincahan 57,0%. (6) daya ledak otot tungkai berpengaruh secara tidak langsung terhadap kecepatan tendangan sabit melalui kelincahan sebesar 57,3%. (7) kecepatan berpengaruh secara tidak langsung terhadap kecepatan tendangan sabit melalui kelincahan sebesar 27,7%. (8) Daya ledak otot tungkai, kecepatan dan kelincahan berpengaruh secara simultan terhadap kecepatan tendangan sabit sebesar 71,2%","author":[{"dropping-particle":"","family":"Tofikin","given":"T","non-dropping-particle":"","parse-names":false,"suffix":""}],"container-title":"Jurnal Pendidikan Rokania","id":"ITEM-1","issue":"2","issued":{"date-parts":[["2019"]]},"page":"209-219","title":"Pengaruh Daya Ledak Otot Tungkai, Kecepatan Dan Kelincahan Terhadap Kecepatan Tendangan Sabit Pada Atlet Pencak Silat Persaudaraan Setia Hati Terate Di Kota Pekanbaru","type":"article-journal","volume":"IV"},"uris":["http://www.mendeley.com/documents/?uuid=d6f9273e-7e60-4617-9689-f2b1591920b2","http://www.mendeley.com/documents/?uuid=c4e92cd8-1f5e-4875-996f-7d32fbf7cce1"]}],"mendeley":{"formattedCitation":"(Tofikin, 2019)","plainTextFormattedCitation":"(Tofikin, 2019)","previouslyFormattedCitation":"(Tofikin, 2019)"},"properties":{"noteIndex":0},"schema":"https://github.com/citation-style-language/schema/raw/master/csl-citation.json"}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noProof/>
          <w:w w:val="95"/>
          <w:lang w:val="id-ID"/>
        </w:rPr>
        <w:t>(Tofikin, 2019)</w:t>
      </w:r>
      <w:r w:rsidR="00840357" w:rsidRPr="00840357">
        <w:rPr>
          <w:rStyle w:val="FootnoteReference"/>
          <w:noProof/>
          <w:w w:val="95"/>
          <w:lang w:val="id-ID"/>
        </w:rPr>
        <w:fldChar w:fldCharType="end"/>
      </w:r>
      <w:r w:rsidRPr="00840357">
        <w:rPr>
          <w:noProof/>
          <w:w w:val="95"/>
          <w:lang w:val="id-ID"/>
        </w:rPr>
        <w:t xml:space="preserve">. Kecepatan merupakan kualitas kondisional yang  memungkinkan seseorang untuk melakukan gerakan dan bereaksi secara cepat terhadap rangsang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{"citationItems":[{"id":"ITEM-1","itemData":{"ISSN":"2502-4477","abstract":"Abstrak ___________________________________________________________________ Penelitian ini bertujuan untuk menganalisis (1) Perbedaan pengaruh latihan plyometrics Jump to box dan double tuck jump terhadap kecepatan renang gaya dada, (2) Perbedaan pengaruh tungkai panjang dan tungkai pendek terhadap kecepatan renang gaya dada, (3) Interaksi antara latihan plyometrics dan panjang tungkai terhadap kecepatan renang gaya dada. Jenis penelitian ini adalah eksperimen dengan rancangan faktorial 2x2, populasi 30 atlet renang, sampel dalam penelitian ini adalah atlet kelompok umur 1 PRSI Sumatera Selatan yang berjumlah 20 atlet putra, teknik pengambilan sampel purposive sampling, instrumen tes dalam penelitian ini yaitu: (1) Tes panjang tungkai, (2) Tes kecepatan renang gaya dada 50 meter. Teknik analisis data menggunakan ANAVA dua jalur. Hasil penelitian, Latihan plyometrics Fhitung &gt; Ftabel 62,128 &gt; 3,59. Panjang tungkai Fhitung &gt; Ftabel 270 &gt; 3,59. Interaksi plyometrics dan panjang tungkai Fhitung &gt; Ftabel 17,005 &gt; 3,59. Kesimpulan: (1) Ada perbedaan pengaruh latihan plyometrics jump to box dan double tuck jump terhadap kecepatan renang gaya dada. (2) Ada perbedaan pengaruh latihan plyometrics jump to box dan double tuck jump yang memiliki tungkai panjang dan tungkai pendek. (3) Ada interaksi antara latihan plyometrics dan panjang tungkai terhadap kecepatan renang gaya dada. Abstract ___________________________________________________________________ This study aims to analyze (1) Difference Effect of Plyometrics Exercise jump to box and double tuck jump on swimming speed breastroke. (2) The difference of long and short limb effect to breaststroke swimming. (3) Interaction between plyometrics exercises and leg length of the swimming speed of 50 meter breaststroke. The type of this research is experiment with 2x2 factorial design, Population of 30 athletes, sample in this study were athletes of age group I PRSI South Sumatera totaling 20 men's swimming athletes. Sampling technique purposive sampling, Test instrument in this research that is: (1) Test leg length, (2) Test speed 50-meter breaststroke swimming. Data analysis techniques use two-way ANAVA. Research result, plyometrics exercise Fhitung &gt; Ftabel 62,128 &gt; 3,59. Long legs Fhitung &gt; Ftabel 270 &gt; 3,59. Interaction of plyometrics and leg length Fhitung &gt; Ftabel 17,005 &gt; 3,59. Conclusion: (1) There are differences in the effect of plyometrics jump to box and double tuck jump exercise on the 50 meter breasts…","author":[{"dropping-particle":"","family":"Shava","given":"Ikhvanus","non-dropping-particle":"","parse-names":false,"suffix":""},{"dropping-particle":"","family":"Kusuma","given":"Donny Wira Yudha","non-dropping-particle":"","parse-names":false,"suffix":""},{"dropping-particle":"","family":"Rustiadi","given":"Tri","non-dropping-particle":"","parse-names":false,"suffix":""}],"container-title":"Journal of Physical Education and Sports","id":"ITEM-1","issue":"3","issued":{"date-parts":[["2017"]]},"page":"266-271","title":"Latihan Plyometricsdan Panjang Tungkai terhadap Kecepatan Renang Gaya Dada Atlet Renang Sumatera Selatan","type":"article-journal","volume":"6"},"uris":["http://www.mendeley.com/documents/?uuid=dc19219e-40b5-4dbf-b4a1-45ded7180965","http://www.mendeley.com/documents/?uuid=18125869-adaf-4951-94ae-f4fa545d1dea"]}],"mendeley":{"formattedCitation":"(Shava, Kusuma, &amp; Rustiadi, 2017)","plainTextFormattedCitation":"(Shava, Kusuma, &amp; Rustiadi, 2017)","previouslyFormattedCitation":"(Shava, Kusuma, &amp; Rustiadi, 2017)"},"properties":{"noteIndex":0},"schema":"https://github.com/citation-style-language/schema/raw/master/csl-citation.json"}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(Shava, Kusuma, &amp; Rustiadi, 2017)</w:t>
      </w:r>
      <w:r w:rsidR="00840357" w:rsidRPr="00840357">
        <w:rPr>
          <w:rStyle w:val="FootnoteReference"/>
          <w:noProof/>
          <w:w w:val="95"/>
          <w:lang w:val="id-ID"/>
        </w:rPr>
        <w:fldChar w:fldCharType="end"/>
      </w:r>
      <w:r w:rsidRPr="00840357">
        <w:rPr>
          <w:noProof/>
          <w:w w:val="95"/>
          <w:lang w:val="id-ID"/>
        </w:rPr>
        <w:t xml:space="preserve">, sehingga menghasilkan sebuah perpindahan dari temapt satu ketempat lain dengan cepat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{"citationItems":[{"id":"ITEM-1","itemData":{"abstract":"Abstak Permasalahan dalam penelitian ini kurangnya kondisi fisik yang baik oleh atlet serta daya ledak otot lengan yang masih lemah sehingga atlet cepat mengalami kelelahan. Tujuan penelitian ini adalah untuk mengetahui pengaruh latihan push-up terhadap kecepatan renang gaya dada 50 meter pada atlet renang putra usia 15-17 Kabupaten. Jenis penelitian ini adalah kuantitatif dengan menggunakan metode quasi eksperimen. Populasi dalam penelitian ini berjumlah 10 orang atlet renang putra. Sampel dalam penelitian ini berjumlah 5 orang. Teknik pengambilan sampel menggunakan purposive sampling. Teknik pengumpulan data yang digunakan adalah tes kecepatan renang gaya dada 50 meter. Teknik analsis data yang digunakan dengan uji t pada taraf signifikan 5%. Berdasarkan hasil penelitian dapat diperoleh kesimpulan bahwa : Terdapat pengaruh yang signifikan dalam latihan push-up terhadap kecepatan renang gaya dada 50 meter pada atlet renang putra usia 15-17 dari uji t diperoleh thitung 5,26 &gt; ttabel = 0,337 pada taraf signifikan α = 0,05 maka Ho ditolak dan Ha diterima. Kata Kunci: Latihan push-up terhadap kecepatan renang gaya dada 50 meter Abstract Problems in the research of the lack of good physical condition by athletes as well as an explosive arm muscles are still weak so fast athletes experiencing fatigue. The purpose of this research is to know the influence of practice push-ups against the speed of swimming 50 meters breaststroke in swimming athletes of age son 15-17.Type of this research is quantitative using quasi experiment method. The population in this research totalled 10 athletes swimming the putra. The sample in this research totalled 5. Sampling techniques using a purposive sampling. Data collection techniques used is the test speed swimming 50 meters breaststroke. Data analsis techniques used with t-test on a significant level of 5%. Based on the results of the study can be obtained conclusions that: there is a significant influence in practice push-ups against the speed of swimming 50 meters breaststroke in swimming athletes of age son 15-17 from test t retrieved thitung 5.26 ttabel &gt; = 0.337 on α = 0.05 significant level then Ho denied and Ha is received.","author":[{"dropping-particle":"","family":"Yeni","given":"Hilda Oktri","non-dropping-particle":"","parse-names":false,"suffix":""},{"dropping-particle":"","family":"Surahman","given":"Fadli","non-dropping-particle":"","parse-names":false,"suffix":""},{"dropping-particle":"","family":"Sanusi","given":"Rahmat","non-dropping-particle":"","parse-names":false,"suffix":""},{"dropping-particle":"","family":"Zulfikri","given":"","non-dropping-particle":"","parse-names":false,"suffix":""}],"container-title":"Jurnal Pendidikan MINDA","id":"ITEM-1","issue":"1","issued":{"date-parts":[["2019"]]},"page":"1-10","title":"Pengaruh Latihan Push-up terhadap Kecepatan Renang gaya Dada 50 Meter Pada Atlet Renang Putra Usia 15-17","type":"article-journal","volume":"1"},"uris":["http://www.mendeley.com/documents/?uuid=aa5be592-83ea-40a4-910b-2ecc7083e7cb","http://www.mendeley.com/documents/?uuid=f8609401-4621-4d26-9848-ed63d49d42e2"]}],"mendeley":{"formattedCitation":"(Yeni, Surahman, Sanusi, &amp; Zulfikri, 2019)","plainTextFormattedCitation":"(Yeni, Surahman, Sanusi, &amp; Zulfikri, 2019)","previouslyFormattedCitation":"(Yeni, Surahman, Sanusi, &amp; Zulfikri, 2019)"},"properties":{"noteIndex":0},"schema":"https://github.com/citation-style-language/schema/raw/master/csl-citation.json"}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(Yeni, Surahman, Sanusi, &amp; Zulfikri, 2019)</w:t>
      </w:r>
      <w:r w:rsidR="00840357" w:rsidRPr="00840357">
        <w:rPr>
          <w:rStyle w:val="FootnoteReference"/>
          <w:noProof/>
          <w:w w:val="95"/>
          <w:lang w:val="id-ID"/>
        </w:rPr>
        <w:fldChar w:fldCharType="end"/>
      </w:r>
      <w:r w:rsidRPr="00840357">
        <w:rPr>
          <w:noProof/>
          <w:w w:val="95"/>
          <w:lang w:val="id-ID"/>
        </w:rPr>
        <w:t>.</w:t>
      </w:r>
      <w:r w:rsidRPr="00840357">
        <w:rPr>
          <w:noProof/>
          <w:w w:val="95"/>
          <w:lang w:val="en-GB"/>
        </w:rPr>
        <w:t xml:space="preserve"> </w:t>
      </w:r>
      <w:r w:rsidRPr="00840357">
        <w:rPr>
          <w:noProof/>
          <w:w w:val="95"/>
          <w:lang w:val="zh-CN"/>
        </w:rPr>
        <w:t xml:space="preserve">Renang adalah salah satu cabang olahraga yang bisa  diajarkan  pada  semua  umur,  baik  itu  anak- anak  ataupun  orang  dewasa  bahkan  bayi  yang berumur beberapa bulan juga sudah bisa diajarkan renang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{"citationItems":[{"id":"ITEM-1","itemData":{"author":[{"dropping-particle":"","family":"Hamsa","given":"Mukhammadi","non-dropping-particle":"","parse-names":false,"suffix":""}],"container-title":"Jurnal pendidikan olahraga dan kesehatan","id":"ITEM-1","issue":"03","issued":{"date-parts":[["2015"]]},"title":"Survey Minat Siswa dalam Mengikuti Ekstrakurikuler Renang","type":"article-journal","volume":"03"},"uris":["http://www.mendeley.com/documents/?uuid=6cee639a-c8fc-4b57-b49a-513810437cd0"]}],"mendeley":{"formattedCitation":"(Hamsa, 2015)","plainTextFormattedCitation":"(Hamsa, 2015)","previouslyFormattedCitation":"(Hamsa, 2015)"},"properties":{"noteIndex":0},"schema":"https://github.com/citation-style-language/schema/raw/master/csl-citation.json"}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(Hamsa, 2015)</w:t>
      </w:r>
      <w:r w:rsidR="00840357" w:rsidRPr="00840357">
        <w:rPr>
          <w:rStyle w:val="FootnoteReference"/>
          <w:noProof/>
          <w:w w:val="95"/>
          <w:lang w:val="id-ID"/>
        </w:rPr>
        <w:fldChar w:fldCharType="end"/>
      </w:r>
      <w:r w:rsidRPr="00840357">
        <w:rPr>
          <w:noProof/>
          <w:w w:val="95"/>
          <w:lang w:val="zh-CN"/>
        </w:rPr>
        <w:t xml:space="preserve">. </w:t>
      </w:r>
    </w:p>
    <w:p w:rsidR="0084739A" w:rsidRPr="00840357" w:rsidRDefault="0084739A" w:rsidP="0084739A">
      <w:pPr>
        <w:pStyle w:val="BodyText"/>
        <w:spacing w:before="5" w:line="244" w:lineRule="auto"/>
        <w:ind w:left="140" w:right="328" w:firstLine="285"/>
        <w:rPr>
          <w:noProof/>
          <w:w w:val="95"/>
          <w:lang w:val="en-GB"/>
        </w:rPr>
      </w:pPr>
      <w:r w:rsidRPr="00840357">
        <w:rPr>
          <w:noProof/>
          <w:w w:val="95"/>
          <w:lang w:val="zh-CN"/>
        </w:rPr>
        <w:t xml:space="preserve">Model pembelajaran adalah suatu kerangka kegiatan yang dapat memberikan gambaran secara sistematis dalam melaksanakan pembelajaran dan membantu peserta didik serta pendidik untuk mencapai tujuan dari suatu pembelajaran yang diinginkan. </w:t>
      </w:r>
      <w:r w:rsidRPr="00840357">
        <w:rPr>
          <w:noProof/>
          <w:w w:val="95"/>
          <w:lang w:val="id-ID"/>
        </w:rPr>
        <w:t>Pembelajaran PBL (Problem Based Learning)dapat membelajarkan diri dan kehidupan mahasiswa yang sekaligus memberikan pelatihan hidup yang nyata. Pembelajaran PBL (Problem Based Learning) atau inquiry dapat dirumuskan sebagai kegiatan mencari tahu atau mencari informasi untuk penyelesaian sesuai dengan masalah yang dihadapi. Mahasiswa dapat lebih aktif dalam memperoleh materi perkuliahan dan mahasiswa akan dengan mudah memahami materi pembelajaran gerak karena mereka akan lebih banyak melakukan pembelajaran gerak diluar waktu perkuliahan.</w:t>
      </w:r>
      <w:r w:rsidRPr="00840357">
        <w:rPr>
          <w:noProof/>
          <w:w w:val="95"/>
          <w:lang w:val="en-GB"/>
        </w:rPr>
        <w:t xml:space="preserve"> </w:t>
      </w:r>
      <w:r w:rsidRPr="00840357">
        <w:rPr>
          <w:noProof/>
          <w:w w:val="95"/>
          <w:lang w:val="id-ID"/>
        </w:rPr>
        <w:t>Problem  Based Learning  (PBL) merupakan  penggunaan  berbagai  macam  kecerdasan  yang  diperlukan  untuk   malakukan   konfrontasi   terhadap   tantangan   dunia   nyata,   kemampuan   untuk  menghadapi segala sesuatu yang baru dan kompleksitas yang ada</w:t>
      </w:r>
      <w:r w:rsidRPr="00840357">
        <w:rPr>
          <w:noProof/>
          <w:w w:val="95"/>
          <w:lang w:val="en-GB"/>
        </w:rPr>
        <w:t xml:space="preserve">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{"citationItems":[{"id":"ITEM-1","itemData":{"DOI":"https://doi.org/10.24036/sporta.v1i2.39","author":[{"dropping-particle":"","family":"Julianti","given":"Rekha Ratri","non-dropping-particle":"","parse-names":false,"suffix":""}],"container-title":"Jurnal Sporta Saintika","id":"ITEM-1","issue":"2","issued":{"date-parts":[["2016"]]},"page":"164-174","title":"METODE PEMBELAJARAN RENANG GAYA BEBAS (PENERAPAN METODE PEMBELAJARAN PROBLEM BASED LEARNING DALAM MATAKULIAH TEORI DAN PRAKTEK RENANG)","type":"article-journal","volume":"1"},"uris":["http://www.mendeley.com/documents/?uuid=905c72e2-c568-47fd-8f24-44bb8d6a9f78","http://www.mendeley.com/documents/?uuid=bce39a83-0f03-4116-8f7d-725f3341c140"]}],"mendeley":{"formattedCitation":"(Julianti, 2016)","plainTextFormattedCitation":"(Julianti, 2016)","previouslyFormattedCitation":"(Julianti, 2016)"},"properties":{"noteIndex":0},"schema":"https://github.com/citation-style-language/schema/raw/master/csl-citation.json"}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(Julianti, 2016)</w:t>
      </w:r>
      <w:r w:rsidR="00840357" w:rsidRPr="00840357">
        <w:rPr>
          <w:rStyle w:val="FootnoteReference"/>
          <w:noProof/>
          <w:w w:val="95"/>
          <w:lang w:val="id-ID"/>
        </w:rPr>
        <w:fldChar w:fldCharType="end"/>
      </w:r>
      <w:r w:rsidRPr="00840357">
        <w:rPr>
          <w:noProof/>
          <w:w w:val="95"/>
          <w:lang w:val="en-GB"/>
        </w:rPr>
        <w:t xml:space="preserve">. </w:t>
      </w:r>
    </w:p>
    <w:p w:rsidR="0084739A" w:rsidRPr="00840357" w:rsidRDefault="0084739A" w:rsidP="0084739A">
      <w:pPr>
        <w:pStyle w:val="BodyText"/>
        <w:spacing w:before="5" w:line="244" w:lineRule="auto"/>
        <w:ind w:left="140" w:right="328" w:firstLine="285"/>
        <w:rPr>
          <w:noProof/>
          <w:w w:val="95"/>
          <w:lang w:val="zh-CN"/>
        </w:rPr>
      </w:pPr>
      <w:r w:rsidRPr="00840357">
        <w:rPr>
          <w:noProof/>
          <w:w w:val="95"/>
          <w:lang w:val="zh-CN"/>
        </w:rPr>
        <w:t xml:space="preserve">Efektivitas pembelajaran secara konseptual dapat diartikan sebagai perlakuan dalam proses pembelajaran yang berdampak pada keberhasilan usaha atau tindakan terhadap hasil belajar peserta didik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author":[{"dropping-particle":"","family":"Rifa’i","given":"b","non-dropping-particle":"","parse-names":false,"suffix":""}],"container-title":"http://jurnal.upi.edu/","id":"ITEM-1","issue":"1","issued":{"date-parts":[["2013"]]},"page":"132-143","title":"kontribusi pengelolaan laboratorium dan motivasi belajar siswa kebijakan dan manajemen publik,","type":"article-journal","volume":"1"},"uris":["http://www.mendeley.com/documents/?uuid=4dae02a6-1efe-4d5d-83fd-caed1b97ad39","http://www.mendeley.com/documents/?uuid=803f380e-86b6-4769-86be-1aba60d1787e"]}],"mendeley":{"formattedCitation":"(Rifa’i, 2013)","plainTextFormattedCitation":"(Rifa’i, 2013)","previouslyFormattedCitation":"(Rifa’i, 2013)"},"properties":{"noteIndex":0},"schema":"https://github.com/citation-style-language/schema/raw/master/csl-citation.json"}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(Rifa’i, 2013)</w:t>
      </w:r>
      <w:r w:rsidR="00840357" w:rsidRPr="00840357">
        <w:rPr>
          <w:rStyle w:val="FootnoteReference"/>
          <w:noProof/>
          <w:w w:val="95"/>
          <w:lang w:val="id-ID"/>
        </w:rPr>
        <w:fldChar w:fldCharType="end"/>
      </w:r>
      <w:r w:rsidRPr="00840357">
        <w:rPr>
          <w:noProof/>
          <w:w w:val="95"/>
          <w:lang w:val="zh-CN"/>
        </w:rPr>
        <w:t xml:space="preserve">. Efektivitas dalam penelitian ini berhubungan dengan model problem </w:t>
      </w:r>
      <w:r w:rsidRPr="00840357">
        <w:rPr>
          <w:i/>
          <w:iCs/>
          <w:noProof/>
          <w:w w:val="95"/>
          <w:lang w:val="zh-CN"/>
        </w:rPr>
        <w:t>based learning</w:t>
      </w:r>
      <w:r w:rsidRPr="00840357">
        <w:rPr>
          <w:noProof/>
          <w:w w:val="95"/>
          <w:lang w:val="zh-CN"/>
        </w:rPr>
        <w:t xml:space="preserve"> (PBL) terhadap pemahaman konsep dan berpikir kritis peserta didik SMA pada mata pelajaran fisika. Model pembelajaran merupakan suatu sistem, yang terdiri atas berbagai komponen yang saling berhubungan satu sama lainnya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{"citationItems":[{"id":"ITEM-1","itemData":{"author":[{"dropping-particle":"","family":"Rusman","given":"","non-dropping-particle":"","parse-names":false,"suffix":""}],"id":"ITEM-1","issued":{"date-parts":[["2012"]]},"publisher":"PT. Rosda Karya","publisher-place":"Jakarta","title":"Model-Model Pembelajaran","type":"chapter"},"uris":["http://www.mendeley.com/documents/?uuid=5375fce8-7e74-48fa-a843-aaf0b502ba23"]}],"mendeley":{"formattedCitation":"(Rusman, 2012)","plainTextFormattedCitation":"(Rusman, 2012)","previouslyFormattedCitation":"(Rusman, 2012)"},"properties":{"noteIndex":0},"schema":"https://github.com/citation-style-language/schema/raw/master/csl-citation.json"}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noProof/>
          <w:w w:val="95"/>
          <w:lang w:val="id-ID"/>
        </w:rPr>
        <w:t>(Rusman, 2012)</w:t>
      </w:r>
      <w:r w:rsidR="00840357" w:rsidRPr="00840357">
        <w:rPr>
          <w:rStyle w:val="FootnoteReference"/>
          <w:noProof/>
          <w:w w:val="95"/>
          <w:lang w:val="id-ID"/>
        </w:rPr>
        <w:fldChar w:fldCharType="end"/>
      </w:r>
      <w:r w:rsidRPr="00840357">
        <w:rPr>
          <w:noProof/>
          <w:w w:val="95"/>
          <w:lang w:val="zh-CN"/>
        </w:rPr>
        <w:t xml:space="preserve">. Model pembelajaran problem based learning (PBL) merupakan pembelajaran yang menitik beratkan pada kegiatan pemecahan masalah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{"citationItems":[{"id":"ITEM-1","itemData":{"DOI":"10.22342/jpm.4.1.305.","ISSN":"1978-0044","abstract":"Kemampuan berpikir kritis matematis, dan sikap positif siswa terhadap matematika merupakan komponen penting yang harus dimiliki oleh seorang siswa, sehingga dengan memiliki kemampuan ini akan membantu siswa dalam memecahkan masalah matematika, maupun masalah sehari-hari. Salah satu cara mengembangkan kemampuan ini adalah dengan pembelajaran berbasis masalah dengan strategi konflik kognitif (PBLKK). PBLKK merupakan pembelajaran yang berdasarkan masalah, dimana pada masalah yang dikemukakan terdapat fakta, keadaan, situasi yang mempertentangkan struktur kognisi siswa. Dalam situasi ini terjadi konflik antara pengetahuan yang dimiliki siswa dengan situasi yang sengaja disediakan. Permasalahan utama dalam penelitian ini adalah bagaimana kemampuan berpikir kritis matematis dan sikap siswa SMP kelas VIII Palu berdasarkan model pembelajaran, PAM siswa, dan level sekolah. Penelitian ini merupakan penelitian eksperimental. Populasi dalam penelitian ini adalah siswa SMP kelas VIII di kota Palu. Instrumen yang digunakan dalam penelitian ini meliputi tes kemampuan matematika, nilai rapor, tes kemampuan berpikir kritis matematis, skala sikap siswa terhadap matematika. Tujuan dari penelitian yang akan dilakukan adalah: mengkaji dan menganalisis perbedaan kemampuan berpikir kritis matematis, sikap siswa siswa yang menerima pembelajaran berbasis masalah dengan strategi konflik kognitif (PBLKK) dan pembelajaran konvensional (KV) ditinjau dari: a) keseluruhan, pengetahuan awal siswa (tinggi, sedang, dan rendah), dan level sekolah.","author":[{"dropping-particle":"","family":"Ismaimuza","given":"Dasa","non-dropping-particle":"","parse-names":false,"suffix":""}],"container-title":"Jurnal Pendidikan Matematika","id":"ITEM-1","issue":"1","issued":{"date-parts":[["2013"]]},"title":"Pengaruh Pembelajaran Berbasis Masalah Dengan Strategi Konflik Kognitif Terhadap Kemampuan Berpikir Kritis Matematis Dan Sikap Siswa Smp","type":"article-journal","volume":"4"},"uris":["http://www.mendeley.com/documents/?uuid=d76bd3d0-35a3-436d-8cf0-8d2f2e233095","http://www.mendeley.com/documents/?uuid=fb7cc0be-67e7-4fd3-bf9e-5068e54d894f"]}],"mendeley":{"formattedCitation":"(Ismaimuza, 2013)","plainTextFormattedCitation":"(Ismaimuza, 2013)","previouslyFormattedCitation":"(Ismaimuza, 2013)"},"properties":{"noteIndex":0},"schema":"https://github.com/citation-style-language/schema/raw/master/csl-citation.json"}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(Ismaimuza, 2013)</w:t>
      </w:r>
      <w:r w:rsidR="00840357" w:rsidRPr="00840357">
        <w:rPr>
          <w:rStyle w:val="FootnoteReference"/>
          <w:noProof/>
          <w:w w:val="95"/>
          <w:lang w:val="id-ID"/>
        </w:rPr>
        <w:fldChar w:fldCharType="end"/>
      </w:r>
      <w:r w:rsidRPr="00840357">
        <w:rPr>
          <w:noProof/>
          <w:w w:val="95"/>
          <w:lang w:val="zh-CN"/>
        </w:rPr>
        <w:t xml:space="preserve">. Dengan maksud peserta didik secara aktif mampu mencari jawaban atas masalah-masalah yang di berikan pendidik. Dalam hal ini pendidik lebih banyak sebagai mediator dan fasilitator untuk membantu peserta didik dalam mengkonstruksi pengetahuan secara aktif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{"citationItems":[{"id":"ITEM-1","itemData":{"DOI":"10.24114/jiaf.v2i1.3736","ISSN":"2461-1247","abstract":"Penelitian ini bertujuan untuk mengetahui pengaruh model Problem Based Learning (PBL) terhadap hasil belajar siswa pada materi pokok Suhu dan Kalor di Kelas X Semester II SMA Negeri 11 Medan T.P. 2014/2015. Jenis penelitian ini adalah quasi eksperimen. Populasi dalam penelitian adalah seluruh siswa kelas X SMA Negeri 11 Medan. Penarikan sampel dengan cluster random sampling yaitu X-3 sebagai kelas eksperimen dengan pembelajaran  Model Problem Based Learning sedangkan kelas X-4 sebagai kelas kontrol diajarkan dengan pembelajaran Konvensional. Instrumen yang digunakan pada penelitian adalah tes pilihan berganda 20 soal dari 25 soal yang telah diuji validitasnya. Data penelitian yaitu dalam bentuk hasil belajar .Untuk data hasil belajar diawali dengan uji normalitas dan homogenitas. Dengan data yang sudah telah berdistribusi normal dan homogen maka dilakukan uji statistik dengan uji t pada taraf signifikan α = 0,05. Nilai rata-rata hasil pretes kelas eksperimen adalah 39,5 dan kelas kontrol adalah 38,25. Dan nilai rata-rata postes kelas eksperimen 76,63 dan kelas kontrol 67,63. Hasil uji t satu pihak Ha di terima &gt; (4,84 &gt; 1,667), maka kesimpulan dari hasil uji t ada pengaruh  model Problem Based Learning terhadap hasil belajar siswa  pada materi pokok Suhu dan Kalor di kelas X semester II SMA N 11 Medan T.P 2014/2015.","author":[{"dropping-particle":"","family":"Purwanto","given":"Purwanto","non-dropping-particle":"","parse-names":false,"suffix":""},{"dropping-particle":"","family":"Siregar","given":"Sari","non-dropping-particle":"","parse-names":false,"suffix":""}],"container-title":"Jurnal Ikatan Alumni Fisika","id":"ITEM-1","issue":"1","issued":{"date-parts":[["2016"]]},"page":"25","title":"Pengaruh Model Problem Based Learning (Pbl) Terhadap Hasil Belajar Siswa Pada Materi Pokok Suhu Dan Kalor Di Kelas X Semester Ii Sma Negeri 11 Medan T.P. 2014/2015","type":"article-journal","volume":"2"},"uris":["http://www.mendeley.com/documents/?uuid=ac5e4484-5901-4318-9071-abdd86267d36","http://www.mendeley.com/documents/?uuid=8b79de64-3931-410c-835e-0ba4f31d2486"]}],"mendeley":{"formattedCitation":"(Purwanto &amp; Siregar, 2016)","plainTextFormattedCitation":"(Purwanto &amp; Siregar, 2016)","previouslyFormattedCitation":"(Purwanto &amp; Siregar, 2016)"},"properties":{"noteIndex":0},"schema":"https://github.com/citation-style-language/schema/raw/master/csl-citation.json"}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(Purwanto &amp; Siregar, 2016)</w:t>
      </w:r>
      <w:r w:rsidR="00840357" w:rsidRPr="00840357">
        <w:rPr>
          <w:rStyle w:val="FootnoteReference"/>
          <w:noProof/>
          <w:w w:val="95"/>
          <w:lang w:val="id-ID"/>
        </w:rPr>
        <w:fldChar w:fldCharType="end"/>
      </w:r>
      <w:r w:rsidRPr="00840357">
        <w:rPr>
          <w:noProof/>
          <w:w w:val="95"/>
          <w:lang w:val="zh-CN"/>
        </w:rPr>
        <w:t xml:space="preserve">.  Salah satu model pembelajaran adalah model pembelajaran berbasis masalah atau  </w:t>
      </w:r>
      <w:r w:rsidRPr="00840357">
        <w:rPr>
          <w:i/>
          <w:iCs/>
          <w:noProof/>
          <w:w w:val="95"/>
          <w:lang w:val="zh-CN"/>
        </w:rPr>
        <w:t xml:space="preserve">Problem-Based Learning </w:t>
      </w:r>
      <w:r w:rsidRPr="00840357">
        <w:rPr>
          <w:noProof/>
          <w:w w:val="95"/>
          <w:lang w:val="zh-CN"/>
        </w:rPr>
        <w:t xml:space="preserve">(PBL)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{"citationItems":[{"id":"ITEM-1","itemData":{"DOI":"doi: 10.18592/ aladzkapgmi.v9i1.3011","author":[{"dropping-particle":"","family":"Juwantara","given":"R. A.","non-dropping-particle":"","parse-names":false,"suffix":""}],"container-title":"Jurnal Ilmiah Pendidikan Guru Madrasah Ibtidaiyah","id":"ITEM-1","issue":"9","issued":{"date-parts":[["2019"]]},"page":"28-34","title":"Analisis Teori Perkembangan Kognitif Piaget pada tahap anak usia operasional konkret 7- 12 tahun dalam pembelajaran matematika","type":"article-journal","volume":"9"},"uris":["http://www.mendeley.com/documents/?uuid=4a2687c9-152b-4373-8051-1a920c22e1fb","http://www.mendeley.com/documents/?uuid=542b4514-a7af-4133-9b65-c98ed0ac8ff0"]}],"mendeley":{"formattedCitation":"(Juwantara, 2019)","plainTextFormattedCitation":"(Juwantara, 2019)","previouslyFormattedCitation":"(Juwantara, 2019)"},"properties":{"noteIndex":0},"schema":"https://github.com/citation-style-language/schema/raw/master/csl-citation.json"}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bCs/>
          <w:noProof/>
          <w:w w:val="95"/>
          <w:lang w:val="en-US"/>
        </w:rPr>
        <w:t>(Juwantara, 2019)</w:t>
      </w:r>
      <w:r w:rsidR="00840357" w:rsidRPr="00840357">
        <w:rPr>
          <w:rStyle w:val="FootnoteReference"/>
          <w:noProof/>
          <w:w w:val="95"/>
          <w:lang w:val="id-ID"/>
        </w:rPr>
        <w:fldChar w:fldCharType="end"/>
      </w:r>
      <w:r w:rsidRPr="00840357">
        <w:rPr>
          <w:noProof/>
          <w:w w:val="95"/>
          <w:lang w:val="zh-CN"/>
        </w:rPr>
        <w:t xml:space="preserve">. </w:t>
      </w:r>
      <w:r w:rsidRPr="00840357">
        <w:rPr>
          <w:i/>
          <w:iCs/>
          <w:noProof/>
          <w:w w:val="95"/>
          <w:lang w:val="zh-CN"/>
        </w:rPr>
        <w:t xml:space="preserve">Problem-Based Learning </w:t>
      </w:r>
      <w:r w:rsidRPr="00840357">
        <w:rPr>
          <w:noProof/>
          <w:w w:val="95"/>
          <w:lang w:val="zh-CN"/>
        </w:rPr>
        <w:t xml:space="preserve">(PBL)  merupakan model pembelajaran yang dalam prosesnya peserta didik dihadapkan ke dalam suatu permasalahan nyata yang  pernah dialami oleh peserta didik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{"citationItems":[{"id":"ITEM-1","itemData":{"author":[{"dropping-particle":"","family":"Widiasworo","given":"E.","non-dropping-particle":"","parse-names":false,"suffix":""}],"id":"ITEM-1","issued":{"date-parts":[["2018"]]},"number-of-pages":"32","publisher":"Ar-Ruzz Media","publisher-place":"Yogyakarta","title":"Strategi pembelajaran edu tainment berbasis karakter (1st ed.).","type":"book"},"uris":["http://www.mendeley.com/documents/?uuid=303e6556-9dfe-48e8-bb44-dcffaeb444a3","http://www.mendeley.com/documents/?uuid=9e267dc3-706f-46dd-b002-1f04797998b5"]}],"mendeley":{"formattedCitation":"(Widiasworo, 2018)","plainTextFormattedCitation":"(Widiasworo, 2018)","previouslyFormattedCitation":"(Widiasworo, 2018)"},"properties":{"noteIndex":0},"schema":"https://github.com/citation-style-language/schema/raw/master/csl-citation.json"}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noProof/>
          <w:w w:val="95"/>
          <w:lang w:val="id-ID"/>
        </w:rPr>
        <w:t>(Widiasworo, 2018)</w:t>
      </w:r>
      <w:r w:rsidR="00840357" w:rsidRPr="00840357">
        <w:rPr>
          <w:rStyle w:val="FootnoteReference"/>
          <w:noProof/>
          <w:w w:val="95"/>
          <w:lang w:val="id-ID"/>
        </w:rPr>
        <w:fldChar w:fldCharType="end"/>
      </w:r>
      <w:r w:rsidRPr="00840357">
        <w:rPr>
          <w:noProof/>
          <w:w w:val="95"/>
          <w:lang w:val="zh-CN"/>
        </w:rPr>
        <w:t xml:space="preserve">. berpendapat bahwa  model pembelajaran berbasis masalah  merupakan proses belajar mengajar yang  menyuguhkan masalah kontekstual  sehingga peserta didik terangsang untuk belajar </w:t>
      </w:r>
      <w:r w:rsidR="00840357" w:rsidRPr="00840357">
        <w:rPr>
          <w:rStyle w:val="FootnoteReference"/>
          <w:noProof/>
          <w:w w:val="95"/>
          <w:lang w:val="id-ID"/>
        </w:rPr>
        <w:fldChar w:fldCharType="begin" w:fldLock="1"/>
      </w:r>
      <w:r w:rsidR="00840357" w:rsidRPr="00840357">
        <w:rPr>
          <w:noProof/>
          <w:w w:val="95"/>
          <w:lang w:val="id-ID"/>
        </w:rPr>
        <w:instrText>ADDIN CSL_CITATION {"citationItems":[{"id":"ITEM-1","itemData":{"author":[{"dropping-particle":"","family":"Widiasworo","given":"E.","non-dropping-particle":"","parse-names":false,"suffix":""}],"id":"ITEM-1","issued":{"date-parts":[["2018"]]},"number-of-pages":"32","publisher":"Ar-Ruzz Media","publisher-place":"Yogyakarta","title":"Strategi pembelajaran edu tainment berbasis karakter (1st ed.).","type":"book"},"uris":["http://www.mendeley.com/documents/?uuid=9e267dc3-706f-46dd-b002-1f04797998b5","http://www.mendeley.com/documents/?uuid=303e6556-9dfe-48e8-bb44-dcffaeb444a3"]}],"mendeley":{"formattedCitation":"(Widiasworo, 2018)","plainTextFormattedCitation":"(Widiasworo, 2018)","previouslyFormattedCitation":"(Widiasworo, 2018)"},"properties":{"noteIndex":0},"schema":"https://github.com/citation-style-language/schema/raw/master/csl-citation.json"}</w:instrText>
      </w:r>
      <w:r w:rsidR="00840357" w:rsidRPr="00840357">
        <w:rPr>
          <w:rStyle w:val="FootnoteReference"/>
          <w:noProof/>
          <w:w w:val="95"/>
          <w:lang w:val="id-ID"/>
        </w:rPr>
        <w:fldChar w:fldCharType="separate"/>
      </w:r>
      <w:r w:rsidR="00840357" w:rsidRPr="00840357">
        <w:rPr>
          <w:noProof/>
          <w:w w:val="95"/>
          <w:lang w:val="id-ID"/>
        </w:rPr>
        <w:t>(Widiasworo, 2018)</w:t>
      </w:r>
      <w:r w:rsidR="00840357" w:rsidRPr="00840357">
        <w:rPr>
          <w:rStyle w:val="FootnoteReference"/>
          <w:noProof/>
          <w:w w:val="95"/>
          <w:lang w:val="id-ID"/>
        </w:rPr>
        <w:fldChar w:fldCharType="end"/>
      </w:r>
      <w:r w:rsidRPr="00840357">
        <w:rPr>
          <w:noProof/>
          <w:w w:val="95"/>
          <w:lang w:val="zh-CN"/>
        </w:rPr>
        <w:t xml:space="preserve">. </w:t>
      </w:r>
    </w:p>
    <w:p w:rsidR="0084739A" w:rsidRPr="00840357" w:rsidRDefault="0084739A" w:rsidP="0084739A">
      <w:pPr>
        <w:pStyle w:val="BodyText"/>
        <w:spacing w:before="5" w:line="244" w:lineRule="auto"/>
        <w:ind w:left="140" w:right="328" w:firstLine="285"/>
        <w:rPr>
          <w:noProof/>
          <w:w w:val="95"/>
          <w:lang w:val="id-ID"/>
        </w:rPr>
      </w:pPr>
      <w:r w:rsidRPr="00840357">
        <w:rPr>
          <w:noProof/>
          <w:w w:val="95"/>
          <w:lang w:val="id-ID"/>
        </w:rPr>
        <w:t>Upaya belajar adalah segala aktivitas mahasiswa untuk meningkatkan kemampuan baru, baik kemampuan dalam aspek pengetahuan, sikap maupun keterampilan. Terkadang bagi orang-orang yang mempunyai traumatik, untuk menghilangkan rasa takut untuk berenang dibutuhkan keberanian dan waktu yang cukup lama. Sehingga perlu adanya penerapan model pembelajaran agar mahasiswa melakukan pembelajaran berdasarkan masalah yang mereka hadapi.</w:t>
      </w:r>
    </w:p>
    <w:p w:rsidR="000C2B11" w:rsidRPr="00840357" w:rsidRDefault="000C2B11">
      <w:pPr>
        <w:pStyle w:val="BodyText"/>
        <w:ind w:left="0"/>
        <w:jc w:val="left"/>
        <w:rPr>
          <w:noProof/>
          <w:lang w:val="id-ID"/>
        </w:rPr>
      </w:pPr>
    </w:p>
    <w:p w:rsidR="000C2B11" w:rsidRPr="00840357" w:rsidRDefault="003962C7">
      <w:pPr>
        <w:ind w:left="140"/>
        <w:jc w:val="both"/>
        <w:rPr>
          <w:b/>
          <w:noProof/>
          <w:lang w:val="id-ID"/>
        </w:rPr>
      </w:pPr>
      <w:r w:rsidRPr="00840357">
        <w:rPr>
          <w:b/>
          <w:noProof/>
          <w:color w:val="221F1F"/>
          <w:w w:val="95"/>
          <w:lang w:val="id-ID"/>
        </w:rPr>
        <w:t>METODE PENELITIAN</w:t>
      </w:r>
    </w:p>
    <w:p w:rsidR="0084739A" w:rsidRPr="00840357" w:rsidRDefault="0084739A" w:rsidP="00840357">
      <w:pPr>
        <w:pStyle w:val="BodyText"/>
        <w:spacing w:before="10"/>
        <w:ind w:left="140" w:right="192" w:firstLine="285"/>
        <w:rPr>
          <w:noProof/>
          <w:w w:val="95"/>
          <w:lang w:val="id-ID"/>
        </w:rPr>
      </w:pPr>
      <w:r w:rsidRPr="00840357">
        <w:rPr>
          <w:noProof/>
          <w:w w:val="95"/>
          <w:lang w:val="id-ID"/>
        </w:rPr>
        <w:t>Penelitian ini merupakan penerapan dan pengembangan metode pembelajaran  yang dilanjutkan dengan kajian tindakan melalui beberapa siklus. Bentuk  penelitian tindakan dipilih atas dasar pemikiran bahwa dosen adalah pelaksana</w:t>
      </w:r>
      <w:r w:rsidRPr="00840357">
        <w:rPr>
          <w:noProof/>
          <w:w w:val="95"/>
          <w:lang w:val="en-GB"/>
        </w:rPr>
        <w:t xml:space="preserve"> </w:t>
      </w:r>
      <w:r w:rsidRPr="00840357">
        <w:rPr>
          <w:noProof/>
          <w:w w:val="95"/>
          <w:lang w:val="id-ID"/>
        </w:rPr>
        <w:t xml:space="preserve">pendidikan yang mampu mengidentifikasi permasalahan pembelajaran namun memiliki keterbatasan kemampuan dalam pengawasan proses belajar mengajar terhadap  mahasiswa karena jumlah mahasiswa yang dalam jumlah banyak sehingga tidak semua  mahasiswa terpantau dalam detail gerakan renang gaya bebas, </w:t>
      </w:r>
      <w:r w:rsidRPr="00840357">
        <w:rPr>
          <w:noProof/>
          <w:w w:val="95"/>
          <w:lang w:val="en-GB"/>
        </w:rPr>
        <w:t>metode penelitina menggunakan metode eksperimen</w:t>
      </w:r>
      <w:r w:rsidRPr="00840357">
        <w:rPr>
          <w:noProof/>
          <w:w w:val="95"/>
          <w:lang w:val="id-ID"/>
        </w:rPr>
        <w:t xml:space="preserve"> ,pelaksana, dosen kolaborasi, dan dosen </w:t>
      </w:r>
      <w:r w:rsidRPr="00840357">
        <w:rPr>
          <w:noProof/>
          <w:w w:val="95"/>
          <w:lang w:val="id-ID"/>
        </w:rPr>
        <w:lastRenderedPageBreak/>
        <w:t>lain untuk meningkatkan hasil belajar  keterampilan renang gaya</w:t>
      </w:r>
      <w:r w:rsidRPr="00840357">
        <w:rPr>
          <w:noProof/>
          <w:w w:val="95"/>
          <w:lang w:val="en-GB"/>
        </w:rPr>
        <w:t xml:space="preserve"> </w:t>
      </w:r>
      <w:r w:rsidRPr="00840357">
        <w:rPr>
          <w:noProof/>
          <w:w w:val="95"/>
          <w:lang w:val="id-ID"/>
        </w:rPr>
        <w:t>bebas dan tahapan gerak. Obyek penelitian</w:t>
      </w:r>
      <w:r w:rsidRPr="00840357">
        <w:rPr>
          <w:noProof/>
          <w:w w:val="95"/>
          <w:lang w:val="en-US"/>
        </w:rPr>
        <w:t xml:space="preserve"> </w:t>
      </w:r>
      <w:r w:rsidRPr="00840357">
        <w:rPr>
          <w:noProof/>
          <w:w w:val="95"/>
          <w:lang w:val="id-ID"/>
        </w:rPr>
        <w:t>ini adalah  penerapan metode PBL (Problem Based Learning)  pada pembelajaran  renang gaya bebas.</w:t>
      </w:r>
    </w:p>
    <w:p w:rsidR="0084739A" w:rsidRPr="00840357" w:rsidRDefault="0084739A" w:rsidP="00840357">
      <w:pPr>
        <w:pStyle w:val="BodyText"/>
        <w:spacing w:before="10"/>
        <w:ind w:left="140" w:right="192" w:firstLine="285"/>
        <w:rPr>
          <w:noProof/>
          <w:w w:val="95"/>
          <w:lang w:val="id-ID"/>
        </w:rPr>
      </w:pPr>
      <w:r w:rsidRPr="00840357">
        <w:rPr>
          <w:noProof/>
          <w:w w:val="95"/>
          <w:lang w:val="id-ID"/>
        </w:rPr>
        <w:t xml:space="preserve">Populasi dalam penelitian ini adalah mahaiswa PJKR STKIP Pasundan Cimahi Angkatan 2022 yang berjumlah 630 mahasiswa. Teknik pengambilan sampel menggunakan metode </w:t>
      </w:r>
      <w:r w:rsidRPr="00840357">
        <w:rPr>
          <w:i/>
          <w:iCs/>
          <w:noProof/>
          <w:w w:val="95"/>
          <w:lang w:val="id-ID"/>
        </w:rPr>
        <w:t>Cluster Random Sampling</w:t>
      </w:r>
      <w:r w:rsidRPr="00840357">
        <w:rPr>
          <w:noProof/>
          <w:w w:val="95"/>
          <w:lang w:val="id-ID"/>
        </w:rPr>
        <w:t xml:space="preserve"> sebagai teknik penentuan sampel</w:t>
      </w:r>
      <w:r w:rsidRPr="00840357">
        <w:rPr>
          <w:noProof/>
          <w:w w:val="95"/>
          <w:lang w:val="en-GB"/>
        </w:rPr>
        <w:t xml:space="preserve"> </w:t>
      </w:r>
      <w:r w:rsidR="00840357" w:rsidRPr="00840357">
        <w:rPr>
          <w:rStyle w:val="FootnoteReference"/>
          <w:noProof/>
          <w:w w:val="95"/>
          <w:lang w:val="en-US"/>
        </w:rPr>
        <w:fldChar w:fldCharType="begin" w:fldLock="1"/>
      </w:r>
      <w:r w:rsidR="00840357" w:rsidRPr="00840357">
        <w:rPr>
          <w:noProof/>
          <w:w w:val="95"/>
          <w:lang w:val="en-US"/>
        </w:rPr>
        <w:instrText>ADDIN CSL_CITATION {"citationItems":[{"id":"ITEM-1","itemData":{"author":[{"dropping-particle":"","family":"Arikunto","given":"","non-dropping-particle":"","parse-names":false,"suffix":""},{"dropping-particle":"","family":"Suharsimi","given":"","non-dropping-particle":"","parse-names":false,"suffix":""}],"id":"ITEM-1","issued":{"date-parts":[["2012"]]},"publisher":"Rosdakarya","publisher-place":"Bandung","title":"prosedur penelitian suatu pendekatan praktek","type":"book"},"uris":["http://www.mendeley.com/documents/?uuid=84ea9a42-648e-4b00-9665-64d620e693e5"]}],"mendeley":{"formattedCitation":"(Arikunto &amp; Suharsimi, 2012)","plainTextFormattedCitation":"(Arikunto &amp; Suharsimi, 2012)","previouslyFormattedCitation":"(Arikunto &amp; Suharsimi, 2012)"},"properties":{"noteIndex":0},"schema":"https://github.com/citation-style-language/schema/raw/master/csl-citation.json"}</w:instrText>
      </w:r>
      <w:r w:rsidR="00840357" w:rsidRPr="00840357">
        <w:rPr>
          <w:rStyle w:val="FootnoteReference"/>
          <w:noProof/>
          <w:w w:val="95"/>
          <w:lang w:val="en-US"/>
        </w:rPr>
        <w:fldChar w:fldCharType="separate"/>
      </w:r>
      <w:r w:rsidR="00840357" w:rsidRPr="00840357">
        <w:rPr>
          <w:noProof/>
          <w:w w:val="95"/>
          <w:lang w:val="en-US"/>
        </w:rPr>
        <w:t>(Arikunto &amp; Suharsimi, 2012)</w:t>
      </w:r>
      <w:r w:rsidR="00840357" w:rsidRPr="00840357">
        <w:rPr>
          <w:rStyle w:val="FootnoteReference"/>
          <w:noProof/>
          <w:w w:val="95"/>
          <w:lang w:val="en-US"/>
        </w:rPr>
        <w:fldChar w:fldCharType="end"/>
      </w:r>
      <w:r w:rsidRPr="00840357">
        <w:rPr>
          <w:noProof/>
          <w:w w:val="95"/>
          <w:lang w:val="id-ID"/>
        </w:rPr>
        <w:t>, dikarenakan populasi yang cukup banyak maka dari itu peneliti menggunakan teknik cluster ramdem sampling. Jadi sampel dalam penelitian ini sebanyak 82 mahasiswa PJKR STKIP Pasundan cimahi angkatan 2022. Instrumen penelitian ini adalah tes keterampilan renang gaya bebas, Teknik pengumpulan  data menggunakan performance skill test, dengan melakukan tes keterampilan rennag gaya bebas dengan jarak 50 M. Kemudian peneliti mengambil video tes keterampilan renang gaya bebas dan mengganalisis video tes keterampilan renang gaya bebas.</w:t>
      </w:r>
    </w:p>
    <w:p w:rsidR="000C2B11" w:rsidRPr="00840357" w:rsidRDefault="000C2B11" w:rsidP="00840357">
      <w:pPr>
        <w:pStyle w:val="BodyText"/>
        <w:spacing w:before="10"/>
        <w:ind w:left="140" w:right="192" w:firstLine="285"/>
        <w:rPr>
          <w:noProof/>
          <w:lang w:val="en-US"/>
        </w:rPr>
      </w:pPr>
    </w:p>
    <w:p w:rsidR="000C2B11" w:rsidRPr="00840357" w:rsidRDefault="000C2B11" w:rsidP="00840357">
      <w:pPr>
        <w:pStyle w:val="BodyText"/>
        <w:spacing w:before="11"/>
        <w:ind w:left="0"/>
        <w:jc w:val="left"/>
        <w:rPr>
          <w:noProof/>
          <w:lang w:val="id-ID"/>
        </w:rPr>
      </w:pPr>
    </w:p>
    <w:p w:rsidR="000C2B11" w:rsidRPr="00840357" w:rsidRDefault="003962C7" w:rsidP="00840357">
      <w:pPr>
        <w:pStyle w:val="Heading1"/>
        <w:jc w:val="both"/>
        <w:rPr>
          <w:noProof/>
          <w:spacing w:val="-1"/>
          <w:w w:val="95"/>
          <w:lang w:val="id-ID"/>
        </w:rPr>
      </w:pPr>
      <w:r w:rsidRPr="00840357">
        <w:rPr>
          <w:noProof/>
          <w:spacing w:val="-1"/>
          <w:w w:val="95"/>
          <w:lang w:val="id-ID"/>
        </w:rPr>
        <w:t>HASIL</w:t>
      </w:r>
      <w:r w:rsidRPr="00840357">
        <w:rPr>
          <w:noProof/>
          <w:spacing w:val="-9"/>
          <w:w w:val="95"/>
          <w:lang w:val="id-ID"/>
        </w:rPr>
        <w:t xml:space="preserve"> </w:t>
      </w:r>
      <w:r w:rsidRPr="00840357">
        <w:rPr>
          <w:noProof/>
          <w:spacing w:val="-1"/>
          <w:w w:val="95"/>
          <w:lang w:val="id-ID"/>
        </w:rPr>
        <w:t>PENELITIAN</w:t>
      </w:r>
    </w:p>
    <w:p w:rsidR="0084739A" w:rsidRPr="00840357" w:rsidRDefault="0084739A" w:rsidP="00840357">
      <w:pPr>
        <w:pStyle w:val="Heading1"/>
        <w:jc w:val="both"/>
        <w:rPr>
          <w:b w:val="0"/>
          <w:noProof/>
          <w:lang w:val="id-ID"/>
        </w:rPr>
      </w:pPr>
    </w:p>
    <w:p w:rsidR="0084739A" w:rsidRPr="00840357" w:rsidRDefault="0084739A" w:rsidP="00840357">
      <w:pPr>
        <w:jc w:val="center"/>
        <w:rPr>
          <w:noProof/>
          <w:lang w:val="id-ID"/>
        </w:rPr>
      </w:pPr>
      <w:r w:rsidRPr="00840357">
        <w:rPr>
          <w:noProof/>
          <w:lang w:val="id-ID"/>
        </w:rPr>
        <w:t>Dari tes awal hasil keterampilan gerak renang gaya bebas diperoleh data sebagai berikut:</w:t>
      </w:r>
    </w:p>
    <w:p w:rsidR="0084739A" w:rsidRPr="00840357" w:rsidRDefault="0084739A" w:rsidP="00840357">
      <w:pPr>
        <w:jc w:val="center"/>
        <w:rPr>
          <w:noProof/>
          <w:lang w:val="id-ID"/>
        </w:rPr>
      </w:pPr>
      <w:r w:rsidRPr="00840357">
        <w:rPr>
          <w:noProof/>
          <w:lang w:val="id-ID"/>
        </w:rPr>
        <w:t>Tabel 1.Tes awal  akhir  hasil keterampilan gerak renang gaya bebas</w:t>
      </w:r>
    </w:p>
    <w:p w:rsidR="0084739A" w:rsidRPr="00840357" w:rsidRDefault="0084739A" w:rsidP="00840357">
      <w:pPr>
        <w:jc w:val="center"/>
        <w:rPr>
          <w:noProof/>
          <w:lang w:val="id-ID"/>
        </w:rPr>
      </w:pPr>
    </w:p>
    <w:tbl>
      <w:tblPr>
        <w:tblStyle w:val="TableGrid"/>
        <w:tblW w:w="0" w:type="auto"/>
        <w:jc w:val="center"/>
        <w:tblLayout w:type="fixed"/>
        <w:tblLook w:val="04A0" w:firstRow="1" w:lastRow="0" w:firstColumn="1" w:lastColumn="0" w:noHBand="0" w:noVBand="1"/>
      </w:tblPr>
      <w:tblGrid>
        <w:gridCol w:w="1243"/>
        <w:gridCol w:w="2027"/>
        <w:gridCol w:w="1613"/>
        <w:gridCol w:w="2529"/>
      </w:tblGrid>
      <w:tr w:rsidR="0084739A" w:rsidRPr="0084739A" w:rsidTr="00A37FFA">
        <w:trPr>
          <w:trHeight w:val="277"/>
          <w:jc w:val="center"/>
        </w:trPr>
        <w:tc>
          <w:tcPr>
            <w:tcW w:w="1243" w:type="dxa"/>
          </w:tcPr>
          <w:p w:rsidR="0084739A" w:rsidRPr="0084739A" w:rsidRDefault="0084739A" w:rsidP="00840357">
            <w:pPr>
              <w:jc w:val="center"/>
              <w:rPr>
                <w:rFonts w:eastAsia="Calibri" w:cs="Times New Roman"/>
                <w:color w:val="000000"/>
                <w:lang w:val="id-ID"/>
              </w:rPr>
            </w:pPr>
            <w:r w:rsidRPr="0084739A">
              <w:rPr>
                <w:rFonts w:eastAsia="Calibri" w:cs="Times New Roman"/>
                <w:b/>
                <w:bCs/>
                <w:color w:val="000000"/>
                <w:lang w:val="id-ID"/>
              </w:rPr>
              <w:t xml:space="preserve">NO </w:t>
            </w:r>
          </w:p>
        </w:tc>
        <w:tc>
          <w:tcPr>
            <w:tcW w:w="2027" w:type="dxa"/>
          </w:tcPr>
          <w:p w:rsidR="0084739A" w:rsidRPr="0084739A" w:rsidRDefault="0084739A" w:rsidP="00840357">
            <w:pPr>
              <w:jc w:val="center"/>
              <w:rPr>
                <w:rFonts w:eastAsia="Calibri" w:cs="Times New Roman"/>
                <w:color w:val="000000"/>
                <w:lang w:val="id-ID"/>
              </w:rPr>
            </w:pPr>
            <w:r w:rsidRPr="0084739A">
              <w:rPr>
                <w:rFonts w:eastAsia="Calibri" w:cs="Times New Roman"/>
                <w:b/>
                <w:bCs/>
                <w:color w:val="000000"/>
                <w:lang w:val="id-ID"/>
              </w:rPr>
              <w:t xml:space="preserve">Rentang Skor </w:t>
            </w:r>
          </w:p>
        </w:tc>
        <w:tc>
          <w:tcPr>
            <w:tcW w:w="1613" w:type="dxa"/>
          </w:tcPr>
          <w:p w:rsidR="0084739A" w:rsidRPr="0084739A" w:rsidRDefault="0084739A" w:rsidP="00840357">
            <w:pPr>
              <w:jc w:val="center"/>
              <w:rPr>
                <w:rFonts w:eastAsia="Calibri" w:cs="Times New Roman"/>
                <w:color w:val="000000"/>
                <w:lang w:val="id-ID"/>
              </w:rPr>
            </w:pPr>
            <w:r w:rsidRPr="0084739A">
              <w:rPr>
                <w:rFonts w:eastAsia="Calibri" w:cs="Times New Roman"/>
                <w:b/>
                <w:bCs/>
                <w:color w:val="000000"/>
                <w:lang w:val="id-ID"/>
              </w:rPr>
              <w:t xml:space="preserve">Frekuensi </w:t>
            </w:r>
          </w:p>
        </w:tc>
        <w:tc>
          <w:tcPr>
            <w:tcW w:w="2529" w:type="dxa"/>
          </w:tcPr>
          <w:p w:rsidR="0084739A" w:rsidRPr="0084739A" w:rsidRDefault="0084739A" w:rsidP="00840357">
            <w:pPr>
              <w:jc w:val="center"/>
              <w:rPr>
                <w:rFonts w:eastAsia="Calibri" w:cs="Times New Roman"/>
                <w:color w:val="000000"/>
                <w:lang w:val="id-ID"/>
              </w:rPr>
            </w:pPr>
            <w:r w:rsidRPr="0084739A">
              <w:rPr>
                <w:rFonts w:eastAsia="Calibri" w:cs="Times New Roman"/>
                <w:b/>
                <w:bCs/>
                <w:color w:val="000000"/>
                <w:lang w:val="id-ID"/>
              </w:rPr>
              <w:t xml:space="preserve">Frekuensi Relatif </w:t>
            </w:r>
          </w:p>
        </w:tc>
      </w:tr>
      <w:tr w:rsidR="0084739A" w:rsidRPr="0084739A" w:rsidTr="00A37FFA">
        <w:trPr>
          <w:trHeight w:val="287"/>
          <w:jc w:val="center"/>
        </w:trPr>
        <w:tc>
          <w:tcPr>
            <w:tcW w:w="1243" w:type="dxa"/>
          </w:tcPr>
          <w:p w:rsidR="0084739A" w:rsidRPr="0084739A" w:rsidRDefault="0084739A" w:rsidP="00840357">
            <w:pPr>
              <w:jc w:val="center"/>
              <w:rPr>
                <w:rFonts w:eastAsia="Calibri" w:cs="Times New Roman"/>
                <w:b/>
                <w:bCs/>
                <w:color w:val="000000"/>
                <w:lang w:val="id-ID"/>
              </w:rPr>
            </w:pPr>
            <w:r w:rsidRPr="0084739A">
              <w:rPr>
                <w:rFonts w:eastAsia="Calibri" w:cs="Times New Roman"/>
                <w:color w:val="000000"/>
                <w:lang w:val="id-ID"/>
              </w:rPr>
              <w:t>1</w:t>
            </w:r>
          </w:p>
        </w:tc>
        <w:tc>
          <w:tcPr>
            <w:tcW w:w="2027" w:type="dxa"/>
          </w:tcPr>
          <w:p w:rsidR="0084739A" w:rsidRPr="0084739A" w:rsidRDefault="0084739A" w:rsidP="00840357">
            <w:pPr>
              <w:jc w:val="center"/>
              <w:rPr>
                <w:rFonts w:eastAsia="SimSun" w:cs="Times New Roman"/>
                <w:color w:val="000000"/>
                <w:lang w:val="id-ID"/>
              </w:rPr>
            </w:pPr>
            <w:r w:rsidRPr="0084739A">
              <w:rPr>
                <w:rFonts w:eastAsia="SimSun" w:cs="Times New Roman"/>
                <w:color w:val="000000"/>
                <w:lang w:val="id-ID"/>
              </w:rPr>
              <w:t>81 - 100</w:t>
            </w:r>
          </w:p>
        </w:tc>
        <w:tc>
          <w:tcPr>
            <w:tcW w:w="1613" w:type="dxa"/>
          </w:tcPr>
          <w:p w:rsidR="0084739A" w:rsidRPr="0084739A" w:rsidRDefault="0084739A" w:rsidP="00840357">
            <w:pPr>
              <w:jc w:val="center"/>
              <w:rPr>
                <w:rFonts w:eastAsia="Calibri" w:cs="Times New Roman"/>
                <w:color w:val="000000"/>
                <w:lang w:val="id-ID"/>
              </w:rPr>
            </w:pPr>
            <w:r w:rsidRPr="0084739A">
              <w:rPr>
                <w:rFonts w:eastAsia="Calibri" w:cs="Times New Roman"/>
                <w:color w:val="000000"/>
                <w:lang w:val="id-ID"/>
              </w:rPr>
              <w:t>10</w:t>
            </w:r>
          </w:p>
        </w:tc>
        <w:tc>
          <w:tcPr>
            <w:tcW w:w="2529" w:type="dxa"/>
          </w:tcPr>
          <w:p w:rsidR="0084739A" w:rsidRPr="0084739A" w:rsidRDefault="0084739A" w:rsidP="00840357">
            <w:pPr>
              <w:jc w:val="center"/>
              <w:rPr>
                <w:rFonts w:eastAsia="Calibri" w:cs="Times New Roman"/>
                <w:color w:val="000000"/>
                <w:lang w:val="id-ID"/>
              </w:rPr>
            </w:pPr>
            <w:r w:rsidRPr="0084739A">
              <w:rPr>
                <w:rFonts w:eastAsia="Calibri" w:cs="Times New Roman"/>
                <w:color w:val="000000"/>
                <w:lang w:val="id-ID"/>
              </w:rPr>
              <w:t>12%</w:t>
            </w:r>
          </w:p>
        </w:tc>
      </w:tr>
      <w:tr w:rsidR="0084739A" w:rsidRPr="0084739A" w:rsidTr="00A37FFA">
        <w:trPr>
          <w:trHeight w:val="287"/>
          <w:jc w:val="center"/>
        </w:trPr>
        <w:tc>
          <w:tcPr>
            <w:tcW w:w="1243" w:type="dxa"/>
          </w:tcPr>
          <w:p w:rsidR="0084739A" w:rsidRPr="0084739A" w:rsidRDefault="0084739A" w:rsidP="00840357">
            <w:pPr>
              <w:jc w:val="center"/>
              <w:rPr>
                <w:rFonts w:eastAsia="Calibri" w:cs="Times New Roman"/>
                <w:b/>
                <w:bCs/>
                <w:color w:val="000000"/>
                <w:lang w:val="id-ID"/>
              </w:rPr>
            </w:pPr>
            <w:r w:rsidRPr="0084739A">
              <w:rPr>
                <w:rFonts w:eastAsia="Calibri" w:cs="Times New Roman"/>
                <w:color w:val="000000"/>
                <w:lang w:val="id-ID"/>
              </w:rPr>
              <w:t>2</w:t>
            </w:r>
          </w:p>
        </w:tc>
        <w:tc>
          <w:tcPr>
            <w:tcW w:w="2027" w:type="dxa"/>
          </w:tcPr>
          <w:p w:rsidR="0084739A" w:rsidRPr="0084739A" w:rsidRDefault="0084739A" w:rsidP="00840357">
            <w:pPr>
              <w:jc w:val="center"/>
              <w:rPr>
                <w:rFonts w:eastAsia="SimSun" w:cs="Times New Roman"/>
                <w:color w:val="000000"/>
                <w:lang w:val="id-ID"/>
              </w:rPr>
            </w:pPr>
            <w:r w:rsidRPr="0084739A">
              <w:rPr>
                <w:rFonts w:eastAsia="SimSun" w:cs="Times New Roman"/>
                <w:color w:val="000000"/>
                <w:lang w:val="id-ID"/>
              </w:rPr>
              <w:t>61 - 80</w:t>
            </w:r>
          </w:p>
        </w:tc>
        <w:tc>
          <w:tcPr>
            <w:tcW w:w="1613" w:type="dxa"/>
          </w:tcPr>
          <w:p w:rsidR="0084739A" w:rsidRPr="0084739A" w:rsidRDefault="0084739A" w:rsidP="00840357">
            <w:pPr>
              <w:jc w:val="center"/>
              <w:rPr>
                <w:rFonts w:eastAsia="Calibri" w:cs="Times New Roman"/>
                <w:color w:val="000000"/>
                <w:lang w:val="id-ID"/>
              </w:rPr>
            </w:pPr>
            <w:r w:rsidRPr="0084739A">
              <w:rPr>
                <w:rFonts w:eastAsia="Calibri" w:cs="Times New Roman"/>
                <w:color w:val="000000"/>
                <w:lang w:val="id-ID"/>
              </w:rPr>
              <w:t>25</w:t>
            </w:r>
          </w:p>
        </w:tc>
        <w:tc>
          <w:tcPr>
            <w:tcW w:w="2529" w:type="dxa"/>
          </w:tcPr>
          <w:p w:rsidR="0084739A" w:rsidRPr="0084739A" w:rsidRDefault="0084739A" w:rsidP="00840357">
            <w:pPr>
              <w:jc w:val="center"/>
              <w:rPr>
                <w:rFonts w:eastAsia="Calibri" w:cs="Times New Roman"/>
                <w:color w:val="000000"/>
                <w:lang w:val="id-ID"/>
              </w:rPr>
            </w:pPr>
            <w:r w:rsidRPr="0084739A">
              <w:rPr>
                <w:rFonts w:eastAsia="Calibri" w:cs="Times New Roman"/>
                <w:color w:val="000000"/>
                <w:lang w:val="id-ID"/>
              </w:rPr>
              <w:t>30%</w:t>
            </w:r>
          </w:p>
        </w:tc>
      </w:tr>
      <w:tr w:rsidR="0084739A" w:rsidRPr="0084739A" w:rsidTr="00A37FFA">
        <w:trPr>
          <w:trHeight w:val="300"/>
          <w:jc w:val="center"/>
        </w:trPr>
        <w:tc>
          <w:tcPr>
            <w:tcW w:w="1243" w:type="dxa"/>
          </w:tcPr>
          <w:p w:rsidR="0084739A" w:rsidRPr="0084739A" w:rsidRDefault="0084739A" w:rsidP="00840357">
            <w:pPr>
              <w:jc w:val="center"/>
              <w:rPr>
                <w:rFonts w:eastAsia="Calibri" w:cs="Times New Roman"/>
                <w:b/>
                <w:bCs/>
                <w:color w:val="000000"/>
                <w:lang w:val="id-ID"/>
              </w:rPr>
            </w:pPr>
            <w:r w:rsidRPr="0084739A">
              <w:rPr>
                <w:rFonts w:eastAsia="Calibri" w:cs="Times New Roman"/>
                <w:color w:val="000000"/>
                <w:lang w:val="id-ID"/>
              </w:rPr>
              <w:t>3</w:t>
            </w:r>
          </w:p>
        </w:tc>
        <w:tc>
          <w:tcPr>
            <w:tcW w:w="2027" w:type="dxa"/>
          </w:tcPr>
          <w:p w:rsidR="0084739A" w:rsidRPr="0084739A" w:rsidRDefault="0084739A" w:rsidP="00840357">
            <w:pPr>
              <w:jc w:val="center"/>
              <w:rPr>
                <w:rFonts w:eastAsia="SimSun" w:cs="Times New Roman"/>
                <w:color w:val="000000"/>
                <w:lang w:val="id-ID"/>
              </w:rPr>
            </w:pPr>
            <w:r w:rsidRPr="0084739A">
              <w:rPr>
                <w:rFonts w:eastAsia="SimSun" w:cs="Times New Roman"/>
                <w:color w:val="000000"/>
                <w:lang w:val="id-ID"/>
              </w:rPr>
              <w:t>41 - 60</w:t>
            </w:r>
          </w:p>
        </w:tc>
        <w:tc>
          <w:tcPr>
            <w:tcW w:w="1613" w:type="dxa"/>
          </w:tcPr>
          <w:p w:rsidR="0084739A" w:rsidRPr="0084739A" w:rsidRDefault="0084739A" w:rsidP="00840357">
            <w:pPr>
              <w:jc w:val="center"/>
              <w:rPr>
                <w:rFonts w:eastAsia="Calibri" w:cs="Times New Roman"/>
                <w:color w:val="000000"/>
                <w:lang w:val="id-ID"/>
              </w:rPr>
            </w:pPr>
            <w:r w:rsidRPr="0084739A">
              <w:rPr>
                <w:rFonts w:eastAsia="Calibri" w:cs="Times New Roman"/>
                <w:color w:val="000000"/>
                <w:lang w:val="id-ID"/>
              </w:rPr>
              <w:t>20</w:t>
            </w:r>
          </w:p>
        </w:tc>
        <w:tc>
          <w:tcPr>
            <w:tcW w:w="2529" w:type="dxa"/>
          </w:tcPr>
          <w:p w:rsidR="0084739A" w:rsidRPr="0084739A" w:rsidRDefault="0084739A" w:rsidP="00840357">
            <w:pPr>
              <w:jc w:val="center"/>
              <w:rPr>
                <w:rFonts w:eastAsia="Calibri" w:cs="Times New Roman"/>
                <w:color w:val="000000"/>
                <w:lang w:val="id-ID"/>
              </w:rPr>
            </w:pPr>
            <w:r w:rsidRPr="0084739A">
              <w:rPr>
                <w:rFonts w:eastAsia="Calibri" w:cs="Times New Roman"/>
                <w:color w:val="000000"/>
                <w:lang w:val="id-ID"/>
              </w:rPr>
              <w:t>24%</w:t>
            </w:r>
          </w:p>
        </w:tc>
      </w:tr>
      <w:tr w:rsidR="0084739A" w:rsidRPr="0084739A" w:rsidTr="00A37FFA">
        <w:trPr>
          <w:trHeight w:val="287"/>
          <w:jc w:val="center"/>
        </w:trPr>
        <w:tc>
          <w:tcPr>
            <w:tcW w:w="1243" w:type="dxa"/>
          </w:tcPr>
          <w:p w:rsidR="0084739A" w:rsidRPr="0084739A" w:rsidRDefault="0084739A" w:rsidP="00840357">
            <w:pPr>
              <w:jc w:val="center"/>
              <w:rPr>
                <w:rFonts w:eastAsia="Calibri" w:cs="Times New Roman"/>
                <w:b/>
                <w:bCs/>
                <w:color w:val="000000"/>
                <w:lang w:val="id-ID"/>
              </w:rPr>
            </w:pPr>
            <w:r w:rsidRPr="0084739A">
              <w:rPr>
                <w:rFonts w:eastAsia="Calibri" w:cs="Times New Roman"/>
                <w:color w:val="000000"/>
                <w:lang w:val="id-ID"/>
              </w:rPr>
              <w:t>4</w:t>
            </w:r>
          </w:p>
        </w:tc>
        <w:tc>
          <w:tcPr>
            <w:tcW w:w="2027" w:type="dxa"/>
          </w:tcPr>
          <w:p w:rsidR="0084739A" w:rsidRPr="0084739A" w:rsidRDefault="0084739A" w:rsidP="00840357">
            <w:pPr>
              <w:jc w:val="center"/>
              <w:rPr>
                <w:rFonts w:eastAsia="SimSun" w:cs="Times New Roman"/>
                <w:color w:val="000000"/>
                <w:lang w:val="id-ID"/>
              </w:rPr>
            </w:pPr>
            <w:r w:rsidRPr="0084739A">
              <w:rPr>
                <w:rFonts w:eastAsia="SimSun" w:cs="Times New Roman"/>
                <w:color w:val="000000"/>
                <w:lang w:val="id-ID"/>
              </w:rPr>
              <w:t>21 - 40</w:t>
            </w:r>
          </w:p>
        </w:tc>
        <w:tc>
          <w:tcPr>
            <w:tcW w:w="1613" w:type="dxa"/>
          </w:tcPr>
          <w:p w:rsidR="0084739A" w:rsidRPr="0084739A" w:rsidRDefault="0084739A" w:rsidP="00840357">
            <w:pPr>
              <w:jc w:val="center"/>
              <w:rPr>
                <w:rFonts w:eastAsia="Calibri" w:cs="Times New Roman"/>
                <w:color w:val="000000"/>
                <w:lang w:val="id-ID"/>
              </w:rPr>
            </w:pPr>
            <w:r w:rsidRPr="0084739A">
              <w:rPr>
                <w:rFonts w:eastAsia="Calibri" w:cs="Times New Roman"/>
                <w:color w:val="000000"/>
                <w:lang w:val="id-ID"/>
              </w:rPr>
              <w:t>18</w:t>
            </w:r>
          </w:p>
        </w:tc>
        <w:tc>
          <w:tcPr>
            <w:tcW w:w="2529" w:type="dxa"/>
          </w:tcPr>
          <w:p w:rsidR="0084739A" w:rsidRPr="0084739A" w:rsidRDefault="0084739A" w:rsidP="00840357">
            <w:pPr>
              <w:jc w:val="center"/>
              <w:rPr>
                <w:rFonts w:eastAsia="Calibri" w:cs="Times New Roman"/>
                <w:color w:val="000000"/>
                <w:lang w:val="id-ID"/>
              </w:rPr>
            </w:pPr>
            <w:r w:rsidRPr="0084739A">
              <w:rPr>
                <w:rFonts w:eastAsia="Calibri" w:cs="Times New Roman"/>
                <w:color w:val="000000"/>
                <w:lang w:val="id-ID"/>
              </w:rPr>
              <w:t>22%</w:t>
            </w:r>
          </w:p>
        </w:tc>
      </w:tr>
      <w:tr w:rsidR="0084739A" w:rsidRPr="0084739A" w:rsidTr="00A37FFA">
        <w:trPr>
          <w:trHeight w:val="287"/>
          <w:jc w:val="center"/>
        </w:trPr>
        <w:tc>
          <w:tcPr>
            <w:tcW w:w="1243" w:type="dxa"/>
          </w:tcPr>
          <w:p w:rsidR="0084739A" w:rsidRPr="0084739A" w:rsidRDefault="0084739A" w:rsidP="00840357">
            <w:pPr>
              <w:jc w:val="center"/>
              <w:rPr>
                <w:rFonts w:eastAsia="Calibri" w:cs="Times New Roman"/>
                <w:b/>
                <w:bCs/>
                <w:color w:val="000000"/>
                <w:lang w:val="id-ID"/>
              </w:rPr>
            </w:pPr>
            <w:r w:rsidRPr="0084739A">
              <w:rPr>
                <w:rFonts w:eastAsia="Calibri" w:cs="Times New Roman"/>
                <w:color w:val="000000"/>
                <w:lang w:val="id-ID"/>
              </w:rPr>
              <w:t>5</w:t>
            </w:r>
          </w:p>
        </w:tc>
        <w:tc>
          <w:tcPr>
            <w:tcW w:w="2027" w:type="dxa"/>
          </w:tcPr>
          <w:p w:rsidR="0084739A" w:rsidRPr="0084739A" w:rsidRDefault="0084739A" w:rsidP="00840357">
            <w:pPr>
              <w:jc w:val="center"/>
              <w:rPr>
                <w:rFonts w:eastAsia="SimSun" w:cs="Times New Roman"/>
                <w:color w:val="000000"/>
                <w:lang w:val="id-ID"/>
              </w:rPr>
            </w:pPr>
            <w:r w:rsidRPr="0084739A">
              <w:rPr>
                <w:rFonts w:eastAsia="SimSun" w:cs="Times New Roman"/>
                <w:color w:val="000000"/>
                <w:lang w:val="id-ID"/>
              </w:rPr>
              <w:t>0 - 20</w:t>
            </w:r>
          </w:p>
        </w:tc>
        <w:tc>
          <w:tcPr>
            <w:tcW w:w="1613" w:type="dxa"/>
          </w:tcPr>
          <w:p w:rsidR="0084739A" w:rsidRPr="0084739A" w:rsidRDefault="0084739A" w:rsidP="00840357">
            <w:pPr>
              <w:jc w:val="center"/>
              <w:rPr>
                <w:rFonts w:eastAsia="Calibri" w:cs="Times New Roman"/>
                <w:color w:val="000000"/>
                <w:lang w:val="id-ID"/>
              </w:rPr>
            </w:pPr>
            <w:r w:rsidRPr="0084739A">
              <w:rPr>
                <w:rFonts w:eastAsia="Calibri" w:cs="Times New Roman"/>
                <w:color w:val="000000"/>
                <w:lang w:val="id-ID"/>
              </w:rPr>
              <w:t>9</w:t>
            </w:r>
          </w:p>
        </w:tc>
        <w:tc>
          <w:tcPr>
            <w:tcW w:w="2529" w:type="dxa"/>
          </w:tcPr>
          <w:p w:rsidR="0084739A" w:rsidRPr="0084739A" w:rsidRDefault="0084739A" w:rsidP="00840357">
            <w:pPr>
              <w:jc w:val="center"/>
              <w:rPr>
                <w:rFonts w:eastAsia="Calibri" w:cs="Times New Roman"/>
                <w:color w:val="000000"/>
                <w:lang w:val="id-ID"/>
              </w:rPr>
            </w:pPr>
            <w:r w:rsidRPr="0084739A">
              <w:rPr>
                <w:rFonts w:eastAsia="Calibri" w:cs="Times New Roman"/>
                <w:color w:val="000000"/>
                <w:lang w:val="id-ID"/>
              </w:rPr>
              <w:t>11%</w:t>
            </w:r>
          </w:p>
        </w:tc>
      </w:tr>
      <w:tr w:rsidR="0084739A" w:rsidRPr="0084739A" w:rsidTr="00A37FFA">
        <w:trPr>
          <w:trHeight w:val="327"/>
          <w:jc w:val="center"/>
        </w:trPr>
        <w:tc>
          <w:tcPr>
            <w:tcW w:w="1243" w:type="dxa"/>
          </w:tcPr>
          <w:p w:rsidR="0084739A" w:rsidRPr="0084739A" w:rsidRDefault="0084739A" w:rsidP="00840357">
            <w:pPr>
              <w:jc w:val="center"/>
              <w:rPr>
                <w:rFonts w:eastAsia="SimSun" w:cs="Times New Roman"/>
                <w:color w:val="000000"/>
                <w:lang w:val="id-ID"/>
              </w:rPr>
            </w:pPr>
            <w:r w:rsidRPr="0084739A">
              <w:rPr>
                <w:rFonts w:eastAsia="SimSun" w:cs="Times New Roman"/>
                <w:b/>
                <w:bCs/>
                <w:color w:val="000000"/>
                <w:lang w:val="id-ID"/>
              </w:rPr>
              <w:t xml:space="preserve">Jumlah </w:t>
            </w:r>
          </w:p>
        </w:tc>
        <w:tc>
          <w:tcPr>
            <w:tcW w:w="2027" w:type="dxa"/>
          </w:tcPr>
          <w:p w:rsidR="0084739A" w:rsidRPr="0084739A" w:rsidRDefault="0084739A" w:rsidP="00840357">
            <w:pPr>
              <w:jc w:val="center"/>
              <w:rPr>
                <w:rFonts w:eastAsia="SimSun" w:cs="Times New Roman"/>
                <w:b/>
                <w:color w:val="000000"/>
                <w:lang w:val="id-ID"/>
              </w:rPr>
            </w:pPr>
          </w:p>
        </w:tc>
        <w:tc>
          <w:tcPr>
            <w:tcW w:w="1613" w:type="dxa"/>
          </w:tcPr>
          <w:p w:rsidR="0084739A" w:rsidRPr="0084739A" w:rsidRDefault="0084739A" w:rsidP="00840357">
            <w:pPr>
              <w:jc w:val="center"/>
              <w:rPr>
                <w:rFonts w:eastAsia="Calibri" w:cs="Times New Roman"/>
                <w:b/>
                <w:color w:val="000000"/>
                <w:lang w:val="id-ID"/>
              </w:rPr>
            </w:pPr>
            <w:r w:rsidRPr="0084739A">
              <w:rPr>
                <w:rFonts w:eastAsia="Calibri" w:cs="Times New Roman"/>
                <w:b/>
                <w:color w:val="000000"/>
                <w:lang w:val="id-ID"/>
              </w:rPr>
              <w:t>82</w:t>
            </w:r>
          </w:p>
        </w:tc>
        <w:tc>
          <w:tcPr>
            <w:tcW w:w="2529" w:type="dxa"/>
          </w:tcPr>
          <w:p w:rsidR="0084739A" w:rsidRPr="0084739A" w:rsidRDefault="0084739A" w:rsidP="00840357">
            <w:pPr>
              <w:jc w:val="center"/>
              <w:rPr>
                <w:rFonts w:eastAsia="Calibri" w:cs="Times New Roman"/>
                <w:b/>
                <w:color w:val="000000"/>
                <w:lang w:val="id-ID"/>
              </w:rPr>
            </w:pPr>
            <w:r w:rsidRPr="0084739A">
              <w:rPr>
                <w:rFonts w:eastAsia="Calibri" w:cs="Times New Roman"/>
                <w:b/>
                <w:color w:val="000000"/>
                <w:lang w:val="id-ID"/>
              </w:rPr>
              <w:t>100%</w:t>
            </w:r>
          </w:p>
        </w:tc>
      </w:tr>
    </w:tbl>
    <w:p w:rsidR="0084739A" w:rsidRPr="00840357" w:rsidRDefault="0084739A" w:rsidP="00840357">
      <w:pPr>
        <w:rPr>
          <w:noProof/>
          <w:lang w:val="en-US"/>
        </w:rPr>
      </w:pPr>
    </w:p>
    <w:p w:rsidR="0084739A" w:rsidRPr="00840357" w:rsidRDefault="0084739A" w:rsidP="00840357">
      <w:pPr>
        <w:ind w:firstLine="720"/>
        <w:jc w:val="both"/>
        <w:rPr>
          <w:noProof/>
          <w:lang w:val="id-ID"/>
        </w:rPr>
      </w:pPr>
      <w:r w:rsidRPr="00840357">
        <w:rPr>
          <w:noProof/>
          <w:lang w:val="id-ID"/>
        </w:rPr>
        <w:t xml:space="preserve">Berdasarkan </w:t>
      </w:r>
      <w:r w:rsidRPr="00840357">
        <w:rPr>
          <w:noProof/>
          <w:lang w:val="id-ID"/>
        </w:rPr>
        <w:t>Berdasarkan data tersebut di atas dapat dikemukakan hal-hal sebagai berikut: Mahasiswa yang mempunyai skor antara 81 s/d 100 sebanyak 10 orang atau 12%, mahasiswa yang mempunyai skor antara 61 s/d 80 sebanyak 25 orang atau 30%, mahasiswa yang mempunyai skor antara 4</w:t>
      </w:r>
      <w:r w:rsidRPr="00840357">
        <w:rPr>
          <w:noProof/>
          <w:lang w:val="en-US"/>
        </w:rPr>
        <w:t xml:space="preserve">1-60 sebanayak 20 orang atau 24 % kemudian 21-40 sebanyak 18 </w:t>
      </w:r>
      <w:r w:rsidRPr="00840357">
        <w:rPr>
          <w:noProof/>
          <w:lang w:val="id-ID"/>
        </w:rPr>
        <w:t>orang atau 22%,  mahasiswa yang mempunyai skor antara 0 s/d 20 sebanyak 9 orang atau 11%.</w:t>
      </w:r>
    </w:p>
    <w:p w:rsidR="0084739A" w:rsidRPr="00840357" w:rsidRDefault="0084739A" w:rsidP="00840357">
      <w:pPr>
        <w:jc w:val="center"/>
        <w:rPr>
          <w:rFonts w:cs="Times New Roman"/>
          <w:b/>
          <w:bCs/>
          <w:lang w:val="id-ID"/>
        </w:rPr>
      </w:pPr>
    </w:p>
    <w:p w:rsidR="0084739A" w:rsidRPr="00840357" w:rsidRDefault="0084739A" w:rsidP="00840357">
      <w:pPr>
        <w:jc w:val="center"/>
        <w:rPr>
          <w:rFonts w:cs="Times New Roman"/>
          <w:lang w:val="id-ID"/>
        </w:rPr>
      </w:pPr>
      <w:r w:rsidRPr="00840357">
        <w:rPr>
          <w:rFonts w:cs="Times New Roman"/>
          <w:b/>
          <w:bCs/>
          <w:lang w:val="id-ID"/>
        </w:rPr>
        <w:t>Tabel 2.</w:t>
      </w:r>
      <w:r w:rsidRPr="00840357">
        <w:rPr>
          <w:rFonts w:cs="Times New Roman"/>
          <w:lang w:val="id-ID"/>
        </w:rPr>
        <w:t xml:space="preserve"> Tes</w:t>
      </w:r>
      <w:r w:rsidRPr="00840357">
        <w:rPr>
          <w:rFonts w:cs="Times New Roman"/>
          <w:lang w:val="en-GB"/>
        </w:rPr>
        <w:t xml:space="preserve"> a</w:t>
      </w:r>
      <w:r w:rsidRPr="00840357">
        <w:rPr>
          <w:rFonts w:cs="Times New Roman"/>
          <w:lang w:val="id-ID"/>
        </w:rPr>
        <w:t>khir  hasil keterampilan gerak renang gaya bebas</w:t>
      </w:r>
    </w:p>
    <w:tbl>
      <w:tblPr>
        <w:tblStyle w:val="TableGrid"/>
        <w:tblW w:w="0" w:type="auto"/>
        <w:jc w:val="center"/>
        <w:tblLayout w:type="fixed"/>
        <w:tblLook w:val="04A0" w:firstRow="1" w:lastRow="0" w:firstColumn="1" w:lastColumn="0" w:noHBand="0" w:noVBand="1"/>
      </w:tblPr>
      <w:tblGrid>
        <w:gridCol w:w="1266"/>
        <w:gridCol w:w="2047"/>
        <w:gridCol w:w="1625"/>
        <w:gridCol w:w="2554"/>
      </w:tblGrid>
      <w:tr w:rsidR="0084739A" w:rsidRPr="00840357" w:rsidTr="00A37FFA">
        <w:trPr>
          <w:trHeight w:val="374"/>
          <w:jc w:val="center"/>
        </w:trPr>
        <w:tc>
          <w:tcPr>
            <w:tcW w:w="1266" w:type="dxa"/>
          </w:tcPr>
          <w:p w:rsidR="0084739A" w:rsidRPr="00840357" w:rsidRDefault="0084739A" w:rsidP="00840357">
            <w:pPr>
              <w:jc w:val="center"/>
              <w:rPr>
                <w:rFonts w:cs="Times New Roman"/>
                <w:b/>
                <w:bCs/>
                <w:lang w:val="id-ID"/>
              </w:rPr>
            </w:pPr>
            <w:r w:rsidRPr="00840357">
              <w:rPr>
                <w:rFonts w:cs="Times New Roman"/>
                <w:lang w:val="id-ID"/>
              </w:rPr>
              <w:t>NO</w:t>
            </w:r>
          </w:p>
        </w:tc>
        <w:tc>
          <w:tcPr>
            <w:tcW w:w="2047" w:type="dxa"/>
          </w:tcPr>
          <w:p w:rsidR="0084739A" w:rsidRPr="00840357" w:rsidRDefault="0084739A" w:rsidP="00840357">
            <w:pPr>
              <w:jc w:val="center"/>
              <w:rPr>
                <w:rFonts w:cs="Times New Roman"/>
                <w:b/>
                <w:bCs/>
                <w:lang w:val="id-ID"/>
              </w:rPr>
            </w:pPr>
            <w:r w:rsidRPr="00840357">
              <w:rPr>
                <w:rFonts w:cs="Times New Roman"/>
                <w:lang w:val="id-ID"/>
              </w:rPr>
              <w:t>Rentang Skor</w:t>
            </w:r>
          </w:p>
        </w:tc>
        <w:tc>
          <w:tcPr>
            <w:tcW w:w="1625" w:type="dxa"/>
          </w:tcPr>
          <w:p w:rsidR="0084739A" w:rsidRPr="00840357" w:rsidRDefault="0084739A" w:rsidP="00840357">
            <w:pPr>
              <w:jc w:val="center"/>
              <w:rPr>
                <w:rFonts w:cs="Times New Roman"/>
                <w:b/>
                <w:bCs/>
                <w:lang w:val="id-ID"/>
              </w:rPr>
            </w:pPr>
            <w:r w:rsidRPr="00840357">
              <w:rPr>
                <w:rFonts w:cs="Times New Roman"/>
                <w:lang w:val="id-ID"/>
              </w:rPr>
              <w:t>Frekuensi</w:t>
            </w:r>
          </w:p>
        </w:tc>
        <w:tc>
          <w:tcPr>
            <w:tcW w:w="2554" w:type="dxa"/>
          </w:tcPr>
          <w:p w:rsidR="0084739A" w:rsidRPr="00840357" w:rsidRDefault="0084739A" w:rsidP="00840357">
            <w:pPr>
              <w:jc w:val="center"/>
              <w:rPr>
                <w:rFonts w:cs="Times New Roman"/>
                <w:b/>
                <w:bCs/>
                <w:lang w:val="id-ID"/>
              </w:rPr>
            </w:pPr>
            <w:r w:rsidRPr="00840357">
              <w:rPr>
                <w:rFonts w:cs="Times New Roman"/>
                <w:lang w:val="id-ID"/>
              </w:rPr>
              <w:t>Frekuensi Relatif</w:t>
            </w:r>
          </w:p>
        </w:tc>
      </w:tr>
      <w:tr w:rsidR="0084739A" w:rsidRPr="00840357" w:rsidTr="00A37FFA">
        <w:trPr>
          <w:trHeight w:val="374"/>
          <w:jc w:val="center"/>
        </w:trPr>
        <w:tc>
          <w:tcPr>
            <w:tcW w:w="1266" w:type="dxa"/>
          </w:tcPr>
          <w:p w:rsidR="0084739A" w:rsidRPr="00840357" w:rsidRDefault="0084739A" w:rsidP="00840357">
            <w:pPr>
              <w:jc w:val="center"/>
              <w:rPr>
                <w:rFonts w:cs="Times New Roman"/>
                <w:lang w:val="id-ID"/>
              </w:rPr>
            </w:pPr>
            <w:r w:rsidRPr="00840357">
              <w:rPr>
                <w:rFonts w:cs="Times New Roman"/>
                <w:lang w:val="id-ID"/>
              </w:rPr>
              <w:t>1</w:t>
            </w:r>
          </w:p>
        </w:tc>
        <w:tc>
          <w:tcPr>
            <w:tcW w:w="2047" w:type="dxa"/>
          </w:tcPr>
          <w:p w:rsidR="0084739A" w:rsidRPr="00840357" w:rsidRDefault="0084739A" w:rsidP="00840357">
            <w:pPr>
              <w:jc w:val="center"/>
              <w:rPr>
                <w:rFonts w:cs="Times New Roman"/>
                <w:lang w:val="id-ID"/>
              </w:rPr>
            </w:pPr>
            <w:r w:rsidRPr="00840357">
              <w:rPr>
                <w:rFonts w:cs="Times New Roman"/>
                <w:lang w:val="id-ID"/>
              </w:rPr>
              <w:t>81 - 100</w:t>
            </w:r>
          </w:p>
        </w:tc>
        <w:tc>
          <w:tcPr>
            <w:tcW w:w="1625" w:type="dxa"/>
          </w:tcPr>
          <w:p w:rsidR="0084739A" w:rsidRPr="00840357" w:rsidRDefault="0084739A" w:rsidP="00840357">
            <w:pPr>
              <w:jc w:val="center"/>
              <w:rPr>
                <w:rFonts w:cs="Times New Roman"/>
                <w:lang w:val="id-ID"/>
              </w:rPr>
            </w:pPr>
            <w:r w:rsidRPr="00840357">
              <w:rPr>
                <w:rFonts w:cs="Times New Roman"/>
                <w:lang w:val="id-ID"/>
              </w:rPr>
              <w:t>20</w:t>
            </w:r>
          </w:p>
        </w:tc>
        <w:tc>
          <w:tcPr>
            <w:tcW w:w="2554" w:type="dxa"/>
          </w:tcPr>
          <w:p w:rsidR="0084739A" w:rsidRPr="00840357" w:rsidRDefault="0084739A" w:rsidP="00840357">
            <w:pPr>
              <w:jc w:val="center"/>
              <w:rPr>
                <w:rFonts w:cs="Times New Roman"/>
                <w:lang w:val="id-ID"/>
              </w:rPr>
            </w:pPr>
            <w:r w:rsidRPr="00840357">
              <w:rPr>
                <w:rFonts w:cs="Times New Roman"/>
                <w:lang w:val="id-ID"/>
              </w:rPr>
              <w:t>24%</w:t>
            </w:r>
          </w:p>
        </w:tc>
      </w:tr>
      <w:tr w:rsidR="0084739A" w:rsidRPr="00840357" w:rsidTr="00A37FFA">
        <w:trPr>
          <w:trHeight w:val="374"/>
          <w:jc w:val="center"/>
        </w:trPr>
        <w:tc>
          <w:tcPr>
            <w:tcW w:w="1266" w:type="dxa"/>
          </w:tcPr>
          <w:p w:rsidR="0084739A" w:rsidRPr="00840357" w:rsidRDefault="0084739A" w:rsidP="00840357">
            <w:pPr>
              <w:jc w:val="center"/>
              <w:rPr>
                <w:rFonts w:cs="Times New Roman"/>
                <w:lang w:val="id-ID"/>
              </w:rPr>
            </w:pPr>
            <w:r w:rsidRPr="00840357">
              <w:rPr>
                <w:rFonts w:cs="Times New Roman"/>
                <w:lang w:val="id-ID"/>
              </w:rPr>
              <w:t>2</w:t>
            </w:r>
          </w:p>
        </w:tc>
        <w:tc>
          <w:tcPr>
            <w:tcW w:w="2047" w:type="dxa"/>
          </w:tcPr>
          <w:p w:rsidR="0084739A" w:rsidRPr="00840357" w:rsidRDefault="0084739A" w:rsidP="00840357">
            <w:pPr>
              <w:jc w:val="center"/>
              <w:rPr>
                <w:rFonts w:cs="Times New Roman"/>
                <w:lang w:val="id-ID"/>
              </w:rPr>
            </w:pPr>
            <w:r w:rsidRPr="00840357">
              <w:rPr>
                <w:rFonts w:cs="Times New Roman"/>
                <w:lang w:val="id-ID"/>
              </w:rPr>
              <w:t>61 - 80</w:t>
            </w:r>
          </w:p>
        </w:tc>
        <w:tc>
          <w:tcPr>
            <w:tcW w:w="1625" w:type="dxa"/>
          </w:tcPr>
          <w:p w:rsidR="0084739A" w:rsidRPr="00840357" w:rsidRDefault="0084739A" w:rsidP="00840357">
            <w:pPr>
              <w:jc w:val="center"/>
              <w:rPr>
                <w:rFonts w:cs="Times New Roman"/>
                <w:lang w:val="id-ID"/>
              </w:rPr>
            </w:pPr>
            <w:r w:rsidRPr="00840357">
              <w:rPr>
                <w:rFonts w:cs="Times New Roman"/>
                <w:lang w:val="id-ID"/>
              </w:rPr>
              <w:t>28</w:t>
            </w:r>
          </w:p>
        </w:tc>
        <w:tc>
          <w:tcPr>
            <w:tcW w:w="2554" w:type="dxa"/>
          </w:tcPr>
          <w:p w:rsidR="0084739A" w:rsidRPr="00840357" w:rsidRDefault="0084739A" w:rsidP="00840357">
            <w:pPr>
              <w:jc w:val="center"/>
              <w:rPr>
                <w:rFonts w:cs="Times New Roman"/>
                <w:lang w:val="id-ID"/>
              </w:rPr>
            </w:pPr>
            <w:r w:rsidRPr="00840357">
              <w:rPr>
                <w:rFonts w:cs="Times New Roman"/>
                <w:lang w:val="id-ID"/>
              </w:rPr>
              <w:t>34%</w:t>
            </w:r>
          </w:p>
        </w:tc>
      </w:tr>
      <w:tr w:rsidR="0084739A" w:rsidRPr="00840357" w:rsidTr="00A37FFA">
        <w:trPr>
          <w:trHeight w:val="374"/>
          <w:jc w:val="center"/>
        </w:trPr>
        <w:tc>
          <w:tcPr>
            <w:tcW w:w="1266" w:type="dxa"/>
          </w:tcPr>
          <w:p w:rsidR="0084739A" w:rsidRPr="00840357" w:rsidRDefault="0084739A" w:rsidP="00840357">
            <w:pPr>
              <w:jc w:val="center"/>
              <w:rPr>
                <w:rFonts w:cs="Times New Roman"/>
                <w:lang w:val="id-ID"/>
              </w:rPr>
            </w:pPr>
            <w:r w:rsidRPr="00840357">
              <w:rPr>
                <w:rFonts w:cs="Times New Roman"/>
                <w:lang w:val="id-ID"/>
              </w:rPr>
              <w:t>3</w:t>
            </w:r>
          </w:p>
        </w:tc>
        <w:tc>
          <w:tcPr>
            <w:tcW w:w="2047" w:type="dxa"/>
          </w:tcPr>
          <w:p w:rsidR="0084739A" w:rsidRPr="00840357" w:rsidRDefault="0084739A" w:rsidP="00840357">
            <w:pPr>
              <w:jc w:val="center"/>
              <w:rPr>
                <w:rFonts w:cs="Times New Roman"/>
                <w:lang w:val="id-ID"/>
              </w:rPr>
            </w:pPr>
            <w:r w:rsidRPr="00840357">
              <w:rPr>
                <w:rFonts w:cs="Times New Roman"/>
                <w:lang w:val="id-ID"/>
              </w:rPr>
              <w:t>41 - 60</w:t>
            </w:r>
          </w:p>
        </w:tc>
        <w:tc>
          <w:tcPr>
            <w:tcW w:w="1625" w:type="dxa"/>
          </w:tcPr>
          <w:p w:rsidR="0084739A" w:rsidRPr="00840357" w:rsidRDefault="0084739A" w:rsidP="00840357">
            <w:pPr>
              <w:jc w:val="center"/>
              <w:rPr>
                <w:rFonts w:cs="Times New Roman"/>
                <w:lang w:val="id-ID"/>
              </w:rPr>
            </w:pPr>
            <w:r w:rsidRPr="00840357">
              <w:rPr>
                <w:rFonts w:cs="Times New Roman"/>
                <w:lang w:val="id-ID"/>
              </w:rPr>
              <w:t>20</w:t>
            </w:r>
          </w:p>
        </w:tc>
        <w:tc>
          <w:tcPr>
            <w:tcW w:w="2554" w:type="dxa"/>
          </w:tcPr>
          <w:p w:rsidR="0084739A" w:rsidRPr="00840357" w:rsidRDefault="0084739A" w:rsidP="00840357">
            <w:pPr>
              <w:jc w:val="center"/>
              <w:rPr>
                <w:rFonts w:cs="Times New Roman"/>
                <w:lang w:val="id-ID"/>
              </w:rPr>
            </w:pPr>
            <w:r w:rsidRPr="00840357">
              <w:rPr>
                <w:rFonts w:cs="Times New Roman"/>
                <w:lang w:val="id-ID"/>
              </w:rPr>
              <w:t>24%</w:t>
            </w:r>
          </w:p>
        </w:tc>
      </w:tr>
      <w:tr w:rsidR="0084739A" w:rsidRPr="00840357" w:rsidTr="00A37FFA">
        <w:trPr>
          <w:trHeight w:val="374"/>
          <w:jc w:val="center"/>
        </w:trPr>
        <w:tc>
          <w:tcPr>
            <w:tcW w:w="1266" w:type="dxa"/>
          </w:tcPr>
          <w:p w:rsidR="0084739A" w:rsidRPr="00840357" w:rsidRDefault="0084739A" w:rsidP="00840357">
            <w:pPr>
              <w:jc w:val="center"/>
              <w:rPr>
                <w:rFonts w:cs="Times New Roman"/>
                <w:lang w:val="id-ID"/>
              </w:rPr>
            </w:pPr>
            <w:r w:rsidRPr="00840357">
              <w:rPr>
                <w:rFonts w:cs="Times New Roman"/>
                <w:lang w:val="id-ID"/>
              </w:rPr>
              <w:t>4</w:t>
            </w:r>
          </w:p>
        </w:tc>
        <w:tc>
          <w:tcPr>
            <w:tcW w:w="2047" w:type="dxa"/>
          </w:tcPr>
          <w:p w:rsidR="0084739A" w:rsidRPr="00840357" w:rsidRDefault="0084739A" w:rsidP="00840357">
            <w:pPr>
              <w:jc w:val="center"/>
              <w:rPr>
                <w:rFonts w:cs="Times New Roman"/>
                <w:lang w:val="id-ID"/>
              </w:rPr>
            </w:pPr>
            <w:r w:rsidRPr="00840357">
              <w:rPr>
                <w:rFonts w:cs="Times New Roman"/>
                <w:lang w:val="id-ID"/>
              </w:rPr>
              <w:t>21 - 40</w:t>
            </w:r>
          </w:p>
        </w:tc>
        <w:tc>
          <w:tcPr>
            <w:tcW w:w="1625" w:type="dxa"/>
          </w:tcPr>
          <w:p w:rsidR="0084739A" w:rsidRPr="00840357" w:rsidRDefault="0084739A" w:rsidP="00840357">
            <w:pPr>
              <w:jc w:val="center"/>
              <w:rPr>
                <w:rFonts w:cs="Times New Roman"/>
                <w:lang w:val="id-ID"/>
              </w:rPr>
            </w:pPr>
            <w:r w:rsidRPr="00840357">
              <w:rPr>
                <w:rFonts w:cs="Times New Roman"/>
                <w:lang w:val="id-ID"/>
              </w:rPr>
              <w:t>12</w:t>
            </w:r>
          </w:p>
        </w:tc>
        <w:tc>
          <w:tcPr>
            <w:tcW w:w="2554" w:type="dxa"/>
          </w:tcPr>
          <w:p w:rsidR="0084739A" w:rsidRPr="00840357" w:rsidRDefault="0084739A" w:rsidP="00840357">
            <w:pPr>
              <w:jc w:val="center"/>
              <w:rPr>
                <w:rFonts w:cs="Times New Roman"/>
                <w:lang w:val="id-ID"/>
              </w:rPr>
            </w:pPr>
            <w:r w:rsidRPr="00840357">
              <w:rPr>
                <w:rFonts w:cs="Times New Roman"/>
                <w:lang w:val="id-ID"/>
              </w:rPr>
              <w:t>15%</w:t>
            </w:r>
          </w:p>
        </w:tc>
      </w:tr>
      <w:tr w:rsidR="0084739A" w:rsidRPr="00840357" w:rsidTr="00A37FFA">
        <w:trPr>
          <w:trHeight w:val="374"/>
          <w:jc w:val="center"/>
        </w:trPr>
        <w:tc>
          <w:tcPr>
            <w:tcW w:w="1266" w:type="dxa"/>
          </w:tcPr>
          <w:p w:rsidR="0084739A" w:rsidRPr="00840357" w:rsidRDefault="0084739A" w:rsidP="00840357">
            <w:pPr>
              <w:jc w:val="center"/>
              <w:rPr>
                <w:rFonts w:cs="Times New Roman"/>
                <w:lang w:val="id-ID"/>
              </w:rPr>
            </w:pPr>
            <w:r w:rsidRPr="00840357">
              <w:rPr>
                <w:rFonts w:cs="Times New Roman"/>
                <w:lang w:val="id-ID"/>
              </w:rPr>
              <w:t>5</w:t>
            </w:r>
          </w:p>
        </w:tc>
        <w:tc>
          <w:tcPr>
            <w:tcW w:w="2047" w:type="dxa"/>
          </w:tcPr>
          <w:p w:rsidR="0084739A" w:rsidRPr="00840357" w:rsidRDefault="0084739A" w:rsidP="00840357">
            <w:pPr>
              <w:jc w:val="center"/>
              <w:rPr>
                <w:rFonts w:cs="Times New Roman"/>
                <w:lang w:val="id-ID"/>
              </w:rPr>
            </w:pPr>
            <w:r w:rsidRPr="00840357">
              <w:rPr>
                <w:rFonts w:cs="Times New Roman"/>
                <w:lang w:val="id-ID"/>
              </w:rPr>
              <w:t>0 - 20</w:t>
            </w:r>
          </w:p>
        </w:tc>
        <w:tc>
          <w:tcPr>
            <w:tcW w:w="1625" w:type="dxa"/>
          </w:tcPr>
          <w:p w:rsidR="0084739A" w:rsidRPr="00840357" w:rsidRDefault="0084739A" w:rsidP="00840357">
            <w:pPr>
              <w:jc w:val="center"/>
              <w:rPr>
                <w:rFonts w:cs="Times New Roman"/>
                <w:lang w:val="id-ID"/>
              </w:rPr>
            </w:pPr>
            <w:r w:rsidRPr="00840357">
              <w:rPr>
                <w:rFonts w:cs="Times New Roman"/>
                <w:lang w:val="id-ID"/>
              </w:rPr>
              <w:t>2</w:t>
            </w:r>
          </w:p>
        </w:tc>
        <w:tc>
          <w:tcPr>
            <w:tcW w:w="2554" w:type="dxa"/>
          </w:tcPr>
          <w:p w:rsidR="0084739A" w:rsidRPr="00840357" w:rsidRDefault="0084739A" w:rsidP="00840357">
            <w:pPr>
              <w:jc w:val="center"/>
              <w:rPr>
                <w:rFonts w:cs="Times New Roman"/>
                <w:lang w:val="id-ID"/>
              </w:rPr>
            </w:pPr>
            <w:r w:rsidRPr="00840357">
              <w:rPr>
                <w:rFonts w:cs="Times New Roman"/>
                <w:lang w:val="id-ID"/>
              </w:rPr>
              <w:t>2%</w:t>
            </w:r>
          </w:p>
        </w:tc>
      </w:tr>
      <w:tr w:rsidR="0084739A" w:rsidRPr="00840357" w:rsidTr="00A37FFA">
        <w:trPr>
          <w:trHeight w:val="177"/>
          <w:jc w:val="center"/>
        </w:trPr>
        <w:tc>
          <w:tcPr>
            <w:tcW w:w="1266" w:type="dxa"/>
          </w:tcPr>
          <w:p w:rsidR="0084739A" w:rsidRPr="00840357" w:rsidRDefault="0084739A" w:rsidP="00840357">
            <w:pPr>
              <w:jc w:val="center"/>
              <w:rPr>
                <w:rFonts w:cs="Times New Roman"/>
                <w:b/>
                <w:bCs/>
                <w:lang w:val="id-ID"/>
              </w:rPr>
            </w:pPr>
            <w:r w:rsidRPr="00840357">
              <w:rPr>
                <w:rFonts w:cs="Times New Roman"/>
                <w:lang w:val="id-ID"/>
              </w:rPr>
              <w:t>Jumlah</w:t>
            </w:r>
          </w:p>
        </w:tc>
        <w:tc>
          <w:tcPr>
            <w:tcW w:w="2047" w:type="dxa"/>
          </w:tcPr>
          <w:p w:rsidR="0084739A" w:rsidRPr="00840357" w:rsidRDefault="0084739A" w:rsidP="00840357">
            <w:pPr>
              <w:jc w:val="center"/>
              <w:rPr>
                <w:rFonts w:cs="Times New Roman"/>
                <w:b/>
                <w:lang w:val="id-ID"/>
              </w:rPr>
            </w:pPr>
          </w:p>
        </w:tc>
        <w:tc>
          <w:tcPr>
            <w:tcW w:w="1625" w:type="dxa"/>
          </w:tcPr>
          <w:p w:rsidR="0084739A" w:rsidRPr="00840357" w:rsidRDefault="0084739A" w:rsidP="00840357">
            <w:pPr>
              <w:jc w:val="center"/>
              <w:rPr>
                <w:rFonts w:cs="Times New Roman"/>
                <w:b/>
                <w:lang w:val="id-ID"/>
              </w:rPr>
            </w:pPr>
            <w:r w:rsidRPr="00840357">
              <w:rPr>
                <w:rFonts w:cs="Times New Roman"/>
                <w:b/>
                <w:lang w:val="id-ID"/>
              </w:rPr>
              <w:t>82</w:t>
            </w:r>
          </w:p>
        </w:tc>
        <w:tc>
          <w:tcPr>
            <w:tcW w:w="2554" w:type="dxa"/>
          </w:tcPr>
          <w:p w:rsidR="0084739A" w:rsidRPr="00840357" w:rsidRDefault="0084739A" w:rsidP="00840357">
            <w:pPr>
              <w:jc w:val="center"/>
              <w:rPr>
                <w:rFonts w:cs="Times New Roman"/>
                <w:b/>
                <w:lang w:val="id-ID"/>
              </w:rPr>
            </w:pPr>
            <w:r w:rsidRPr="00840357">
              <w:rPr>
                <w:rFonts w:cs="Times New Roman"/>
                <w:b/>
                <w:lang w:val="id-ID"/>
              </w:rPr>
              <w:t>100%</w:t>
            </w:r>
          </w:p>
        </w:tc>
      </w:tr>
    </w:tbl>
    <w:p w:rsidR="0084739A" w:rsidRPr="00840357" w:rsidRDefault="0084739A" w:rsidP="00840357">
      <w:pPr>
        <w:jc w:val="center"/>
        <w:rPr>
          <w:rFonts w:cs="Times New Roman"/>
          <w:lang w:val="id-ID"/>
        </w:rPr>
      </w:pPr>
    </w:p>
    <w:p w:rsidR="0084739A" w:rsidRPr="00840357" w:rsidRDefault="0084739A" w:rsidP="00840357">
      <w:pPr>
        <w:ind w:firstLine="720"/>
        <w:jc w:val="both"/>
        <w:rPr>
          <w:noProof/>
          <w:lang w:val="en-US"/>
        </w:rPr>
      </w:pPr>
      <w:r w:rsidRPr="00840357">
        <w:rPr>
          <w:noProof/>
          <w:lang w:val="en-US"/>
        </w:rPr>
        <w:t>Berdasarkan data tersebut di atas dapat dikemukakan hal-hal sebagai berikut: mahasiswa yang mempunyai skor antara 81 s/d 100 sebanyak 20 orang atau 24%, mahasiswa yang mempunyai skor antara 61 s/d 80 sebanyak 28 orang atau 34%, mahasi</w:t>
      </w:r>
      <w:r w:rsidRPr="00840357">
        <w:rPr>
          <w:noProof/>
          <w:lang w:val="en-US"/>
        </w:rPr>
        <w:t>swa yang mempunyai skor antara 41-60</w:t>
      </w:r>
      <w:r w:rsidRPr="00840357">
        <w:rPr>
          <w:noProof/>
          <w:lang w:val="en-US"/>
        </w:rPr>
        <w:t xml:space="preserve"> orang atau 15%, </w:t>
      </w:r>
      <w:r w:rsidRPr="00840357">
        <w:rPr>
          <w:noProof/>
          <w:lang w:val="en-US"/>
        </w:rPr>
        <w:t xml:space="preserve">kemudian 21-40 sebanyak 12 % atau 12 </w:t>
      </w:r>
      <w:r w:rsidRPr="00840357">
        <w:rPr>
          <w:noProof/>
          <w:lang w:val="en-US"/>
        </w:rPr>
        <w:t xml:space="preserve"> mahasiswa yang mempunyai skor antara 0 s/d 20 sebanyak 2 orang atau 2%.  Peningkatan keterampilan renang gaya b</w:t>
      </w:r>
      <w:r w:rsidR="00840357" w:rsidRPr="00840357">
        <w:rPr>
          <w:noProof/>
          <w:lang w:val="en-US"/>
        </w:rPr>
        <w:t>ebas setelah tes awal</w:t>
      </w:r>
      <w:r w:rsidRPr="00840357">
        <w:rPr>
          <w:noProof/>
          <w:lang w:val="en-US"/>
        </w:rPr>
        <w:t xml:space="preserve"> dan setelah t</w:t>
      </w:r>
      <w:r w:rsidR="00840357" w:rsidRPr="00840357">
        <w:rPr>
          <w:noProof/>
          <w:lang w:val="en-US"/>
        </w:rPr>
        <w:t>es akhir</w:t>
      </w:r>
      <w:r w:rsidRPr="00840357">
        <w:rPr>
          <w:noProof/>
          <w:lang w:val="en-US"/>
        </w:rPr>
        <w:t xml:space="preserve"> dapat dilihat </w:t>
      </w:r>
    </w:p>
    <w:p w:rsidR="0084739A" w:rsidRPr="00840357" w:rsidRDefault="0084739A" w:rsidP="00840357">
      <w:pPr>
        <w:jc w:val="both"/>
        <w:rPr>
          <w:noProof/>
          <w:lang w:val="en-US"/>
        </w:rPr>
      </w:pPr>
      <w:r w:rsidRPr="00840357">
        <w:rPr>
          <w:noProof/>
          <w:lang w:val="en-US"/>
        </w:rPr>
        <w:lastRenderedPageBreak/>
        <w:t>pada diagram berikut</w:t>
      </w:r>
      <w:r w:rsidRPr="00840357">
        <w:rPr>
          <w:noProof/>
          <w:lang w:val="en-US"/>
        </w:rPr>
        <w:t>:</w:t>
      </w:r>
    </w:p>
    <w:p w:rsidR="0084739A" w:rsidRPr="00840357" w:rsidRDefault="0084739A" w:rsidP="00840357">
      <w:pPr>
        <w:jc w:val="both"/>
        <w:rPr>
          <w:noProof/>
          <w:lang w:val="en-US"/>
        </w:rPr>
      </w:pPr>
    </w:p>
    <w:p w:rsidR="0084739A" w:rsidRPr="00840357" w:rsidRDefault="0084739A" w:rsidP="00840357">
      <w:pPr>
        <w:pStyle w:val="Heading1"/>
        <w:jc w:val="both"/>
        <w:rPr>
          <w:b w:val="0"/>
          <w:noProof/>
          <w:lang w:val="id-ID"/>
        </w:rPr>
      </w:pPr>
      <w:r w:rsidRPr="00840357">
        <w:rPr>
          <w:rFonts w:cs="Times New Roman"/>
          <w:noProof/>
          <w:lang w:val="en-US"/>
        </w:rPr>
        <w:drawing>
          <wp:anchor distT="0" distB="0" distL="114300" distR="114300" simplePos="0" relativeHeight="251662336" behindDoc="0" locked="0" layoutInCell="1" allowOverlap="1" wp14:anchorId="04FE9A54" wp14:editId="367338EC">
            <wp:simplePos x="0" y="0"/>
            <wp:positionH relativeFrom="column">
              <wp:posOffset>1336675</wp:posOffset>
            </wp:positionH>
            <wp:positionV relativeFrom="paragraph">
              <wp:posOffset>246380</wp:posOffset>
            </wp:positionV>
            <wp:extent cx="2771775" cy="1667510"/>
            <wp:effectExtent l="0" t="0" r="9525" b="8890"/>
            <wp:wrapTopAndBottom/>
            <wp:docPr id="1612244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1775" cy="1667510"/>
                    </a:xfrm>
                    <a:prstGeom prst="rect">
                      <a:avLst/>
                    </a:prstGeom>
                    <a:noFill/>
                  </pic:spPr>
                </pic:pic>
              </a:graphicData>
            </a:graphic>
            <wp14:sizeRelH relativeFrom="margin">
              <wp14:pctWidth>0</wp14:pctWidth>
            </wp14:sizeRelH>
            <wp14:sizeRelV relativeFrom="margin">
              <wp14:pctHeight>0</wp14:pctHeight>
            </wp14:sizeRelV>
          </wp:anchor>
        </w:drawing>
      </w:r>
    </w:p>
    <w:p w:rsidR="00840357" w:rsidRPr="00840357" w:rsidRDefault="00840357" w:rsidP="00840357">
      <w:pPr>
        <w:jc w:val="center"/>
        <w:rPr>
          <w:rFonts w:cs="Times New Roman"/>
          <w:lang w:val="id-ID"/>
        </w:rPr>
      </w:pPr>
      <w:r w:rsidRPr="00840357">
        <w:rPr>
          <w:rFonts w:cs="Times New Roman"/>
          <w:bCs/>
          <w:lang w:val="id-ID"/>
        </w:rPr>
        <w:t>Gambar 1.</w:t>
      </w:r>
      <w:r w:rsidRPr="00840357">
        <w:rPr>
          <w:rFonts w:cs="Times New Roman"/>
          <w:lang w:val="id-ID"/>
        </w:rPr>
        <w:t xml:space="preserve"> Data tes awal</w:t>
      </w:r>
      <w:r w:rsidRPr="00840357">
        <w:rPr>
          <w:rFonts w:cs="Times New Roman"/>
          <w:lang w:val="en-GB"/>
        </w:rPr>
        <w:t xml:space="preserve"> </w:t>
      </w:r>
      <w:r w:rsidRPr="00840357">
        <w:rPr>
          <w:rFonts w:cs="Times New Roman"/>
          <w:lang w:val="id-ID"/>
        </w:rPr>
        <w:t>dan tes akhir</w:t>
      </w:r>
    </w:p>
    <w:p w:rsidR="00840357" w:rsidRPr="00840357" w:rsidRDefault="00840357" w:rsidP="00840357">
      <w:pPr>
        <w:jc w:val="center"/>
        <w:rPr>
          <w:rFonts w:cs="Times New Roman"/>
          <w:lang w:val="id-ID"/>
        </w:rPr>
      </w:pPr>
    </w:p>
    <w:p w:rsidR="0084739A" w:rsidRPr="00840357" w:rsidRDefault="00840357" w:rsidP="00840357">
      <w:pPr>
        <w:ind w:firstLine="720"/>
        <w:jc w:val="both"/>
        <w:rPr>
          <w:rFonts w:cs="Times New Roman"/>
          <w:lang w:val="id-ID"/>
        </w:rPr>
      </w:pPr>
      <w:r w:rsidRPr="00840357">
        <w:rPr>
          <w:rFonts w:cs="Times New Roman"/>
          <w:lang w:val="id-ID"/>
        </w:rPr>
        <w:t>Sesuai data di atas dapat dijelaskan bahwa mahasiswa yang mendapat skor</w:t>
      </w:r>
      <w:r w:rsidRPr="00840357">
        <w:rPr>
          <w:rFonts w:cs="Times New Roman"/>
          <w:lang w:val="en-GB"/>
        </w:rPr>
        <w:t xml:space="preserve"> </w:t>
      </w:r>
      <w:r w:rsidRPr="00840357">
        <w:rPr>
          <w:rFonts w:cs="Times New Roman"/>
          <w:lang w:val="id-ID"/>
        </w:rPr>
        <w:t>81-100 setelah tes akhir mengalami kenaikan dari 10 mahasiswa (12%) menjadi 20 mahasiswa (24%), skor 61-80 mengalami kenaikan yaitu 25 mahasiswa  (30%) menjadi 28 mahasiswa (34%), skor 41-60</w:t>
      </w:r>
      <w:r w:rsidRPr="00840357">
        <w:rPr>
          <w:rFonts w:cs="Times New Roman"/>
          <w:b/>
          <w:lang w:val="en-US"/>
        </w:rPr>
        <w:t xml:space="preserve"> </w:t>
      </w:r>
      <w:r w:rsidRPr="00840357">
        <w:rPr>
          <w:rFonts w:cs="Times New Roman"/>
          <w:lang w:val="id-ID"/>
        </w:rPr>
        <w:t>jumlahnya tetap, skor 21-40 mengalami  penurunan dari 18 mahasiswa (22%) menjadi 12 mahasiswa (15%), skor 0-20  mengalami  penurunan dari 9 mahasiswa (11%) menjadi 2 mahasiswa (2 %),  setelah diberi perlakuan berupa  penerapan metode PBL 8 kali pertemuan.</w:t>
      </w:r>
    </w:p>
    <w:p w:rsidR="0084739A" w:rsidRPr="00840357" w:rsidRDefault="0084739A" w:rsidP="00840357">
      <w:pPr>
        <w:pStyle w:val="Heading1"/>
        <w:spacing w:before="91"/>
        <w:jc w:val="both"/>
        <w:rPr>
          <w:noProof/>
          <w:lang w:val="id-ID"/>
        </w:rPr>
      </w:pPr>
    </w:p>
    <w:p w:rsidR="000C2B11" w:rsidRPr="00840357" w:rsidRDefault="003962C7" w:rsidP="00840357">
      <w:pPr>
        <w:pStyle w:val="Heading1"/>
        <w:spacing w:before="91"/>
        <w:rPr>
          <w:noProof/>
          <w:lang w:val="id-ID"/>
        </w:rPr>
      </w:pPr>
      <w:r w:rsidRPr="00840357">
        <w:rPr>
          <w:noProof/>
          <w:lang w:val="id-ID"/>
        </w:rPr>
        <w:t>PEMBAHASAN</w:t>
      </w:r>
    </w:p>
    <w:p w:rsidR="00840357" w:rsidRPr="00840357" w:rsidRDefault="00840357" w:rsidP="00840357">
      <w:pPr>
        <w:pStyle w:val="BodyText"/>
        <w:spacing w:before="2"/>
        <w:ind w:left="140" w:right="198" w:firstLine="285"/>
        <w:rPr>
          <w:noProof/>
          <w:w w:val="95"/>
          <w:lang w:val="zh-CN"/>
        </w:rPr>
      </w:pPr>
      <w:r w:rsidRPr="00840357">
        <w:rPr>
          <w:noProof/>
          <w:w w:val="95"/>
          <w:lang w:val="zh-CN"/>
        </w:rPr>
        <w:t xml:space="preserve">Berdasarkan hasil penelitian bahwa pembelajaran dengan Penerapan metode PBL dalam pembelajaran renang gaya bebas ternyata efektif untuk meningkatkan hasil belajar keterampilan gerak renang gaya bebas, terbukti  setelah dosen menerapkan metode PBL, berupa: latihan terstruktur mandiri diluar jam  perkuliahan, mencari informasi tentang teknik renang gaya bebas melalui media pembelajaran lain seperti buku dan video, dan memberikan tugas individu serta  kelompok sebagai pemecahan maalah yang mereka hadapi dalam  4  kali pertemuan dalam proses pembelajarannya para mahasiswa meningkat. Selanjutnya </w:t>
      </w:r>
      <w:r w:rsidRPr="00840357">
        <w:rPr>
          <w:b/>
          <w:bCs/>
          <w:noProof/>
          <w:w w:val="95"/>
          <w:lang w:val="zh-CN"/>
        </w:rPr>
        <w:t xml:space="preserve"> </w:t>
      </w:r>
      <w:r w:rsidRPr="00840357">
        <w:rPr>
          <w:noProof/>
          <w:w w:val="95"/>
          <w:lang w:val="zh-CN"/>
        </w:rPr>
        <w:t>penerapan metode PBL dalam pembelajaran renang gaya bebas ternyata efektif  membentuk nilai tahapan belajar gerak dan kesadaran gerak. Karena PBL menekankan  pentingnya keterlibatan secara aktif mahasiswa dan dosen dalam berbagai aktivitas  interaktif dan membantu dosen mengaitkan antara materi yang diajarkan dengan situasi  dunia nyata dan mendorong mahasiswa mengaitkan antara pengetahuan yang dimiliki. Butuh waktu tambahan diluar jam perkuliahan untuk melakukan hal tersebut. Dengan  pemberian tugas individu dan kelompok membuat mahasiswa bekerja keras untuk  memperoleh informasi yang mereka butuhkan atas masalah yang mereka hadapi. pembelajaran dengan menggunakan strategi pembelajaran variatif dapat meningkatkan kemampuan renang gaya kupu-kupu pada mahasiswa semester 1 Program Studi Pendidikan Jasmani,Kesehatan dan Rekreasi</w:t>
      </w:r>
      <w:r w:rsidRPr="00840357">
        <w:rPr>
          <w:b/>
          <w:bCs/>
          <w:noProof/>
          <w:w w:val="95"/>
          <w:lang w:val="zh-CN"/>
        </w:rPr>
        <w:t xml:space="preserve"> </w:t>
      </w:r>
      <w:r w:rsidRPr="00840357">
        <w:rPr>
          <w:rStyle w:val="FootnoteReference"/>
          <w:noProof/>
          <w:w w:val="95"/>
          <w:lang w:val="id-ID"/>
        </w:rPr>
        <w:fldChar w:fldCharType="begin" w:fldLock="1"/>
      </w:r>
      <w:r w:rsidRPr="00840357">
        <w:rPr>
          <w:noProof/>
          <w:w w:val="95"/>
          <w:lang w:val="id-ID"/>
        </w:rPr>
        <w:instrText>ADDIN CSL_CITATION {"citationItems":[{"id":"ITEM-1","itemData":{"DOI":"10.20527/multilateral.v18i2.7621","ISSN":"1412-3428","abstract":"Tujuan dari penelitian untuk mengetahui peningkatan kemampuan renang gaya kupu-kupu melalui strategi pembelajaran variatif. Metode Penelitiannya dengan penelitian Tindakan Kelas menurut Kemmis and Taggart. Jumlah mahasiswa dalam penelitian ini 33 mahasiswa. Hasil Penelitian pada tes awal kategori kurang skor 42 s.d 61  sebanyak  20 orang (60,90%)  kategori cukup  skor 62 s.d 71 sebanyak 5 orang (15,15%) kategori baik  skor  72 s.d 91 sebanyak 5 orang (15,15%) kategori baik sekali skor 92 s.d 100 sebanyak 3 orang (9,09%), siklus pertama  mahasiswa yang mendapat nilai baik skor  67-75  ada 16 mahasiswa (48,48%), dan mahasiswa yang mendapat nilai  baik sekali skor 83-100 ada 17 mahasiswa (51,52%) siklus kedua mahasiswa yang mendapat nilai baik skor nilai 75 ada 8 mahasiswa (24,24%), dan mahasiswa yang mendapat nilai Baik Sekali skor 83-100 ada 25 mahasiswa (75,76%). Kesimpulan dari penelitian ini adalah Pembelajaran renang gaya kupu-kupu dengan starategi pembelajaran variasi dapat meningkatkan keterampilan renang gaya kupu-kupu. Kata Kunci : Renang Gaya Kupu-kupu, Strategi Pembelajaran Bervariasi","author":[{"dropping-particle":"","family":"Abdul Gani","given":"Ruslan","non-dropping-particle":"","parse-names":false,"suffix":""},{"dropping-particle":"","family":"Sukur","given":"Abdul","non-dropping-particle":"","parse-names":false,"suffix":""},{"dropping-particle":"","family":"Nugroho","given":"Setio","non-dropping-particle":"","parse-names":false,"suffix":""}],"container-title":"Multilateral Jurnal Pendidikan Jasmani dan Olahraga","id":"ITEM-1","issue":"2","issued":{"date-parts":[["2019"]]},"page":"107-113","title":"Peningkatan Kemampuan Renang Gaya Kupu-Kupu Melalui Strategi Pembelajaran Variatif Bagi Mahasiswa","type":"article-journal","volume":"18"},"uris":["http://www.mendeley.com/documents/?uuid=3f957089-5e4a-4073-a339-b50bac2faa90","http://www.mendeley.com/documents/?uuid=ca3c2fe6-5003-442b-8906-f8272ef94541"]}],"mendeley":{"formattedCitation":"(Abdul Gani et al., 2019)","plainTextFormattedCitation":"(Abdul Gani et al., 2019)","previouslyFormattedCitation":"(Abdul Gani et al., 2019)"},"properties":{"noteIndex":0},"schema":"https://github.com/citation-style-language/schema/raw/master/csl-citation.json"}</w:instrText>
      </w:r>
      <w:r w:rsidRPr="00840357">
        <w:rPr>
          <w:rStyle w:val="FootnoteReference"/>
          <w:noProof/>
          <w:w w:val="95"/>
          <w:lang w:val="id-ID"/>
        </w:rPr>
        <w:fldChar w:fldCharType="separate"/>
      </w:r>
      <w:r w:rsidRPr="00840357">
        <w:rPr>
          <w:noProof/>
          <w:w w:val="95"/>
          <w:lang w:val="id-ID"/>
        </w:rPr>
        <w:t>(Abdul Gani et al., 2019)</w:t>
      </w:r>
      <w:r w:rsidRPr="00840357">
        <w:rPr>
          <w:rStyle w:val="FootnoteReference"/>
          <w:noProof/>
          <w:w w:val="95"/>
          <w:lang w:val="id-ID"/>
        </w:rPr>
        <w:fldChar w:fldCharType="end"/>
      </w:r>
      <w:r w:rsidRPr="00840357">
        <w:rPr>
          <w:b/>
          <w:bCs/>
          <w:noProof/>
          <w:w w:val="95"/>
          <w:lang w:val="zh-CN"/>
        </w:rPr>
        <w:t xml:space="preserve">. </w:t>
      </w:r>
      <w:r w:rsidRPr="00840357">
        <w:rPr>
          <w:noProof/>
          <w:w w:val="95"/>
          <w:lang w:val="zh-CN"/>
        </w:rPr>
        <w:t xml:space="preserve">Penerapan metode PBL dalam pembelajaran renang gaya bebas ternyata </w:t>
      </w:r>
      <w:r w:rsidRPr="00840357">
        <w:rPr>
          <w:b/>
          <w:bCs/>
          <w:noProof/>
          <w:w w:val="95"/>
          <w:lang w:val="zh-CN"/>
        </w:rPr>
        <w:t xml:space="preserve"> </w:t>
      </w:r>
      <w:r w:rsidRPr="00840357">
        <w:rPr>
          <w:noProof/>
          <w:w w:val="95"/>
          <w:lang w:val="zh-CN"/>
        </w:rPr>
        <w:t xml:space="preserve">efektif untuk meningkatkan hasil belajar keterampilan gerak renang gaya bebas </w:t>
      </w:r>
      <w:r w:rsidRPr="00840357">
        <w:rPr>
          <w:rStyle w:val="FootnoteReference"/>
          <w:noProof/>
          <w:w w:val="95"/>
          <w:lang w:val="id-ID"/>
        </w:rPr>
        <w:fldChar w:fldCharType="begin" w:fldLock="1"/>
      </w:r>
      <w:r w:rsidRPr="00840357">
        <w:rPr>
          <w:noProof/>
          <w:w w:val="95"/>
          <w:lang w:val="id-ID"/>
        </w:rPr>
        <w:instrText>ADDIN CSL_CITATION {"citationItems":[{"id":"ITEM-1","itemData":{"DOI":"https://doi.org/10.24036/sporta.v1i2.39","author":[{"dropping-particle":"","family":"Julianti","given":"Rekha Ratri","non-dropping-particle":"","parse-names":false,"suffix":""}],"container-title":"Jurnal Sporta Saintika","id":"ITEM-1","issue":"2","issued":{"date-parts":[["2016"]]},"page":"164-174","title":"METODE PEMBELAJARAN RENANG GAYA BEBAS (PENERAPAN METODE PEMBELAJARAN PROBLEM BASED LEARNING DALAM MATAKULIAH TEORI DAN PRAKTEK RENANG)","type":"article-journal","volume":"1"},"uris":["http://www.mendeley.com/documents/?uuid=bce39a83-0f03-4116-8f7d-725f3341c140","http://www.mendeley.com/documents/?uuid=905c72e2-c568-47fd-8f24-44bb8d6a9f78"]}],"mendeley":{"formattedCitation":"(Julianti, 2016)","plainTextFormattedCitation":"(Julianti, 2016)","previouslyFormattedCitation":"(Julianti, 2016)"},"properties":{"noteIndex":0},"schema":"https://github.com/citation-style-language/schema/raw/master/csl-citation.json"}</w:instrText>
      </w:r>
      <w:r w:rsidRPr="00840357">
        <w:rPr>
          <w:rStyle w:val="FootnoteReference"/>
          <w:noProof/>
          <w:w w:val="95"/>
          <w:lang w:val="id-ID"/>
        </w:rPr>
        <w:fldChar w:fldCharType="separate"/>
      </w:r>
      <w:r w:rsidRPr="00840357">
        <w:rPr>
          <w:noProof/>
          <w:w w:val="95"/>
          <w:lang w:val="id-ID"/>
        </w:rPr>
        <w:t>(Julianti, 2016)</w:t>
      </w:r>
      <w:r w:rsidRPr="00840357">
        <w:rPr>
          <w:rStyle w:val="FootnoteReference"/>
          <w:noProof/>
          <w:w w:val="95"/>
          <w:lang w:val="id-ID"/>
        </w:rPr>
        <w:fldChar w:fldCharType="end"/>
      </w:r>
      <w:r w:rsidRPr="00840357">
        <w:rPr>
          <w:noProof/>
          <w:w w:val="95"/>
          <w:lang w:val="zh-CN"/>
        </w:rPr>
        <w:t xml:space="preserve">. Dari pembahasan dapat ditarik beberapa kesimpulan melalui metode problem based learning dapat meningkatkan kemampuan siswa dalam bercerita. Dalam pembelajaran bercerita, problem based learning dikembangakan diskusi dan komunikasi dengan tujuan agar siswa saling berbagi kemampuan, saling belajar berpikir kritis, saling menyampaikan pendapat, saling memberi kesempatan menyalurkan kemampuan, saling membantu belajar, saling menilai kemampuan dan peranan diri sendiri maupun teman lain </w:t>
      </w:r>
      <w:r w:rsidRPr="00840357">
        <w:rPr>
          <w:rStyle w:val="FootnoteReference"/>
          <w:noProof/>
          <w:w w:val="95"/>
          <w:lang w:val="id-ID"/>
        </w:rPr>
        <w:fldChar w:fldCharType="begin" w:fldLock="1"/>
      </w:r>
      <w:r w:rsidRPr="00840357">
        <w:rPr>
          <w:noProof/>
          <w:w w:val="95"/>
          <w:lang w:val="id-ID"/>
        </w:rPr>
        <w:instrText>ADDIN CSL_CITATION {"citationItems":[{"id":"ITEM-1","itemData":{"DOI":"10.19184/jukasi.v7i3.21599","abstract":"Tugas utama seorang guru adalah bertanggung jawab membantu anak didik dalam hal belajar. Dalam proses belajar mengajar, gurulah yang menyampaikan pelajaran, memecahkan masalah-masalah yang terjadi dalam kelas, membuat evaluasi belajar siswa, baik sebelum, sedang maupun sesudah pelajaran berlangsung. Permasalahan yang ingin dikaji dalam makalah ini adalah apakah metode problem based learning dapat meningkatkan kemampuan siswa dalam bercerita, sedangkan tujuan dari penulisan ini adalah: Untuk mengetahui bahwa metode problem based learning dapat meningkatkan kemampuan siswa dalam bercerita. Kesimpulan dari makalah ini adalah pembelajaran dengan menggunakan metode problem based learning dapat meningkatkan kemampuan siswa dalam bercerita khususnya pada siswa tingkat dasar \r  \r Kata Kunci : kemampuan bercerita, metode problem based learning, siswa tingkat dasar.\r  ","author":[{"dropping-particle":"","family":"Hotimah","given":"Husnul","non-dropping-particle":"","parse-names":false,"suffix":""}],"container-title":"Jurnal Edukasi","id":"ITEM-1","issue":"3","issued":{"date-parts":[["2020"]]},"page":"5","title":"Penerapan Metode Pembelajaran Problem Based Learning Dalam Meningkatkan Kemampuan Bercerita Pada Siswa Sekolah Dasar","type":"article-journal","volume":"7"},"uris":["http://www.mendeley.com/documents/?uuid=3f443604-d7ec-4ffc-8cee-749189e4e6ee","http://www.mendeley.com/documents/?uuid=b7a00c58-9152-4efc-b096-c6b6b5524b0a"]}],"mendeley":{"formattedCitation":"(Hotimah, 2020)","plainTextFormattedCitation":"(Hotimah, 2020)","previouslyFormattedCitation":"(Hotimah, 2020)"},"properties":{"noteIndex":0},"schema":"https://github.com/citation-style-language/schema/raw/master/csl-citation.json"}</w:instrText>
      </w:r>
      <w:r w:rsidRPr="00840357">
        <w:rPr>
          <w:rStyle w:val="FootnoteReference"/>
          <w:noProof/>
          <w:w w:val="95"/>
          <w:lang w:val="id-ID"/>
        </w:rPr>
        <w:fldChar w:fldCharType="separate"/>
      </w:r>
      <w:r w:rsidRPr="00840357">
        <w:rPr>
          <w:bCs/>
          <w:noProof/>
          <w:w w:val="95"/>
          <w:lang w:val="en-US"/>
        </w:rPr>
        <w:t>(Hotimah, 2020)</w:t>
      </w:r>
      <w:r w:rsidRPr="00840357">
        <w:rPr>
          <w:rStyle w:val="FootnoteReference"/>
          <w:noProof/>
          <w:w w:val="95"/>
          <w:lang w:val="id-ID"/>
        </w:rPr>
        <w:fldChar w:fldCharType="end"/>
      </w:r>
      <w:r w:rsidRPr="00840357">
        <w:rPr>
          <w:noProof/>
          <w:w w:val="95"/>
          <w:lang w:val="zh-CN"/>
        </w:rPr>
        <w:t xml:space="preserve">. Masalah yang dikaji dapat meningkatkan keterampilan peserta didik, menghasilkan informasi baru dari pembelajaran mandiri. </w:t>
      </w:r>
      <w:r w:rsidRPr="00840357">
        <w:rPr>
          <w:i/>
          <w:iCs/>
          <w:noProof/>
          <w:w w:val="95"/>
          <w:lang w:val="zh-CN"/>
        </w:rPr>
        <w:t>Problem-based learning</w:t>
      </w:r>
      <w:r w:rsidRPr="00840357">
        <w:rPr>
          <w:noProof/>
          <w:w w:val="95"/>
          <w:lang w:val="zh-CN"/>
        </w:rPr>
        <w:t xml:space="preserve"> bertujuan membantu peserta didik agar mampu dalam menghadapi situasi kehidupan nyata dan belajar berperan menjadi orang dewasa dalam penyelesaian masalah </w:t>
      </w:r>
      <w:r w:rsidRPr="00840357">
        <w:rPr>
          <w:rStyle w:val="FootnoteReference"/>
          <w:noProof/>
          <w:w w:val="95"/>
          <w:lang w:val="id-ID"/>
        </w:rPr>
        <w:fldChar w:fldCharType="begin" w:fldLock="1"/>
      </w:r>
      <w:r w:rsidRPr="00840357">
        <w:rPr>
          <w:noProof/>
          <w:w w:val="95"/>
          <w:lang w:val="id-ID"/>
        </w:rPr>
        <w:instrText>ADDIN CSL_CITATION {"citationItems":[{"id":"ITEM-1","itemData":{"DOI":"10.37058/diffraction.v3i1.4416","abstract":"Problem-based learning (PBL) merupakan model pembelajaran berpusat pada peserta didik yang telah banyak dikenal. Meskipun telah banyak dikenal, guru dan calon guru perlu mengetahui landasan teori PBL, karakteristik PBL, dan hal-hal yang perlu dilakukan sebelum dan saat melaksanaan model PBL. Artikel ini bertujuan untuk memaparkan landasan teori Problem-Based Learning, karakter model Problem-Based Learning, dan pelaksanaan model Problem-Based Learning. Metode yang digunakan dalam penulisan adalah kajian pustaka. Fokus kajian pada landasan teori Problem-Based Learning, karakter model Problem-Based Learning, dan pelaksanaan model Problem-Based Learning. Hasil kajian menunjukkan bahwa selain teori konstruktivisme, landasan teori bagi PBL adalah Teori Perkembangan Kognitif Piaget, Teori Dewey, Teori Bruner tentang Discovery Learningi. Sebelum melaksanakan PBL, guru perlu melatih peserta didik untuk belajar secara kooperatif.","author":[{"dropping-particle":"","family":"Ardianti","given":"Resti","non-dropping-particle":"","parse-names":false,"suffix":""},{"dropping-particle":"","family":"Sujarwanto","given":"Eko","non-dropping-particle":"","parse-names":false,"suffix":""},{"dropping-particle":"","family":"Surahman","given":"Endang","non-dropping-particle":"","parse-names":false,"suffix":""}],"container-title":"Diffraction","id":"ITEM-1","issue":"1","issued":{"date-parts":[["2022"]]},"page":"27-35","title":"Problem-based Learning: Apa dan Bagaimana","type":"article-journal","volume":"3"},"uris":["http://www.mendeley.com/documents/?uuid=d5250b1f-f6eb-4959-a8b5-b2be94470b2d","http://www.mendeley.com/documents/?uuid=f3e70209-8b16-46a0-8430-1cc1c9a68cc0"]}],"mendeley":{"formattedCitation":"(Ardianti, Sujarwanto, &amp; Surahman, 2022)","plainTextFormattedCitation":"(Ardianti, Sujarwanto, &amp; Surahman, 2022)","previouslyFormattedCitation":"(Ardianti, Sujarwanto, &amp; Surahman, 2022)"},"properties":{"noteIndex":0},"schema":"https://github.com/citation-style-language/schema/raw/master/csl-citation.json"}</w:instrText>
      </w:r>
      <w:r w:rsidRPr="00840357">
        <w:rPr>
          <w:rStyle w:val="FootnoteReference"/>
          <w:noProof/>
          <w:w w:val="95"/>
          <w:lang w:val="id-ID"/>
        </w:rPr>
        <w:fldChar w:fldCharType="separate"/>
      </w:r>
      <w:r w:rsidRPr="00840357">
        <w:rPr>
          <w:bCs/>
          <w:noProof/>
          <w:w w:val="95"/>
          <w:lang w:val="en-US"/>
        </w:rPr>
        <w:t xml:space="preserve">(Ardianti, Sujarwanto, &amp; Surahman, </w:t>
      </w:r>
      <w:r w:rsidRPr="00840357">
        <w:rPr>
          <w:bCs/>
          <w:noProof/>
          <w:w w:val="95"/>
          <w:lang w:val="en-US"/>
        </w:rPr>
        <w:lastRenderedPageBreak/>
        <w:t>2022)</w:t>
      </w:r>
      <w:r w:rsidRPr="00840357">
        <w:rPr>
          <w:rStyle w:val="FootnoteReference"/>
          <w:noProof/>
          <w:w w:val="95"/>
          <w:lang w:val="id-ID"/>
        </w:rPr>
        <w:fldChar w:fldCharType="end"/>
      </w:r>
      <w:r w:rsidRPr="00840357">
        <w:rPr>
          <w:noProof/>
          <w:w w:val="95"/>
          <w:lang w:val="zh-CN"/>
        </w:rPr>
        <w:t>. Antara tingkat perkembangan aktual dan potensial yaitu sebagai zona perkembangan proksimal. Pendidikan dari  ide Vygotsky terjadi melalui</w:t>
      </w:r>
      <w:r w:rsidRPr="00840357">
        <w:rPr>
          <w:noProof/>
          <w:w w:val="95"/>
          <w:lang w:val="en-US"/>
        </w:rPr>
        <w:t xml:space="preserve"> </w:t>
      </w:r>
      <w:r w:rsidRPr="00840357">
        <w:rPr>
          <w:noProof/>
          <w:w w:val="95"/>
          <w:lang w:val="zh-CN"/>
        </w:rPr>
        <w:t xml:space="preserve">interaksi  sosial antara peserta didik, pendidik dan  teman sebaya dengan tantangan yang sesuai dan perkembangan proksimal dimana terjadi pembelajaran baru </w:t>
      </w:r>
      <w:r w:rsidRPr="00840357">
        <w:rPr>
          <w:rStyle w:val="FootnoteReference"/>
          <w:noProof/>
          <w:w w:val="95"/>
          <w:lang w:val="en-US"/>
        </w:rPr>
        <w:fldChar w:fldCharType="begin" w:fldLock="1"/>
      </w:r>
      <w:r w:rsidRPr="00840357">
        <w:rPr>
          <w:noProof/>
          <w:w w:val="95"/>
          <w:lang w:val="en-US"/>
        </w:rPr>
        <w:instrText>ADDIN CSL_CITATION {"citationItems":[{"id":"ITEM-1","itemData":{"author":[{"dropping-particle":"","family":"Arends","given":"R. I.","non-dropping-particle":"","parse-names":false,"suffix":""}],"id":"ITEM-1","issued":{"date-parts":[["2012"]]},"number-of-pages":"401","publisher":"Library of Congress Cataloging","publisher-place":"New Britain","title":"Learning to teach ninth edition (9th ed.)","type":"book"},"uris":["http://www.mendeley.com/documents/?uuid=984134d7-7464-4697-b5d7-4734454b73f7","http://www.mendeley.com/documents/?uuid=5279e6c5-7ae9-421c-8f11-dd5d5a55a11d"]}],"mendeley":{"formattedCitation":"(Arends, 2012)","plainTextFormattedCitation":"(Arends, 2012)","previouslyFormattedCitation":"(Arends, 2012)"},"properties":{"noteIndex":0},"schema":"https://github.com/citation-style-language/schema/raw/master/csl-citation.json"}</w:instrText>
      </w:r>
      <w:r w:rsidRPr="00840357">
        <w:rPr>
          <w:rStyle w:val="FootnoteReference"/>
          <w:noProof/>
          <w:w w:val="95"/>
          <w:lang w:val="en-US"/>
        </w:rPr>
        <w:fldChar w:fldCharType="separate"/>
      </w:r>
      <w:r w:rsidRPr="00840357">
        <w:rPr>
          <w:noProof/>
          <w:w w:val="95"/>
          <w:lang w:val="en-US"/>
        </w:rPr>
        <w:t>(Arends, 2012)</w:t>
      </w:r>
      <w:r w:rsidRPr="00840357">
        <w:rPr>
          <w:rStyle w:val="FootnoteReference"/>
          <w:noProof/>
          <w:w w:val="95"/>
          <w:lang w:val="en-US"/>
        </w:rPr>
        <w:fldChar w:fldCharType="end"/>
      </w:r>
      <w:r w:rsidRPr="00840357">
        <w:rPr>
          <w:noProof/>
          <w:w w:val="95"/>
          <w:lang w:val="zh-CN"/>
        </w:rPr>
        <w:t xml:space="preserve">. </w:t>
      </w:r>
    </w:p>
    <w:p w:rsidR="000C2B11" w:rsidRPr="00840357" w:rsidRDefault="000C2B11" w:rsidP="00840357">
      <w:pPr>
        <w:pStyle w:val="BodyText"/>
        <w:spacing w:before="2"/>
        <w:ind w:left="140" w:right="198" w:firstLine="285"/>
        <w:rPr>
          <w:noProof/>
          <w:lang w:val="en-US"/>
        </w:rPr>
      </w:pPr>
    </w:p>
    <w:p w:rsidR="000C2B11" w:rsidRPr="00840357" w:rsidRDefault="000C2B11" w:rsidP="00840357">
      <w:pPr>
        <w:pStyle w:val="BodyText"/>
        <w:spacing w:before="6" w:line="276" w:lineRule="auto"/>
        <w:ind w:left="0"/>
        <w:jc w:val="left"/>
        <w:rPr>
          <w:noProof/>
          <w:lang w:val="id-ID"/>
        </w:rPr>
      </w:pPr>
    </w:p>
    <w:p w:rsidR="000C2B11" w:rsidRPr="00840357" w:rsidRDefault="003962C7">
      <w:pPr>
        <w:pStyle w:val="Heading1"/>
        <w:rPr>
          <w:noProof/>
          <w:lang w:val="id-ID"/>
        </w:rPr>
      </w:pPr>
      <w:r w:rsidRPr="00840357">
        <w:rPr>
          <w:noProof/>
          <w:lang w:val="id-ID"/>
        </w:rPr>
        <w:t>KESIMPULAN</w:t>
      </w:r>
    </w:p>
    <w:p w:rsidR="00840357" w:rsidRPr="00840357" w:rsidRDefault="003962C7" w:rsidP="00840357">
      <w:pPr>
        <w:spacing w:line="360" w:lineRule="auto"/>
        <w:ind w:firstLine="720"/>
        <w:jc w:val="both"/>
        <w:rPr>
          <w:rFonts w:cs="Times New Roman"/>
          <w:lang w:val="id-ID"/>
        </w:rPr>
      </w:pPr>
      <w:r w:rsidRPr="00840357">
        <w:rPr>
          <w:noProof/>
          <w:spacing w:val="-1"/>
          <w:w w:val="95"/>
          <w:lang w:val="id-ID"/>
        </w:rPr>
        <w:t>Berdasarkan</w:t>
      </w:r>
      <w:r w:rsidRPr="00840357">
        <w:rPr>
          <w:noProof/>
          <w:spacing w:val="-10"/>
          <w:w w:val="95"/>
          <w:lang w:val="id-ID"/>
        </w:rPr>
        <w:t xml:space="preserve"> </w:t>
      </w:r>
      <w:r w:rsidR="00840357" w:rsidRPr="00840357">
        <w:rPr>
          <w:noProof/>
          <w:spacing w:val="-10"/>
          <w:w w:val="95"/>
          <w:lang w:val="en-US"/>
        </w:rPr>
        <w:t xml:space="preserve"> </w:t>
      </w:r>
      <w:r w:rsidR="00840357" w:rsidRPr="00840357">
        <w:rPr>
          <w:rFonts w:eastAsia="Times New Roman" w:cs="Times New Roman"/>
          <w:lang w:eastAsia="zh-CN"/>
        </w:rPr>
        <w:t xml:space="preserve">Penerapan metode PBL </w:t>
      </w:r>
      <w:r w:rsidR="00840357" w:rsidRPr="00840357">
        <w:rPr>
          <w:rFonts w:cs="Times New Roman"/>
          <w:lang w:val="id-ID"/>
        </w:rPr>
        <w:t>(</w:t>
      </w:r>
      <w:r w:rsidR="00840357" w:rsidRPr="00840357">
        <w:rPr>
          <w:rFonts w:cs="Times New Roman"/>
          <w:i/>
          <w:iCs/>
          <w:lang w:val="id-ID"/>
        </w:rPr>
        <w:t>Problem Based Learning</w:t>
      </w:r>
      <w:r w:rsidR="00840357" w:rsidRPr="00840357">
        <w:rPr>
          <w:rFonts w:cs="Times New Roman"/>
          <w:lang w:val="id-ID"/>
        </w:rPr>
        <w:t>)</w:t>
      </w:r>
      <w:r w:rsidR="00840357" w:rsidRPr="00840357">
        <w:rPr>
          <w:rFonts w:eastAsia="Times New Roman" w:cs="Times New Roman"/>
          <w:lang w:eastAsia="zh-CN"/>
        </w:rPr>
        <w:t xml:space="preserve"> dalam pembelajaran renang gaya bebas ternyata efektif untuk meningkatkan hasil belajar keterampilan gerak renang gaya bebas.  Penerapan metode PBL </w:t>
      </w:r>
      <w:r w:rsidR="00840357" w:rsidRPr="00840357">
        <w:rPr>
          <w:rFonts w:cs="Times New Roman"/>
          <w:lang w:val="id-ID"/>
        </w:rPr>
        <w:t>(</w:t>
      </w:r>
      <w:r w:rsidR="00840357" w:rsidRPr="00840357">
        <w:rPr>
          <w:rFonts w:cs="Times New Roman"/>
          <w:i/>
          <w:iCs/>
          <w:lang w:val="id-ID"/>
        </w:rPr>
        <w:t>Problem Based Learning</w:t>
      </w:r>
      <w:r w:rsidR="00840357" w:rsidRPr="00840357">
        <w:rPr>
          <w:rFonts w:cs="Times New Roman"/>
          <w:lang w:val="id-ID"/>
        </w:rPr>
        <w:t>)</w:t>
      </w:r>
      <w:r w:rsidR="00840357" w:rsidRPr="00840357">
        <w:rPr>
          <w:rFonts w:eastAsia="Times New Roman" w:cs="Times New Roman"/>
          <w:lang w:eastAsia="zh-CN"/>
        </w:rPr>
        <w:t xml:space="preserve">  dalam pembelajaran renang gaya bebas ternyata efektif  membentuk nilai tahapan belajar gerak dan kesadaran gerak. Karena PBL menekankan pentingnya keterlibatan secara aktif mahasiswa dan dosen dalam berbagai aktivitas  interaktif dan membantu dosen mengaitkan antara materi yang diajarkan dengan situasi dunia nyata dan mendorong mahasiswa mengaitkan antara pengetahuan yang dimiliki. </w:t>
      </w:r>
    </w:p>
    <w:p w:rsidR="000C2B11" w:rsidRPr="00840357" w:rsidRDefault="000C2B11" w:rsidP="0084739A">
      <w:pPr>
        <w:pStyle w:val="BodyText"/>
        <w:spacing w:before="10" w:line="244" w:lineRule="auto"/>
        <w:ind w:left="140" w:right="188" w:firstLine="290"/>
        <w:rPr>
          <w:noProof/>
          <w:lang w:val="en-US"/>
        </w:rPr>
      </w:pPr>
    </w:p>
    <w:p w:rsidR="000C2B11" w:rsidRPr="00840357" w:rsidRDefault="003962C7">
      <w:pPr>
        <w:pStyle w:val="Heading1"/>
        <w:rPr>
          <w:noProof/>
          <w:w w:val="95"/>
          <w:lang w:val="id-ID"/>
        </w:rPr>
      </w:pPr>
      <w:r w:rsidRPr="00840357">
        <w:rPr>
          <w:noProof/>
          <w:w w:val="95"/>
          <w:lang w:val="id-ID"/>
        </w:rPr>
        <w:t>DAFTAR</w:t>
      </w:r>
      <w:r w:rsidRPr="00840357">
        <w:rPr>
          <w:noProof/>
          <w:spacing w:val="14"/>
          <w:w w:val="95"/>
          <w:lang w:val="id-ID"/>
        </w:rPr>
        <w:t xml:space="preserve"> </w:t>
      </w:r>
      <w:r w:rsidRPr="00840357">
        <w:rPr>
          <w:noProof/>
          <w:w w:val="95"/>
          <w:lang w:val="id-ID"/>
        </w:rPr>
        <w:t>PUSTAKA</w:t>
      </w:r>
    </w:p>
    <w:p w:rsidR="00840357" w:rsidRPr="00840357" w:rsidRDefault="00840357" w:rsidP="00A37FFA">
      <w:pPr>
        <w:pStyle w:val="Heading1"/>
        <w:ind w:left="0"/>
        <w:rPr>
          <w:noProof/>
          <w:lang w:val="id-ID"/>
        </w:rPr>
      </w:pPr>
    </w:p>
    <w:p w:rsidR="00840357" w:rsidRPr="00840357" w:rsidRDefault="00840357" w:rsidP="00A37FFA">
      <w:pPr>
        <w:adjustRightInd w:val="0"/>
        <w:ind w:left="480" w:hanging="480"/>
        <w:jc w:val="both"/>
        <w:rPr>
          <w:rFonts w:cs="Times New Roman"/>
          <w:noProof/>
        </w:rPr>
      </w:pPr>
      <w:r w:rsidRPr="00840357">
        <w:rPr>
          <w:noProof/>
          <w:lang w:val="id-ID"/>
        </w:rPr>
        <w:fldChar w:fldCharType="begin" w:fldLock="1"/>
      </w:r>
      <w:r w:rsidRPr="00840357">
        <w:rPr>
          <w:noProof/>
          <w:lang w:val="id-ID"/>
        </w:rPr>
        <w:instrText xml:space="preserve">ADDIN Mendeley Bibliography CSL_BIBLIOGRAPHY </w:instrText>
      </w:r>
      <w:r w:rsidRPr="00840357">
        <w:rPr>
          <w:noProof/>
          <w:lang w:val="id-ID"/>
        </w:rPr>
        <w:fldChar w:fldCharType="separate"/>
      </w:r>
      <w:r w:rsidRPr="00840357">
        <w:rPr>
          <w:rFonts w:cs="Times New Roman"/>
          <w:noProof/>
        </w:rPr>
        <w:t xml:space="preserve">Abdul Gani, R., Sukur, A., &amp; Nugroho, S. (2019). Peningkatan Kemampuan Renang Gaya Kupu-Kupu Melalui Strategi Pembelajaran Variatif Bagi Mahasiswa. </w:t>
      </w:r>
      <w:r w:rsidRPr="00840357">
        <w:rPr>
          <w:rFonts w:cs="Times New Roman"/>
          <w:i/>
          <w:iCs/>
          <w:noProof/>
        </w:rPr>
        <w:t>Multilateral Jurnal Pendidikan Jasmani Dan Olahraga</w:t>
      </w:r>
      <w:r w:rsidRPr="00840357">
        <w:rPr>
          <w:rFonts w:cs="Times New Roman"/>
          <w:noProof/>
        </w:rPr>
        <w:t xml:space="preserve">, </w:t>
      </w:r>
      <w:r w:rsidRPr="00840357">
        <w:rPr>
          <w:rFonts w:cs="Times New Roman"/>
          <w:i/>
          <w:iCs/>
          <w:noProof/>
        </w:rPr>
        <w:t>18</w:t>
      </w:r>
      <w:r w:rsidRPr="00840357">
        <w:rPr>
          <w:rFonts w:cs="Times New Roman"/>
          <w:noProof/>
        </w:rPr>
        <w:t>(2), 107–113. https://doi.org/10.20527/multilateral.v18i2.7621</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Ahmad, E., Tangkudung, J., Wijaya, Y. S. K., &amp; Widiastuti. (2018). Motivasi Belajar Siswa SMK N 1 Payakumbuh dalam Pembelajaran Renang. </w:t>
      </w:r>
      <w:r w:rsidRPr="00840357">
        <w:rPr>
          <w:rFonts w:cs="Times New Roman"/>
          <w:i/>
          <w:iCs/>
          <w:noProof/>
        </w:rPr>
        <w:t>Journal Sport Area</w:t>
      </w:r>
      <w:r w:rsidRPr="00840357">
        <w:rPr>
          <w:rFonts w:cs="Times New Roman"/>
          <w:noProof/>
        </w:rPr>
        <w:t xml:space="preserve">, </w:t>
      </w:r>
      <w:r w:rsidRPr="00840357">
        <w:rPr>
          <w:rFonts w:cs="Times New Roman"/>
          <w:i/>
          <w:iCs/>
          <w:noProof/>
        </w:rPr>
        <w:t>3</w:t>
      </w:r>
      <w:r w:rsidRPr="00840357">
        <w:rPr>
          <w:rFonts w:cs="Times New Roman"/>
          <w:noProof/>
        </w:rPr>
        <w:t>(1), 6–13. https://doi.org/https://doi.org/10.25299/sportarea.2018.vol3(1).1433</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Anam, M. S., Sugiarto, T., &amp; Wahyudi, U. (2017). Pengembangan Variasi Latihan Teknik Dasar Renang Gaya Bebas Dan Gaya Dada Melalui Video Compact Disk Pada Kegiatan Ekstrakurikuler Renang Di Smp Negeri 8 Malang. </w:t>
      </w:r>
      <w:r w:rsidRPr="00840357">
        <w:rPr>
          <w:rFonts w:cs="Times New Roman"/>
          <w:i/>
          <w:iCs/>
          <w:noProof/>
        </w:rPr>
        <w:t>Gelanggang Pendidikan Jasmani Indonesia</w:t>
      </w:r>
      <w:r w:rsidRPr="00840357">
        <w:rPr>
          <w:rFonts w:cs="Times New Roman"/>
          <w:noProof/>
        </w:rPr>
        <w:t xml:space="preserve">, </w:t>
      </w:r>
      <w:r w:rsidRPr="00840357">
        <w:rPr>
          <w:rFonts w:cs="Times New Roman"/>
          <w:i/>
          <w:iCs/>
          <w:noProof/>
        </w:rPr>
        <w:t>1</w:t>
      </w:r>
      <w:r w:rsidRPr="00840357">
        <w:rPr>
          <w:rFonts w:cs="Times New Roman"/>
          <w:noProof/>
        </w:rPr>
        <w:t>(1), 74. https://doi.org/10.17977/um040v1i1p74-86</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Ardianti, R., Sujarwanto, E., &amp; Surahman, E. (2022). Problem-based Learning: Apa dan Bagaimana. </w:t>
      </w:r>
      <w:r w:rsidRPr="00840357">
        <w:rPr>
          <w:rFonts w:cs="Times New Roman"/>
          <w:i/>
          <w:iCs/>
          <w:noProof/>
        </w:rPr>
        <w:t>Diffraction</w:t>
      </w:r>
      <w:r w:rsidRPr="00840357">
        <w:rPr>
          <w:rFonts w:cs="Times New Roman"/>
          <w:noProof/>
        </w:rPr>
        <w:t xml:space="preserve">, </w:t>
      </w:r>
      <w:r w:rsidRPr="00840357">
        <w:rPr>
          <w:rFonts w:cs="Times New Roman"/>
          <w:i/>
          <w:iCs/>
          <w:noProof/>
        </w:rPr>
        <w:t>3</w:t>
      </w:r>
      <w:r w:rsidRPr="00840357">
        <w:rPr>
          <w:rFonts w:cs="Times New Roman"/>
          <w:noProof/>
        </w:rPr>
        <w:t>(1), 27–35. https://doi.org/10.37058/diffraction.v3i1.4416</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Arends, R. I. (2012). </w:t>
      </w:r>
      <w:r w:rsidRPr="00840357">
        <w:rPr>
          <w:rFonts w:cs="Times New Roman"/>
          <w:i/>
          <w:iCs/>
          <w:noProof/>
        </w:rPr>
        <w:t>Learning to teach ninth edition (9th ed.)</w:t>
      </w:r>
      <w:r w:rsidRPr="00840357">
        <w:rPr>
          <w:rFonts w:cs="Times New Roman"/>
          <w:noProof/>
        </w:rPr>
        <w:t>. New Britain: Library of Congress Cataloging.</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Arikunto, &amp; Suharsimi. (2012). </w:t>
      </w:r>
      <w:r w:rsidRPr="00840357">
        <w:rPr>
          <w:rFonts w:cs="Times New Roman"/>
          <w:i/>
          <w:iCs/>
          <w:noProof/>
        </w:rPr>
        <w:t>prosedur penelitian suatu pendekatan praktek</w:t>
      </w:r>
      <w:r w:rsidRPr="00840357">
        <w:rPr>
          <w:rFonts w:cs="Times New Roman"/>
          <w:noProof/>
        </w:rPr>
        <w:t>. Bandung: Rosdakarya.</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Baskoro, F. Y., Moerjono, S., &amp; Anggraheny, H. D. (2018). Pemanasan Fisik Menurunkan Kejadian Kram Otot Triceps Suraepada Atlet Renang Physical. </w:t>
      </w:r>
      <w:r w:rsidRPr="00840357">
        <w:rPr>
          <w:rFonts w:cs="Times New Roman"/>
          <w:i/>
          <w:iCs/>
          <w:noProof/>
        </w:rPr>
        <w:t>Magna Medika</w:t>
      </w:r>
      <w:r w:rsidRPr="00840357">
        <w:rPr>
          <w:rFonts w:cs="Times New Roman"/>
          <w:noProof/>
        </w:rPr>
        <w:t xml:space="preserve">, </w:t>
      </w:r>
      <w:r w:rsidRPr="00840357">
        <w:rPr>
          <w:rFonts w:cs="Times New Roman"/>
          <w:i/>
          <w:iCs/>
          <w:noProof/>
        </w:rPr>
        <w:t>2</w:t>
      </w:r>
      <w:r w:rsidRPr="00840357">
        <w:rPr>
          <w:rFonts w:cs="Times New Roman"/>
          <w:noProof/>
        </w:rPr>
        <w:t>(4), 71–75. https://doi.org/https://doi.org/10.26714/magnamed.2.4.2018.71-75.</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Farizal, I. (2018). HUBUNGAN ANTARA KEKUATAN OTOT TUNGKAI DAN KEKUATAN OTOT LENGAN TERHADAP HASIL KECEPATAN RENANG 50 METER GAYA BEBAS PADA ATLET PUTRI CLUB BANGKA SWIMMING. </w:t>
      </w:r>
      <w:r w:rsidRPr="00840357">
        <w:rPr>
          <w:rFonts w:cs="Times New Roman"/>
          <w:i/>
          <w:iCs/>
          <w:noProof/>
        </w:rPr>
        <w:t>Jurnal Ilmu Keolahragaan</w:t>
      </w:r>
      <w:r w:rsidRPr="00840357">
        <w:rPr>
          <w:rFonts w:cs="Times New Roman"/>
          <w:noProof/>
        </w:rPr>
        <w:t xml:space="preserve">, </w:t>
      </w:r>
      <w:r w:rsidRPr="00840357">
        <w:rPr>
          <w:rFonts w:cs="Times New Roman"/>
          <w:i/>
          <w:iCs/>
          <w:noProof/>
        </w:rPr>
        <w:t>1</w:t>
      </w:r>
      <w:r w:rsidRPr="00840357">
        <w:rPr>
          <w:rFonts w:cs="Times New Roman"/>
          <w:noProof/>
        </w:rPr>
        <w:t>(1), 17–32.</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Farizal Imansyah, &amp; Akbar Tanjung. (2020). Analisis Kecepatan Renang Gaya Bebas Pada Atlet Sekolah Olahraga Negeri Sriwijaya (Sons). </w:t>
      </w:r>
      <w:r w:rsidRPr="00840357">
        <w:rPr>
          <w:rFonts w:cs="Times New Roman"/>
          <w:i/>
          <w:iCs/>
          <w:noProof/>
        </w:rPr>
        <w:t>Penjaskesrek Journal</w:t>
      </w:r>
      <w:r w:rsidRPr="00840357">
        <w:rPr>
          <w:rFonts w:cs="Times New Roman"/>
          <w:noProof/>
        </w:rPr>
        <w:t xml:space="preserve">, </w:t>
      </w:r>
      <w:r w:rsidRPr="00840357">
        <w:rPr>
          <w:rFonts w:cs="Times New Roman"/>
          <w:i/>
          <w:iCs/>
          <w:noProof/>
        </w:rPr>
        <w:t>7</w:t>
      </w:r>
      <w:r w:rsidRPr="00840357">
        <w:rPr>
          <w:rFonts w:cs="Times New Roman"/>
          <w:noProof/>
        </w:rPr>
        <w:t>(1), 188–203. https://doi.org/10.46244/penjaskesrek.v7i1.1017</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Hamsa, M. (2015). Survey Minat Siswa dalam Mengikuti Ekstrakurikuler Renang. </w:t>
      </w:r>
      <w:r w:rsidRPr="00840357">
        <w:rPr>
          <w:rFonts w:cs="Times New Roman"/>
          <w:i/>
          <w:iCs/>
          <w:noProof/>
        </w:rPr>
        <w:t>Jurnal Pendidikan Olahraga Dan Kesehatan</w:t>
      </w:r>
      <w:r w:rsidRPr="00840357">
        <w:rPr>
          <w:rFonts w:cs="Times New Roman"/>
          <w:noProof/>
        </w:rPr>
        <w:t xml:space="preserve">, </w:t>
      </w:r>
      <w:r w:rsidRPr="00840357">
        <w:rPr>
          <w:rFonts w:cs="Times New Roman"/>
          <w:i/>
          <w:iCs/>
          <w:noProof/>
        </w:rPr>
        <w:t>03</w:t>
      </w:r>
      <w:r w:rsidRPr="00840357">
        <w:rPr>
          <w:rFonts w:cs="Times New Roman"/>
          <w:noProof/>
        </w:rPr>
        <w:t>(03).</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Hotimah, H. (2020). Penerapan Metode Pembelajaran Problem Based Learning Dalam Meningkatkan Kemampuan Bercerita Pada Siswa Sekolah Dasar. </w:t>
      </w:r>
      <w:r w:rsidRPr="00840357">
        <w:rPr>
          <w:rFonts w:cs="Times New Roman"/>
          <w:i/>
          <w:iCs/>
          <w:noProof/>
        </w:rPr>
        <w:t>Jurnal Edukasi</w:t>
      </w:r>
      <w:r w:rsidRPr="00840357">
        <w:rPr>
          <w:rFonts w:cs="Times New Roman"/>
          <w:noProof/>
        </w:rPr>
        <w:t xml:space="preserve">, </w:t>
      </w:r>
      <w:r w:rsidRPr="00840357">
        <w:rPr>
          <w:rFonts w:cs="Times New Roman"/>
          <w:i/>
          <w:iCs/>
          <w:noProof/>
        </w:rPr>
        <w:t>7</w:t>
      </w:r>
      <w:r w:rsidRPr="00840357">
        <w:rPr>
          <w:rFonts w:cs="Times New Roman"/>
          <w:noProof/>
        </w:rPr>
        <w:t xml:space="preserve">(3), 5. </w:t>
      </w:r>
      <w:r w:rsidRPr="00840357">
        <w:rPr>
          <w:rFonts w:cs="Times New Roman"/>
          <w:noProof/>
        </w:rPr>
        <w:lastRenderedPageBreak/>
        <w:t>https://doi.org/10.19184/jukasi.v7i3.21599</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Ismaimuza, D. (2013). Pengaruh Pembelajaran Berbasis Masalah Dengan Strategi Konflik Kognitif Terhadap Kemampuan Berpikir Kritis Matematis Dan Sikap Siswa Smp. </w:t>
      </w:r>
      <w:r w:rsidRPr="00840357">
        <w:rPr>
          <w:rFonts w:cs="Times New Roman"/>
          <w:i/>
          <w:iCs/>
          <w:noProof/>
        </w:rPr>
        <w:t>Jurnal Pendidikan Matematika</w:t>
      </w:r>
      <w:r w:rsidRPr="00840357">
        <w:rPr>
          <w:rFonts w:cs="Times New Roman"/>
          <w:noProof/>
        </w:rPr>
        <w:t xml:space="preserve">, </w:t>
      </w:r>
      <w:r w:rsidRPr="00840357">
        <w:rPr>
          <w:rFonts w:cs="Times New Roman"/>
          <w:i/>
          <w:iCs/>
          <w:noProof/>
        </w:rPr>
        <w:t>4</w:t>
      </w:r>
      <w:r w:rsidRPr="00840357">
        <w:rPr>
          <w:rFonts w:cs="Times New Roman"/>
          <w:noProof/>
        </w:rPr>
        <w:t>(1). https://doi.org/10.22342/jpm.4.1.305.</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Julianti, R. R. (2016). METODE PEMBELAJARAN RENANG GAYA BEBAS (PENERAPAN METODE PEMBELAJARAN PROBLEM BASED LEARNING DALAM MATAKULIAH TEORI DAN PRAKTEK RENANG). </w:t>
      </w:r>
      <w:r w:rsidRPr="00840357">
        <w:rPr>
          <w:rFonts w:cs="Times New Roman"/>
          <w:i/>
          <w:iCs/>
          <w:noProof/>
        </w:rPr>
        <w:t>Jurnal Sporta Saintika</w:t>
      </w:r>
      <w:r w:rsidRPr="00840357">
        <w:rPr>
          <w:rFonts w:cs="Times New Roman"/>
          <w:noProof/>
        </w:rPr>
        <w:t xml:space="preserve">, </w:t>
      </w:r>
      <w:r w:rsidRPr="00840357">
        <w:rPr>
          <w:rFonts w:cs="Times New Roman"/>
          <w:i/>
          <w:iCs/>
          <w:noProof/>
        </w:rPr>
        <w:t>1</w:t>
      </w:r>
      <w:r w:rsidRPr="00840357">
        <w:rPr>
          <w:rFonts w:cs="Times New Roman"/>
          <w:noProof/>
        </w:rPr>
        <w:t>(2), 164–174. https://doi.org/https://doi.org/10.24036/sporta.v1i2.39</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Juwantara, R. A. (2019). Analisis Teori Perkembangan Kognitif Piaget pada tahap anak usia operasional konkret 7- 12 tahun dalam pembelajaran matematika. </w:t>
      </w:r>
      <w:r w:rsidRPr="00840357">
        <w:rPr>
          <w:rFonts w:cs="Times New Roman"/>
          <w:i/>
          <w:iCs/>
          <w:noProof/>
        </w:rPr>
        <w:t>Jurnal Ilmiah Pendidikan Guru Madrasah Ibtidaiyah</w:t>
      </w:r>
      <w:r w:rsidRPr="00840357">
        <w:rPr>
          <w:rFonts w:cs="Times New Roman"/>
          <w:noProof/>
        </w:rPr>
        <w:t xml:space="preserve">, </w:t>
      </w:r>
      <w:r w:rsidRPr="00840357">
        <w:rPr>
          <w:rFonts w:cs="Times New Roman"/>
          <w:i/>
          <w:iCs/>
          <w:noProof/>
        </w:rPr>
        <w:t>9</w:t>
      </w:r>
      <w:r w:rsidRPr="00840357">
        <w:rPr>
          <w:rFonts w:cs="Times New Roman"/>
          <w:noProof/>
        </w:rPr>
        <w:t>(9), 28–34. https://doi.org/doi: 10.18592/ aladzkapgmi.v9i1.3011</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Purwanto, P., &amp; Siregar, S. (2016). Pengaruh Model Problem Based Learning (Pbl) Terhadap Hasil Belajar Siswa Pada Materi Pokok Suhu Dan Kalor Di Kelas X Semester Ii Sma Negeri 11 Medan T.P. 2014/2015. </w:t>
      </w:r>
      <w:r w:rsidRPr="00840357">
        <w:rPr>
          <w:rFonts w:cs="Times New Roman"/>
          <w:i/>
          <w:iCs/>
          <w:noProof/>
        </w:rPr>
        <w:t>Jurnal Ikatan Alumni Fisika</w:t>
      </w:r>
      <w:r w:rsidRPr="00840357">
        <w:rPr>
          <w:rFonts w:cs="Times New Roman"/>
          <w:noProof/>
        </w:rPr>
        <w:t xml:space="preserve">, </w:t>
      </w:r>
      <w:r w:rsidRPr="00840357">
        <w:rPr>
          <w:rFonts w:cs="Times New Roman"/>
          <w:i/>
          <w:iCs/>
          <w:noProof/>
        </w:rPr>
        <w:t>2</w:t>
      </w:r>
      <w:r w:rsidRPr="00840357">
        <w:rPr>
          <w:rFonts w:cs="Times New Roman"/>
          <w:noProof/>
        </w:rPr>
        <w:t>(1), 25. https://doi.org/10.24114/jiaf.v2i1.3736</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Rahmani, M. (2014). </w:t>
      </w:r>
      <w:r w:rsidRPr="00840357">
        <w:rPr>
          <w:rFonts w:cs="Times New Roman"/>
          <w:i/>
          <w:iCs/>
          <w:noProof/>
        </w:rPr>
        <w:t>Buku Super Lengkap Olahraga</w:t>
      </w:r>
      <w:r w:rsidRPr="00840357">
        <w:rPr>
          <w:rFonts w:cs="Times New Roman"/>
          <w:noProof/>
        </w:rPr>
        <w:t>. Jakarta: Dunia Cerdas.</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Rezki, Jatra, R., &amp; SM, N. R. (2019). Analisis Teknik Renang Gaya Bebas Pada Mahasiswa Mata Kuliah Renang. </w:t>
      </w:r>
      <w:r w:rsidRPr="00840357">
        <w:rPr>
          <w:rFonts w:cs="Times New Roman"/>
          <w:i/>
          <w:iCs/>
          <w:noProof/>
        </w:rPr>
        <w:t>Journal Sport Area</w:t>
      </w:r>
      <w:r w:rsidRPr="00840357">
        <w:rPr>
          <w:rFonts w:cs="Times New Roman"/>
          <w:noProof/>
        </w:rPr>
        <w:t xml:space="preserve">, </w:t>
      </w:r>
      <w:r w:rsidRPr="00840357">
        <w:rPr>
          <w:rFonts w:cs="Times New Roman"/>
          <w:i/>
          <w:iCs/>
          <w:noProof/>
        </w:rPr>
        <w:t>4</w:t>
      </w:r>
      <w:r w:rsidRPr="00840357">
        <w:rPr>
          <w:rFonts w:cs="Times New Roman"/>
          <w:noProof/>
        </w:rPr>
        <w:t>(1), 258–265. https://doi.org/https://doi.org/10.25299/sportarea.2019.vol4(1).2319.</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Rifa’i,  b. (2013). kontribusi pengelolaan laboratorium dan motivasi belajar siswa kebijakan dan manajemen publik,. </w:t>
      </w:r>
      <w:r w:rsidRPr="00840357">
        <w:rPr>
          <w:rFonts w:cs="Times New Roman"/>
          <w:i/>
          <w:iCs/>
          <w:noProof/>
        </w:rPr>
        <w:t>Http://Jurnal.Upi.Edu/</w:t>
      </w:r>
      <w:r w:rsidRPr="00840357">
        <w:rPr>
          <w:rFonts w:cs="Times New Roman"/>
          <w:noProof/>
        </w:rPr>
        <w:t xml:space="preserve">, </w:t>
      </w:r>
      <w:r w:rsidRPr="00840357">
        <w:rPr>
          <w:rFonts w:cs="Times New Roman"/>
          <w:i/>
          <w:iCs/>
          <w:noProof/>
        </w:rPr>
        <w:t>1</w:t>
      </w:r>
      <w:r w:rsidRPr="00840357">
        <w:rPr>
          <w:rFonts w:cs="Times New Roman"/>
          <w:noProof/>
        </w:rPr>
        <w:t>(1), 132–143.</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Rusman. (2012). </w:t>
      </w:r>
      <w:r w:rsidRPr="00840357">
        <w:rPr>
          <w:rFonts w:cs="Times New Roman"/>
          <w:i/>
          <w:iCs/>
          <w:noProof/>
        </w:rPr>
        <w:t>Model-Model Pembelajaran</w:t>
      </w:r>
      <w:r w:rsidRPr="00840357">
        <w:rPr>
          <w:rFonts w:cs="Times New Roman"/>
          <w:noProof/>
        </w:rPr>
        <w:t>. Jakarta: PT. Rosda Karya.</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Sartono, S., &amp; Adityatama, F. (2018). Pengaruh Metode Pembelajaran Renang Terhadap Kondisi Fisik Pada Anak Usia 8 Tahun. </w:t>
      </w:r>
      <w:r w:rsidRPr="00840357">
        <w:rPr>
          <w:rFonts w:cs="Times New Roman"/>
          <w:i/>
          <w:iCs/>
          <w:noProof/>
        </w:rPr>
        <w:t>JUARA</w:t>
      </w:r>
      <w:r w:rsidRPr="00840357">
        <w:rPr>
          <w:rFonts w:ascii="Times New Roman" w:hAnsi="Times New Roman" w:cs="Times New Roman"/>
          <w:i/>
          <w:iCs/>
          <w:noProof/>
        </w:rPr>
        <w:t> </w:t>
      </w:r>
      <w:r w:rsidRPr="00840357">
        <w:rPr>
          <w:rFonts w:cs="Times New Roman"/>
          <w:i/>
          <w:iCs/>
          <w:noProof/>
        </w:rPr>
        <w:t>: Jurnal Olahraga</w:t>
      </w:r>
      <w:r w:rsidRPr="00840357">
        <w:rPr>
          <w:rFonts w:cs="Times New Roman"/>
          <w:noProof/>
        </w:rPr>
        <w:t xml:space="preserve">, </w:t>
      </w:r>
      <w:r w:rsidRPr="00840357">
        <w:rPr>
          <w:rFonts w:cs="Times New Roman"/>
          <w:i/>
          <w:iCs/>
          <w:noProof/>
        </w:rPr>
        <w:t>3</w:t>
      </w:r>
      <w:r w:rsidRPr="00840357">
        <w:rPr>
          <w:rFonts w:cs="Times New Roman"/>
          <w:noProof/>
        </w:rPr>
        <w:t>(2), 112. https://doi.org/10.33222/juara.v3i2.262</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Shava, I., Kusuma, D. W. Y., &amp; Rustiadi, T. (2017). Latihan Plyometricsdan Panjang Tungkai terhadap Kecepatan Renang Gaya Dada Atlet Renang Sumatera Selatan. </w:t>
      </w:r>
      <w:r w:rsidRPr="00840357">
        <w:rPr>
          <w:rFonts w:cs="Times New Roman"/>
          <w:i/>
          <w:iCs/>
          <w:noProof/>
        </w:rPr>
        <w:t>Journal of Physical Education and Sports</w:t>
      </w:r>
      <w:r w:rsidRPr="00840357">
        <w:rPr>
          <w:rFonts w:cs="Times New Roman"/>
          <w:noProof/>
        </w:rPr>
        <w:t xml:space="preserve">, </w:t>
      </w:r>
      <w:r w:rsidRPr="00840357">
        <w:rPr>
          <w:rFonts w:cs="Times New Roman"/>
          <w:i/>
          <w:iCs/>
          <w:noProof/>
        </w:rPr>
        <w:t>6</w:t>
      </w:r>
      <w:r w:rsidRPr="00840357">
        <w:rPr>
          <w:rFonts w:cs="Times New Roman"/>
          <w:noProof/>
        </w:rPr>
        <w:t>(3), 266–271.</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Suprayitno, S. (2014). Pengaruh gaya mengajar, renang gaya bebas dan kelentukan terhadap renang gaya kupu-kupu. </w:t>
      </w:r>
      <w:r w:rsidRPr="00840357">
        <w:rPr>
          <w:rFonts w:cs="Times New Roman"/>
          <w:i/>
          <w:iCs/>
          <w:noProof/>
        </w:rPr>
        <w:t>Jurnal Ilmu Keolahragaan</w:t>
      </w:r>
      <w:r w:rsidRPr="00840357">
        <w:rPr>
          <w:rFonts w:cs="Times New Roman"/>
          <w:noProof/>
        </w:rPr>
        <w:t xml:space="preserve">, </w:t>
      </w:r>
      <w:r w:rsidRPr="00840357">
        <w:rPr>
          <w:rFonts w:cs="Times New Roman"/>
          <w:i/>
          <w:iCs/>
          <w:noProof/>
        </w:rPr>
        <w:t>10</w:t>
      </w:r>
      <w:r w:rsidRPr="00840357">
        <w:rPr>
          <w:rFonts w:cs="Times New Roman"/>
          <w:noProof/>
        </w:rPr>
        <w:t>(2), 32–39.</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Tofikin, T. (2019). Pengaruh Daya Ledak Otot Tungkai, Kecepatan Dan Kelincahan Terhadap Kecepatan Tendangan Sabit Pada Atlet Pencak Silat Persaudaraan Setia Hati Terate Di Kota Pekanbaru. </w:t>
      </w:r>
      <w:r w:rsidRPr="00840357">
        <w:rPr>
          <w:rFonts w:cs="Times New Roman"/>
          <w:i/>
          <w:iCs/>
          <w:noProof/>
        </w:rPr>
        <w:t>Jurnal Pendidikan Rokania</w:t>
      </w:r>
      <w:r w:rsidRPr="00840357">
        <w:rPr>
          <w:rFonts w:cs="Times New Roman"/>
          <w:noProof/>
        </w:rPr>
        <w:t xml:space="preserve">, </w:t>
      </w:r>
      <w:r w:rsidRPr="00840357">
        <w:rPr>
          <w:rFonts w:cs="Times New Roman"/>
          <w:i/>
          <w:iCs/>
          <w:noProof/>
        </w:rPr>
        <w:t>IV</w:t>
      </w:r>
      <w:r w:rsidRPr="00840357">
        <w:rPr>
          <w:rFonts w:cs="Times New Roman"/>
          <w:noProof/>
        </w:rPr>
        <w:t>(2), 209–219. https://doi.org/https://doi.org/10.37728/jpr.v4i2.213</w:t>
      </w:r>
    </w:p>
    <w:p w:rsidR="00840357" w:rsidRPr="00840357" w:rsidRDefault="00840357" w:rsidP="00A37FFA">
      <w:pPr>
        <w:adjustRightInd w:val="0"/>
        <w:ind w:left="480" w:hanging="480"/>
        <w:jc w:val="both"/>
        <w:rPr>
          <w:rFonts w:cs="Times New Roman"/>
          <w:noProof/>
        </w:rPr>
      </w:pPr>
      <w:r w:rsidRPr="00840357">
        <w:rPr>
          <w:rFonts w:cs="Times New Roman"/>
          <w:noProof/>
        </w:rPr>
        <w:t xml:space="preserve">Widiasworo, E. (2018). </w:t>
      </w:r>
      <w:r w:rsidRPr="00840357">
        <w:rPr>
          <w:rFonts w:cs="Times New Roman"/>
          <w:i/>
          <w:iCs/>
          <w:noProof/>
        </w:rPr>
        <w:t>Strategi pembelajaran edu tainment berbasis karakter (1st ed.).</w:t>
      </w:r>
      <w:r w:rsidRPr="00840357">
        <w:rPr>
          <w:rFonts w:cs="Times New Roman"/>
          <w:noProof/>
        </w:rPr>
        <w:t xml:space="preserve"> Yogyakarta: Ar-Ruzz Media.</w:t>
      </w:r>
    </w:p>
    <w:p w:rsidR="00840357" w:rsidRPr="00840357" w:rsidRDefault="00840357" w:rsidP="00A37FFA">
      <w:pPr>
        <w:adjustRightInd w:val="0"/>
        <w:ind w:left="480" w:hanging="480"/>
        <w:jc w:val="both"/>
        <w:rPr>
          <w:noProof/>
        </w:rPr>
      </w:pPr>
      <w:r w:rsidRPr="00840357">
        <w:rPr>
          <w:rFonts w:cs="Times New Roman"/>
          <w:noProof/>
        </w:rPr>
        <w:t xml:space="preserve">Yeni, H. O., Surahman, F., Sanusi, R., &amp; Zulfikri. (2019). Pengaruh Latihan Push-up terhadap Kecepatan Renang gaya Dada 50 Meter Pada Atlet Renang Putra Usia 15-17. </w:t>
      </w:r>
      <w:r w:rsidRPr="00840357">
        <w:rPr>
          <w:rFonts w:cs="Times New Roman"/>
          <w:i/>
          <w:iCs/>
          <w:noProof/>
        </w:rPr>
        <w:t>Jurnal Pendidikan MINDA</w:t>
      </w:r>
      <w:r w:rsidRPr="00840357">
        <w:rPr>
          <w:rFonts w:cs="Times New Roman"/>
          <w:noProof/>
        </w:rPr>
        <w:t xml:space="preserve">, </w:t>
      </w:r>
      <w:r w:rsidRPr="00840357">
        <w:rPr>
          <w:rFonts w:cs="Times New Roman"/>
          <w:i/>
          <w:iCs/>
          <w:noProof/>
        </w:rPr>
        <w:t>1</w:t>
      </w:r>
      <w:r w:rsidRPr="00840357">
        <w:rPr>
          <w:rFonts w:cs="Times New Roman"/>
          <w:noProof/>
        </w:rPr>
        <w:t>(1), 1–10.</w:t>
      </w:r>
    </w:p>
    <w:p w:rsidR="000C2B11" w:rsidRPr="00840357" w:rsidRDefault="00840357" w:rsidP="00A37FFA">
      <w:pPr>
        <w:tabs>
          <w:tab w:val="left" w:pos="566"/>
        </w:tabs>
        <w:spacing w:line="242" w:lineRule="auto"/>
        <w:ind w:right="194"/>
        <w:jc w:val="both"/>
        <w:rPr>
          <w:noProof/>
          <w:lang w:val="id-ID"/>
        </w:rPr>
      </w:pPr>
      <w:r w:rsidRPr="00840357">
        <w:rPr>
          <w:noProof/>
          <w:lang w:val="id-ID"/>
        </w:rPr>
        <w:fldChar w:fldCharType="end"/>
      </w:r>
      <w:bookmarkStart w:id="1" w:name="_GoBack"/>
      <w:bookmarkEnd w:id="1"/>
    </w:p>
    <w:sectPr w:rsidR="000C2B11" w:rsidRPr="00840357">
      <w:pgSz w:w="11910" w:h="16840"/>
      <w:pgMar w:top="1640" w:right="1240" w:bottom="1780" w:left="1300" w:header="703" w:footer="1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2C7" w:rsidRDefault="003962C7">
      <w:r>
        <w:separator/>
      </w:r>
    </w:p>
  </w:endnote>
  <w:endnote w:type="continuationSeparator" w:id="0">
    <w:p w:rsidR="003962C7" w:rsidRDefault="0039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11" w:rsidRDefault="003962C7">
    <w:pPr>
      <w:pStyle w:val="BodyText"/>
      <w:spacing w:line="14" w:lineRule="auto"/>
      <w:ind w:left="0"/>
      <w:jc w:val="left"/>
      <w:rPr>
        <w:sz w:val="20"/>
      </w:rPr>
    </w:pPr>
    <w:r>
      <w:rPr>
        <w:noProof/>
        <w:lang w:val="en-US"/>
      </w:rPr>
      <w:drawing>
        <wp:anchor distT="0" distB="0" distL="0" distR="0" simplePos="0" relativeHeight="251657728" behindDoc="1" locked="0" layoutInCell="1" allowOverlap="1">
          <wp:simplePos x="0" y="0"/>
          <wp:positionH relativeFrom="page">
            <wp:posOffset>1476754</wp:posOffset>
          </wp:positionH>
          <wp:positionV relativeFrom="page">
            <wp:posOffset>10684172</wp:posOffset>
          </wp:positionV>
          <wp:extent cx="114679" cy="92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4679" cy="9225"/>
                  </a:xfrm>
                  <a:prstGeom prst="rect">
                    <a:avLst/>
                  </a:prstGeom>
                </pic:spPr>
              </pic:pic>
            </a:graphicData>
          </a:graphic>
        </wp:anchor>
      </w:drawing>
    </w:r>
    <w:r>
      <w:pict>
        <v:line id="_x0000_s2050" style="position:absolute;z-index:-16445440;mso-position-horizontal-relative:page;mso-position-vertical-relative:page" from="77.25pt,749.05pt" to="536.25pt,749.1pt">
          <w10:wrap anchorx="page" anchory="page"/>
        </v:line>
      </w:pict>
    </w:r>
    <w:r>
      <w:pict>
        <v:shapetype id="_x0000_t202" coordsize="21600,21600" o:spt="202" path="m,l,21600r21600,l21600,xe">
          <v:stroke joinstyle="miter"/>
          <v:path gradientshapeok="t" o:connecttype="rect"/>
        </v:shapetype>
        <v:shape id="_x0000_s2049" type="#_x0000_t202" style="position:absolute;margin-left:289.15pt;margin-top:766.3pt;width:17pt;height:14.7pt;z-index:-16444928;mso-position-horizontal-relative:page;mso-position-vertical-relative:page" filled="f" stroked="f">
          <v:textbox inset="0,0,0,0">
            <w:txbxContent>
              <w:p w:rsidR="000C2B11" w:rsidRDefault="003962C7">
                <w:pPr>
                  <w:pStyle w:val="BodyText"/>
                  <w:spacing w:before="21"/>
                  <w:ind w:left="60"/>
                  <w:jc w:val="left"/>
                </w:pPr>
                <w:r>
                  <w:fldChar w:fldCharType="begin"/>
                </w:r>
                <w:r>
                  <w:instrText xml:space="preserve"> PAGE </w:instrText>
                </w:r>
                <w:r>
                  <w:fldChar w:fldCharType="separate"/>
                </w:r>
                <w:r w:rsidR="00A37FFA">
                  <w:rPr>
                    <w:noProof/>
                  </w:rPr>
                  <w:t>16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2C7" w:rsidRDefault="003962C7">
      <w:r>
        <w:separator/>
      </w:r>
    </w:p>
  </w:footnote>
  <w:footnote w:type="continuationSeparator" w:id="0">
    <w:p w:rsidR="003962C7" w:rsidRDefault="0039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11" w:rsidRDefault="0084739A">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51" type="#_x0000_t202" style="position:absolute;margin-left:304.15pt;margin-top:35pt;width:193.85pt;height:31pt;z-index:-16446464;mso-position-horizontal-relative:page;mso-position-vertical-relative:page" filled="f" stroked="f">
          <v:textbox inset="0,0,0,0">
            <w:txbxContent>
              <w:p w:rsidR="000C2B11" w:rsidRDefault="0084739A" w:rsidP="0084739A">
                <w:pPr>
                  <w:pStyle w:val="BodyText"/>
                  <w:spacing w:before="28"/>
                  <w:ind w:left="0" w:right="18"/>
                </w:pPr>
                <w:r>
                  <w:rPr>
                    <w:w w:val="95"/>
                  </w:rPr>
                  <w:t>Sony</w:t>
                </w:r>
                <w:r>
                  <w:rPr>
                    <w:spacing w:val="18"/>
                    <w:w w:val="95"/>
                  </w:rPr>
                  <w:t xml:space="preserve"> </w:t>
                </w:r>
                <w:r>
                  <w:rPr>
                    <w:w w:val="95"/>
                  </w:rPr>
                  <w:t>Hasmarita</w:t>
                </w:r>
                <w:r w:rsidR="003962C7">
                  <w:rPr>
                    <w:w w:val="95"/>
                    <w:vertAlign w:val="superscript"/>
                  </w:rPr>
                  <w:t>1</w:t>
                </w:r>
                <w:r w:rsidR="003962C7">
                  <w:rPr>
                    <w:w w:val="95"/>
                  </w:rPr>
                  <w:t>,</w:t>
                </w:r>
                <w:r w:rsidR="003962C7">
                  <w:rPr>
                    <w:spacing w:val="14"/>
                    <w:w w:val="95"/>
                  </w:rPr>
                  <w:t xml:space="preserve"> </w:t>
                </w:r>
                <w:r>
                  <w:rPr>
                    <w:w w:val="95"/>
                  </w:rPr>
                  <w:t>Muchamad</w:t>
                </w:r>
                <w:r>
                  <w:rPr>
                    <w:spacing w:val="15"/>
                    <w:w w:val="95"/>
                  </w:rPr>
                  <w:t xml:space="preserve"> </w:t>
                </w:r>
                <w:r>
                  <w:rPr>
                    <w:w w:val="95"/>
                  </w:rPr>
                  <w:t>Ishak</w:t>
                </w:r>
                <w:r w:rsidRPr="0084739A">
                  <w:rPr>
                    <w:w w:val="95"/>
                  </w:rPr>
                  <w:t xml:space="preserve"> </w:t>
                </w:r>
                <w:r w:rsidR="003962C7">
                  <w:rPr>
                    <w:w w:val="95"/>
                    <w:vertAlign w:val="superscript"/>
                  </w:rPr>
                  <w:t>2</w:t>
                </w:r>
                <w:r w:rsidR="003962C7">
                  <w:rPr>
                    <w:w w:val="95"/>
                  </w:rPr>
                  <w:t>,</w:t>
                </w:r>
                <w:r w:rsidR="003962C7">
                  <w:rPr>
                    <w:spacing w:val="13"/>
                    <w:w w:val="95"/>
                  </w:rPr>
                  <w:t xml:space="preserve"> </w:t>
                </w:r>
                <w:r>
                  <w:rPr>
                    <w:w w:val="95"/>
                  </w:rPr>
                  <w:t xml:space="preserve">papat </w:t>
                </w:r>
                <w:r>
                  <w:rPr>
                    <w:w w:val="95"/>
                    <w:lang w:val="en-US"/>
                  </w:rPr>
                  <w:t>Yunisal</w:t>
                </w:r>
                <w:r w:rsidR="003962C7">
                  <w:rPr>
                    <w:w w:val="95"/>
                    <w:vertAlign w:val="superscript"/>
                  </w:rPr>
                  <w:t>3</w:t>
                </w:r>
                <w:r w:rsidR="003962C7">
                  <w:rPr>
                    <w:w w:val="95"/>
                  </w:rPr>
                  <w:t>,</w:t>
                </w:r>
              </w:p>
            </w:txbxContent>
          </v:textbox>
          <w10:wrap anchorx="page" anchory="page"/>
        </v:shape>
      </w:pict>
    </w:r>
    <w:r w:rsidR="003962C7">
      <w:pict>
        <v:line id="_x0000_s2053" style="position:absolute;z-index:-16447488;mso-position-horizontal-relative:page;mso-position-vertical-relative:page" from="69.75pt,69.15pt" to="528.75pt,69.2pt">
          <w10:wrap anchorx="page" anchory="page"/>
        </v:line>
      </w:pict>
    </w:r>
    <w:r w:rsidR="003962C7">
      <w:pict>
        <v:shape id="_x0000_s2052" type="#_x0000_t202" style="position:absolute;margin-left:71.05pt;margin-top:34.15pt;width:211.05pt;height:27.4pt;z-index:-16446976;mso-position-horizontal-relative:page;mso-position-vertical-relative:page" filled="f" stroked="f">
          <v:textbox inset="0,0,0,0">
            <w:txbxContent>
              <w:p w:rsidR="000C2B11" w:rsidRDefault="003962C7">
                <w:pPr>
                  <w:spacing w:before="20"/>
                  <w:ind w:left="20"/>
                  <w:rPr>
                    <w:b/>
                  </w:rPr>
                </w:pPr>
                <w:r>
                  <w:rPr>
                    <w:b/>
                    <w:w w:val="85"/>
                  </w:rPr>
                  <w:t>Holistic</w:t>
                </w:r>
                <w:r>
                  <w:rPr>
                    <w:b/>
                    <w:spacing w:val="1"/>
                    <w:w w:val="85"/>
                  </w:rPr>
                  <w:t xml:space="preserve"> </w:t>
                </w:r>
                <w:r>
                  <w:rPr>
                    <w:b/>
                    <w:w w:val="85"/>
                  </w:rPr>
                  <w:t>Journal</w:t>
                </w:r>
                <w:r>
                  <w:rPr>
                    <w:b/>
                    <w:spacing w:val="-1"/>
                    <w:w w:val="85"/>
                  </w:rPr>
                  <w:t xml:space="preserve"> </w:t>
                </w:r>
                <w:r>
                  <w:rPr>
                    <w:b/>
                    <w:w w:val="85"/>
                  </w:rPr>
                  <w:t>of Sport</w:t>
                </w:r>
                <w:r>
                  <w:rPr>
                    <w:b/>
                    <w:spacing w:val="-1"/>
                    <w:w w:val="85"/>
                  </w:rPr>
                  <w:t xml:space="preserve"> </w:t>
                </w:r>
                <w:r>
                  <w:rPr>
                    <w:b/>
                    <w:w w:val="85"/>
                  </w:rPr>
                  <w:t>Education</w:t>
                </w:r>
                <w:r>
                  <w:rPr>
                    <w:b/>
                    <w:spacing w:val="2"/>
                    <w:w w:val="85"/>
                  </w:rPr>
                  <w:t xml:space="preserve"> </w:t>
                </w:r>
                <w:r>
                  <w:rPr>
                    <w:b/>
                    <w:w w:val="85"/>
                  </w:rPr>
                  <w:t>(HJSE)</w:t>
                </w:r>
              </w:p>
              <w:p w:rsidR="000C2B11" w:rsidRDefault="003962C7">
                <w:pPr>
                  <w:pStyle w:val="BodyText"/>
                  <w:spacing w:before="5"/>
                  <w:ind w:left="20"/>
                  <w:jc w:val="left"/>
                </w:pPr>
                <w:r>
                  <w:rPr>
                    <w:spacing w:val="-1"/>
                  </w:rPr>
                  <w:t>https://journal.uniga.ac.id/index.php/hjse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96B5B"/>
    <w:multiLevelType w:val="hybridMultilevel"/>
    <w:tmpl w:val="7AFC9FFC"/>
    <w:lvl w:ilvl="0" w:tplc="06AAE3DE">
      <w:start w:val="1"/>
      <w:numFmt w:val="upperLetter"/>
      <w:lvlText w:val="%1."/>
      <w:lvlJc w:val="left"/>
      <w:pPr>
        <w:ind w:left="425" w:hanging="285"/>
      </w:pPr>
      <w:rPr>
        <w:rFonts w:hint="default"/>
        <w:b/>
        <w:bCs/>
        <w:spacing w:val="-2"/>
        <w:w w:val="103"/>
        <w:lang w:val="id" w:eastAsia="en-US" w:bidi="ar-SA"/>
      </w:rPr>
    </w:lvl>
    <w:lvl w:ilvl="1" w:tplc="5368493C">
      <w:start w:val="1"/>
      <w:numFmt w:val="decimal"/>
      <w:lvlText w:val="%2."/>
      <w:lvlJc w:val="left"/>
      <w:pPr>
        <w:ind w:left="2270" w:hanging="285"/>
      </w:pPr>
      <w:rPr>
        <w:rFonts w:hint="default"/>
        <w:spacing w:val="-3"/>
        <w:w w:val="113"/>
        <w:lang w:val="id" w:eastAsia="en-US" w:bidi="ar-SA"/>
      </w:rPr>
    </w:lvl>
    <w:lvl w:ilvl="2" w:tplc="DAF478E4">
      <w:numFmt w:val="bullet"/>
      <w:lvlText w:val="•"/>
      <w:lvlJc w:val="left"/>
      <w:pPr>
        <w:ind w:left="1680" w:hanging="285"/>
      </w:pPr>
      <w:rPr>
        <w:rFonts w:hint="default"/>
        <w:lang w:val="id" w:eastAsia="en-US" w:bidi="ar-SA"/>
      </w:rPr>
    </w:lvl>
    <w:lvl w:ilvl="3" w:tplc="44FE1922">
      <w:numFmt w:val="bullet"/>
      <w:lvlText w:val="•"/>
      <w:lvlJc w:val="left"/>
      <w:pPr>
        <w:ind w:left="2641" w:hanging="285"/>
      </w:pPr>
      <w:rPr>
        <w:rFonts w:hint="default"/>
        <w:lang w:val="id" w:eastAsia="en-US" w:bidi="ar-SA"/>
      </w:rPr>
    </w:lvl>
    <w:lvl w:ilvl="4" w:tplc="6D76DF52">
      <w:numFmt w:val="bullet"/>
      <w:lvlText w:val="•"/>
      <w:lvlJc w:val="left"/>
      <w:pPr>
        <w:ind w:left="3601" w:hanging="285"/>
      </w:pPr>
      <w:rPr>
        <w:rFonts w:hint="default"/>
        <w:lang w:val="id" w:eastAsia="en-US" w:bidi="ar-SA"/>
      </w:rPr>
    </w:lvl>
    <w:lvl w:ilvl="5" w:tplc="0338FC1C">
      <w:numFmt w:val="bullet"/>
      <w:lvlText w:val="•"/>
      <w:lvlJc w:val="left"/>
      <w:pPr>
        <w:ind w:left="4562" w:hanging="285"/>
      </w:pPr>
      <w:rPr>
        <w:rFonts w:hint="default"/>
        <w:lang w:val="id" w:eastAsia="en-US" w:bidi="ar-SA"/>
      </w:rPr>
    </w:lvl>
    <w:lvl w:ilvl="6" w:tplc="7954FDA4">
      <w:numFmt w:val="bullet"/>
      <w:lvlText w:val="•"/>
      <w:lvlJc w:val="left"/>
      <w:pPr>
        <w:ind w:left="5522" w:hanging="285"/>
      </w:pPr>
      <w:rPr>
        <w:rFonts w:hint="default"/>
        <w:lang w:val="id" w:eastAsia="en-US" w:bidi="ar-SA"/>
      </w:rPr>
    </w:lvl>
    <w:lvl w:ilvl="7" w:tplc="FFE20812">
      <w:numFmt w:val="bullet"/>
      <w:lvlText w:val="•"/>
      <w:lvlJc w:val="left"/>
      <w:pPr>
        <w:ind w:left="6483" w:hanging="285"/>
      </w:pPr>
      <w:rPr>
        <w:rFonts w:hint="default"/>
        <w:lang w:val="id" w:eastAsia="en-US" w:bidi="ar-SA"/>
      </w:rPr>
    </w:lvl>
    <w:lvl w:ilvl="8" w:tplc="DAE29AFC">
      <w:numFmt w:val="bullet"/>
      <w:lvlText w:val="•"/>
      <w:lvlJc w:val="left"/>
      <w:pPr>
        <w:ind w:left="7443" w:hanging="285"/>
      </w:pPr>
      <w:rPr>
        <w:rFonts w:hint="default"/>
        <w:lang w:val="id" w:eastAsia="en-US" w:bidi="ar-SA"/>
      </w:rPr>
    </w:lvl>
  </w:abstractNum>
  <w:abstractNum w:abstractNumId="1" w15:restartNumberingAfterBreak="0">
    <w:nsid w:val="47A30DC6"/>
    <w:multiLevelType w:val="hybridMultilevel"/>
    <w:tmpl w:val="53DEEFCC"/>
    <w:lvl w:ilvl="0" w:tplc="118A2502">
      <w:start w:val="1"/>
      <w:numFmt w:val="decimal"/>
      <w:lvlText w:val="%1."/>
      <w:lvlJc w:val="left"/>
      <w:pPr>
        <w:ind w:left="566" w:hanging="426"/>
      </w:pPr>
      <w:rPr>
        <w:rFonts w:ascii="Georgia" w:eastAsia="Georgia" w:hAnsi="Georgia" w:cs="Georgia" w:hint="default"/>
        <w:spacing w:val="-3"/>
        <w:w w:val="113"/>
        <w:sz w:val="22"/>
        <w:szCs w:val="22"/>
        <w:lang w:val="id" w:eastAsia="en-US" w:bidi="ar-SA"/>
      </w:rPr>
    </w:lvl>
    <w:lvl w:ilvl="1" w:tplc="36748C26">
      <w:numFmt w:val="bullet"/>
      <w:lvlText w:val="•"/>
      <w:lvlJc w:val="left"/>
      <w:pPr>
        <w:ind w:left="1440" w:hanging="426"/>
      </w:pPr>
      <w:rPr>
        <w:rFonts w:hint="default"/>
        <w:lang w:val="id" w:eastAsia="en-US" w:bidi="ar-SA"/>
      </w:rPr>
    </w:lvl>
    <w:lvl w:ilvl="2" w:tplc="384C4DC6">
      <w:numFmt w:val="bullet"/>
      <w:lvlText w:val="•"/>
      <w:lvlJc w:val="left"/>
      <w:pPr>
        <w:ind w:left="2321" w:hanging="426"/>
      </w:pPr>
      <w:rPr>
        <w:rFonts w:hint="default"/>
        <w:lang w:val="id" w:eastAsia="en-US" w:bidi="ar-SA"/>
      </w:rPr>
    </w:lvl>
    <w:lvl w:ilvl="3" w:tplc="045A5156">
      <w:numFmt w:val="bullet"/>
      <w:lvlText w:val="•"/>
      <w:lvlJc w:val="left"/>
      <w:pPr>
        <w:ind w:left="3201" w:hanging="426"/>
      </w:pPr>
      <w:rPr>
        <w:rFonts w:hint="default"/>
        <w:lang w:val="id" w:eastAsia="en-US" w:bidi="ar-SA"/>
      </w:rPr>
    </w:lvl>
    <w:lvl w:ilvl="4" w:tplc="AC0E3BF4">
      <w:numFmt w:val="bullet"/>
      <w:lvlText w:val="•"/>
      <w:lvlJc w:val="left"/>
      <w:pPr>
        <w:ind w:left="4082" w:hanging="426"/>
      </w:pPr>
      <w:rPr>
        <w:rFonts w:hint="default"/>
        <w:lang w:val="id" w:eastAsia="en-US" w:bidi="ar-SA"/>
      </w:rPr>
    </w:lvl>
    <w:lvl w:ilvl="5" w:tplc="8EDAAE4A">
      <w:numFmt w:val="bullet"/>
      <w:lvlText w:val="•"/>
      <w:lvlJc w:val="left"/>
      <w:pPr>
        <w:ind w:left="4962" w:hanging="426"/>
      </w:pPr>
      <w:rPr>
        <w:rFonts w:hint="default"/>
        <w:lang w:val="id" w:eastAsia="en-US" w:bidi="ar-SA"/>
      </w:rPr>
    </w:lvl>
    <w:lvl w:ilvl="6" w:tplc="C9CC4904">
      <w:numFmt w:val="bullet"/>
      <w:lvlText w:val="•"/>
      <w:lvlJc w:val="left"/>
      <w:pPr>
        <w:ind w:left="5843" w:hanging="426"/>
      </w:pPr>
      <w:rPr>
        <w:rFonts w:hint="default"/>
        <w:lang w:val="id" w:eastAsia="en-US" w:bidi="ar-SA"/>
      </w:rPr>
    </w:lvl>
    <w:lvl w:ilvl="7" w:tplc="73B8C4CC">
      <w:numFmt w:val="bullet"/>
      <w:lvlText w:val="•"/>
      <w:lvlJc w:val="left"/>
      <w:pPr>
        <w:ind w:left="6723" w:hanging="426"/>
      </w:pPr>
      <w:rPr>
        <w:rFonts w:hint="default"/>
        <w:lang w:val="id" w:eastAsia="en-US" w:bidi="ar-SA"/>
      </w:rPr>
    </w:lvl>
    <w:lvl w:ilvl="8" w:tplc="56A09BEA">
      <w:numFmt w:val="bullet"/>
      <w:lvlText w:val="•"/>
      <w:lvlJc w:val="left"/>
      <w:pPr>
        <w:ind w:left="7604" w:hanging="426"/>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C2B11"/>
    <w:rsid w:val="000C2B11"/>
    <w:rsid w:val="003962C7"/>
    <w:rsid w:val="00840357"/>
    <w:rsid w:val="0084739A"/>
    <w:rsid w:val="00A37FFA"/>
    <w:rsid w:val="00B2408E"/>
    <w:rsid w:val="00C959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EED0703"/>
  <w15:docId w15:val="{A04FC1D3-AAB9-4379-BC6C-346AB356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orgia" w:eastAsia="Georgia" w:hAnsi="Georgia" w:cs="Georgia"/>
      <w:lang w:val="id"/>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5"/>
      <w:jc w:val="both"/>
    </w:pPr>
  </w:style>
  <w:style w:type="paragraph" w:styleId="Title">
    <w:name w:val="Title"/>
    <w:basedOn w:val="Normal"/>
    <w:uiPriority w:val="10"/>
    <w:qFormat/>
    <w:pPr>
      <w:ind w:left="1667" w:right="1393"/>
      <w:jc w:val="center"/>
    </w:pPr>
    <w:rPr>
      <w:b/>
      <w:bCs/>
      <w:sz w:val="28"/>
      <w:szCs w:val="28"/>
    </w:rPr>
  </w:style>
  <w:style w:type="paragraph" w:styleId="ListParagraph">
    <w:name w:val="List Paragraph"/>
    <w:basedOn w:val="Normal"/>
    <w:uiPriority w:val="1"/>
    <w:qFormat/>
    <w:pPr>
      <w:ind w:left="565" w:hanging="426"/>
      <w:jc w:val="both"/>
    </w:pPr>
  </w:style>
  <w:style w:type="paragraph" w:customStyle="1" w:styleId="TableParagraph">
    <w:name w:val="Table Paragraph"/>
    <w:basedOn w:val="Normal"/>
    <w:uiPriority w:val="1"/>
    <w:qFormat/>
    <w:pPr>
      <w:spacing w:before="3"/>
      <w:ind w:left="110"/>
    </w:pPr>
  </w:style>
  <w:style w:type="character" w:styleId="Hyperlink">
    <w:name w:val="Hyperlink"/>
    <w:basedOn w:val="DefaultParagraphFont"/>
    <w:uiPriority w:val="99"/>
    <w:unhideWhenUsed/>
    <w:rsid w:val="0084739A"/>
    <w:rPr>
      <w:color w:val="0000FF" w:themeColor="hyperlink"/>
      <w:u w:val="single"/>
    </w:rPr>
  </w:style>
  <w:style w:type="paragraph" w:styleId="Header">
    <w:name w:val="header"/>
    <w:basedOn w:val="Normal"/>
    <w:link w:val="HeaderChar"/>
    <w:uiPriority w:val="99"/>
    <w:unhideWhenUsed/>
    <w:rsid w:val="0084739A"/>
    <w:pPr>
      <w:tabs>
        <w:tab w:val="center" w:pos="4680"/>
        <w:tab w:val="right" w:pos="9360"/>
      </w:tabs>
    </w:pPr>
  </w:style>
  <w:style w:type="character" w:customStyle="1" w:styleId="HeaderChar">
    <w:name w:val="Header Char"/>
    <w:basedOn w:val="DefaultParagraphFont"/>
    <w:link w:val="Header"/>
    <w:uiPriority w:val="99"/>
    <w:rsid w:val="0084739A"/>
    <w:rPr>
      <w:rFonts w:ascii="Georgia" w:eastAsia="Georgia" w:hAnsi="Georgia" w:cs="Georgia"/>
      <w:lang w:val="id"/>
    </w:rPr>
  </w:style>
  <w:style w:type="paragraph" w:styleId="Footer">
    <w:name w:val="footer"/>
    <w:basedOn w:val="Normal"/>
    <w:link w:val="FooterChar"/>
    <w:uiPriority w:val="99"/>
    <w:unhideWhenUsed/>
    <w:rsid w:val="0084739A"/>
    <w:pPr>
      <w:tabs>
        <w:tab w:val="center" w:pos="4680"/>
        <w:tab w:val="right" w:pos="9360"/>
      </w:tabs>
    </w:pPr>
  </w:style>
  <w:style w:type="character" w:customStyle="1" w:styleId="FooterChar">
    <w:name w:val="Footer Char"/>
    <w:basedOn w:val="DefaultParagraphFont"/>
    <w:link w:val="Footer"/>
    <w:uiPriority w:val="99"/>
    <w:rsid w:val="0084739A"/>
    <w:rPr>
      <w:rFonts w:ascii="Georgia" w:eastAsia="Georgia" w:hAnsi="Georgia" w:cs="Georgia"/>
      <w:lang w:val="id"/>
    </w:rPr>
  </w:style>
  <w:style w:type="table" w:customStyle="1" w:styleId="ListTable21">
    <w:name w:val="List Table 21"/>
    <w:basedOn w:val="TableNormal"/>
    <w:uiPriority w:val="47"/>
    <w:rsid w:val="0084739A"/>
    <w:pPr>
      <w:widowControl/>
      <w:autoSpaceDE/>
      <w:autoSpaceDN/>
    </w:pPr>
    <w:rPr>
      <w:rFonts w:eastAsia="DengXian"/>
      <w:sz w:val="20"/>
      <w:szCs w:val="20"/>
      <w:lang w:val="en-ID" w:eastAsia="en-ID"/>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FootnoteText">
    <w:name w:val="footnote text"/>
    <w:basedOn w:val="Normal"/>
    <w:link w:val="FootnoteTextChar"/>
    <w:uiPriority w:val="99"/>
    <w:semiHidden/>
    <w:unhideWhenUsed/>
    <w:rsid w:val="00840357"/>
    <w:rPr>
      <w:sz w:val="20"/>
      <w:szCs w:val="20"/>
    </w:rPr>
  </w:style>
  <w:style w:type="character" w:customStyle="1" w:styleId="FootnoteTextChar">
    <w:name w:val="Footnote Text Char"/>
    <w:basedOn w:val="DefaultParagraphFont"/>
    <w:link w:val="FootnoteText"/>
    <w:uiPriority w:val="99"/>
    <w:semiHidden/>
    <w:rsid w:val="00840357"/>
    <w:rPr>
      <w:rFonts w:ascii="Georgia" w:eastAsia="Georgia" w:hAnsi="Georgia" w:cs="Georgia"/>
      <w:sz w:val="20"/>
      <w:szCs w:val="20"/>
      <w:lang w:val="id"/>
    </w:rPr>
  </w:style>
  <w:style w:type="character" w:styleId="FootnoteReference">
    <w:name w:val="footnote reference"/>
    <w:basedOn w:val="DefaultParagraphFont"/>
    <w:uiPriority w:val="99"/>
    <w:semiHidden/>
    <w:unhideWhenUsed/>
    <w:rsid w:val="00840357"/>
    <w:rPr>
      <w:vertAlign w:val="superscript"/>
    </w:rPr>
  </w:style>
  <w:style w:type="table" w:styleId="TableGrid">
    <w:name w:val="Table Grid"/>
    <w:basedOn w:val="TableNormal"/>
    <w:uiPriority w:val="39"/>
    <w:rsid w:val="00A3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ndrasukma60@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DE643-FF4D-4DDF-A6F2-972C65B0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11498</Words>
  <Characters>65542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Ifdil</dc:creator>
  <cp:lastModifiedBy>ACER</cp:lastModifiedBy>
  <cp:revision>4</cp:revision>
  <dcterms:created xsi:type="dcterms:W3CDTF">2023-05-20T01:14:00Z</dcterms:created>
  <dcterms:modified xsi:type="dcterms:W3CDTF">2023-05-20T06:57:00Z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2022-12-24T00:00:00Z</vt:filetime>
  </property>
  <property fmtid="{D5CDD505-2E9C-101B-9397-08002B2CF9AE}" pid="3" name="Creator">
    <vt:lpwstr>Microsoft Word</vt:lpwstr>
  </property>
  <property fmtid="{D5CDD505-2E9C-101B-9397-08002B2CF9AE}" pid="4" name="LastSaved">
    <vt:filetime>2023-05-20T00:00:00Z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ed1c292b-cc89-3c45-adea-7e12c043ffa8</vt:lpwstr>
  </property>
</Properties>
</file>