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5F" w:rsidRDefault="00C804A9">
      <w:pPr>
        <w:spacing w:after="0" w:line="276" w:lineRule="auto"/>
        <w:ind w:left="0" w:firstLine="0"/>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KINERJA PENYULUH DAN EFEKTIVITAS DISTRIBUSI PUPUK BERSUBSIDI </w:t>
      </w:r>
      <w:r w:rsidR="000A1234">
        <w:rPr>
          <w:rFonts w:ascii="Book Antiqua" w:eastAsia="Book Antiqua" w:hAnsi="Book Antiqua" w:cs="Book Antiqua"/>
          <w:b/>
          <w:sz w:val="28"/>
          <w:szCs w:val="28"/>
        </w:rPr>
        <w:t>DI KABUPATEN TIMOR TENGAH UTARA</w:t>
      </w:r>
    </w:p>
    <w:p w:rsidR="00164A5F" w:rsidRDefault="00C804A9">
      <w:pPr>
        <w:spacing w:after="0" w:line="276" w:lineRule="auto"/>
        <w:ind w:left="0" w:firstLine="0"/>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(STUDI KASUS: DESA OEPUAH SELATAN) </w:t>
      </w:r>
    </w:p>
    <w:p w:rsidR="00164A5F" w:rsidRDefault="00164A5F">
      <w:pPr>
        <w:spacing w:after="0" w:line="276" w:lineRule="auto"/>
        <w:ind w:left="0" w:firstLine="0"/>
        <w:jc w:val="center"/>
        <w:rPr>
          <w:rFonts w:ascii="Book Antiqua" w:eastAsia="Book Antiqua" w:hAnsi="Book Antiqua" w:cs="Book Antiqua"/>
          <w:b/>
          <w:sz w:val="28"/>
          <w:szCs w:val="28"/>
        </w:rPr>
      </w:pPr>
    </w:p>
    <w:p w:rsidR="00164A5F" w:rsidRDefault="00C804A9">
      <w:pPr>
        <w:spacing w:after="0" w:line="276" w:lineRule="auto"/>
        <w:ind w:left="0" w:firstLine="0"/>
        <w:jc w:val="center"/>
        <w:rPr>
          <w:rFonts w:ascii="Book Antiqua" w:eastAsia="Book Antiqua" w:hAnsi="Book Antiqua" w:cs="Book Antiqua"/>
          <w:b/>
          <w:sz w:val="24"/>
          <w:szCs w:val="24"/>
          <w:vertAlign w:val="superscript"/>
        </w:rPr>
      </w:pPr>
      <w:r>
        <w:rPr>
          <w:rFonts w:ascii="Book Antiqua" w:eastAsia="Book Antiqua" w:hAnsi="Book Antiqua" w:cs="Book Antiqua"/>
          <w:b/>
          <w:sz w:val="24"/>
          <w:szCs w:val="24"/>
        </w:rPr>
        <w:t>Elsiana Adelvita Painneon</w:t>
      </w:r>
      <w:r w:rsidR="005108F9">
        <w:rPr>
          <w:rFonts w:ascii="Book Antiqua" w:eastAsia="Book Antiqua" w:hAnsi="Book Antiqua" w:cs="Book Antiqua"/>
          <w:b/>
          <w:sz w:val="24"/>
          <w:szCs w:val="24"/>
        </w:rPr>
        <w:t>*</w:t>
      </w:r>
      <w:r>
        <w:rPr>
          <w:rFonts w:ascii="Book Antiqua" w:eastAsia="Book Antiqua" w:hAnsi="Book Antiqua" w:cs="Book Antiqua"/>
          <w:b/>
          <w:sz w:val="24"/>
          <w:szCs w:val="24"/>
        </w:rPr>
        <w:t>, Boanerges P. Sipayung, Werenfridus Taena</w:t>
      </w:r>
    </w:p>
    <w:p w:rsidR="00164A5F" w:rsidRDefault="00C804A9">
      <w:pPr>
        <w:spacing w:after="0" w:line="276" w:lineRule="auto"/>
        <w:ind w:left="0" w:firstLine="0"/>
        <w:jc w:val="center"/>
        <w:rPr>
          <w:rFonts w:ascii="Book Antiqua" w:eastAsia="Book Antiqua" w:hAnsi="Book Antiqua" w:cs="Book Antiqua"/>
          <w:i/>
          <w:sz w:val="24"/>
          <w:szCs w:val="24"/>
        </w:rPr>
      </w:pPr>
      <w:r>
        <w:rPr>
          <w:rFonts w:ascii="Book Antiqua" w:eastAsia="Book Antiqua" w:hAnsi="Book Antiqua" w:cs="Book Antiqua"/>
          <w:i/>
          <w:sz w:val="24"/>
          <w:szCs w:val="24"/>
        </w:rPr>
        <w:t>Program Studi Agribisnis, Fakultas Pertanian, Universitas Timor</w:t>
      </w:r>
    </w:p>
    <w:p w:rsidR="00164A5F" w:rsidRDefault="00164A5F">
      <w:pPr>
        <w:spacing w:after="0" w:line="276" w:lineRule="auto"/>
        <w:ind w:left="0" w:firstLine="0"/>
        <w:jc w:val="center"/>
        <w:rPr>
          <w:rFonts w:ascii="Book Antiqua" w:eastAsia="Book Antiqua" w:hAnsi="Book Antiqua" w:cs="Book Antiqua"/>
          <w:i/>
          <w:sz w:val="24"/>
          <w:szCs w:val="24"/>
        </w:rPr>
      </w:pPr>
    </w:p>
    <w:p w:rsidR="00164A5F" w:rsidRDefault="005108F9">
      <w:pPr>
        <w:spacing w:after="0" w:line="276" w:lineRule="auto"/>
        <w:ind w:left="0" w:firstLine="0"/>
        <w:jc w:val="center"/>
        <w:rPr>
          <w:rFonts w:ascii="Book Antiqua" w:eastAsia="Book Antiqua" w:hAnsi="Book Antiqua" w:cs="Book Antiqua"/>
          <w:i/>
          <w:sz w:val="24"/>
          <w:szCs w:val="24"/>
        </w:rPr>
      </w:pPr>
      <w:r>
        <w:rPr>
          <w:rFonts w:ascii="Book Antiqua" w:eastAsia="Book Antiqua" w:hAnsi="Book Antiqua" w:cs="Book Antiqua"/>
          <w:i/>
          <w:sz w:val="24"/>
          <w:szCs w:val="24"/>
        </w:rPr>
        <w:t>*</w:t>
      </w:r>
      <w:r w:rsidR="00C804A9">
        <w:rPr>
          <w:rFonts w:ascii="Book Antiqua" w:eastAsia="Book Antiqua" w:hAnsi="Book Antiqua" w:cs="Book Antiqua"/>
          <w:i/>
          <w:sz w:val="24"/>
          <w:szCs w:val="24"/>
        </w:rPr>
        <w:t xml:space="preserve">Correspondence author: </w:t>
      </w:r>
      <w:hyperlink r:id="rId7">
        <w:r w:rsidR="00C804A9" w:rsidRPr="00D06F29">
          <w:rPr>
            <w:rFonts w:ascii="Book Antiqua" w:eastAsia="Book Antiqua" w:hAnsi="Book Antiqua" w:cs="Book Antiqua"/>
            <w:i/>
            <w:color w:val="0000FF"/>
            <w:sz w:val="24"/>
            <w:szCs w:val="24"/>
          </w:rPr>
          <w:t>elsisylla@gmail.com</w:t>
        </w:r>
      </w:hyperlink>
    </w:p>
    <w:p w:rsidR="00164A5F" w:rsidRDefault="00164A5F">
      <w:pPr>
        <w:spacing w:after="0" w:line="276" w:lineRule="auto"/>
        <w:ind w:left="0" w:firstLine="0"/>
        <w:jc w:val="center"/>
        <w:rPr>
          <w:rFonts w:ascii="Times New Roman" w:eastAsia="Times New Roman" w:hAnsi="Times New Roman" w:cs="Times New Roman"/>
          <w:b/>
          <w:sz w:val="24"/>
          <w:szCs w:val="24"/>
        </w:rPr>
      </w:pPr>
    </w:p>
    <w:p w:rsidR="00164A5F" w:rsidRDefault="00C804A9">
      <w:pPr>
        <w:spacing w:after="0" w:line="276" w:lineRule="auto"/>
        <w:ind w:left="0" w:firstLine="0"/>
        <w:jc w:val="center"/>
        <w:rPr>
          <w:rFonts w:ascii="Book Antiqua" w:eastAsia="Book Antiqua" w:hAnsi="Book Antiqua" w:cs="Book Antiqua"/>
          <w:b/>
        </w:rPr>
      </w:pPr>
      <w:r>
        <w:rPr>
          <w:rFonts w:ascii="Book Antiqua" w:eastAsia="Book Antiqua" w:hAnsi="Book Antiqua" w:cs="Book Antiqua"/>
          <w:b/>
        </w:rPr>
        <w:t>ABSTRAK</w:t>
      </w:r>
    </w:p>
    <w:p w:rsidR="00164A5F" w:rsidRDefault="00C804A9">
      <w:pPr>
        <w:spacing w:after="160" w:line="276" w:lineRule="auto"/>
        <w:ind w:left="0" w:firstLine="0"/>
        <w:rPr>
          <w:rFonts w:ascii="Book Antiqua" w:eastAsia="Book Antiqua" w:hAnsi="Book Antiqua" w:cs="Book Antiqua"/>
        </w:rPr>
      </w:pPr>
      <w:proofErr w:type="gramStart"/>
      <w:r>
        <w:rPr>
          <w:rFonts w:ascii="Book Antiqua" w:eastAsia="Book Antiqua" w:hAnsi="Book Antiqua" w:cs="Book Antiqua"/>
        </w:rPr>
        <w:t>Tujuan penelitian ini untuk menganalisis kinerja penyuluh dan efektivitas distribusi serta faktor-faktor yang mempengaruhi efektivitas distribusi pupuk bersubsidi di Desa Oepuah Selatan.</w:t>
      </w:r>
      <w:proofErr w:type="gramEnd"/>
      <w:r>
        <w:rPr>
          <w:rFonts w:ascii="Book Antiqua" w:eastAsia="Book Antiqua" w:hAnsi="Book Antiqua" w:cs="Book Antiqua"/>
        </w:rPr>
        <w:t xml:space="preserve"> </w:t>
      </w:r>
      <w:proofErr w:type="gramStart"/>
      <w:r>
        <w:rPr>
          <w:rFonts w:ascii="Book Antiqua" w:eastAsia="Book Antiqua" w:hAnsi="Book Antiqua" w:cs="Book Antiqua"/>
        </w:rPr>
        <w:t>Penelitian dilaksanakan Agustus-Desember 2021.</w:t>
      </w:r>
      <w:proofErr w:type="gramEnd"/>
      <w:r>
        <w:rPr>
          <w:rFonts w:ascii="Book Antiqua" w:eastAsia="Book Antiqua" w:hAnsi="Book Antiqua" w:cs="Book Antiqua"/>
        </w:rPr>
        <w:t xml:space="preserve"> </w:t>
      </w:r>
      <w:proofErr w:type="gramStart"/>
      <w:r>
        <w:rPr>
          <w:rFonts w:ascii="Book Antiqua" w:eastAsia="Book Antiqua" w:hAnsi="Book Antiqua" w:cs="Book Antiqua"/>
        </w:rPr>
        <w:t>Metode analisis data yang digunakan adalah deskriptif kualitatif dan PLS (</w:t>
      </w:r>
      <w:r>
        <w:rPr>
          <w:rFonts w:ascii="Book Antiqua" w:eastAsia="Book Antiqua" w:hAnsi="Book Antiqua" w:cs="Book Antiqua"/>
          <w:i/>
        </w:rPr>
        <w:t>Partial Least Square</w:t>
      </w:r>
      <w:r>
        <w:rPr>
          <w:rFonts w:ascii="Book Antiqua" w:eastAsia="Book Antiqua" w:hAnsi="Book Antiqua" w:cs="Book Antiqua"/>
        </w:rPr>
        <w:t>).</w:t>
      </w:r>
      <w:proofErr w:type="gramEnd"/>
      <w:r>
        <w:rPr>
          <w:rFonts w:ascii="Book Antiqua" w:eastAsia="Book Antiqua" w:hAnsi="Book Antiqua" w:cs="Book Antiqua"/>
        </w:rPr>
        <w:t xml:space="preserve"> </w:t>
      </w:r>
      <w:proofErr w:type="gramStart"/>
      <w:r>
        <w:rPr>
          <w:rFonts w:ascii="Book Antiqua" w:eastAsia="Book Antiqua" w:hAnsi="Book Antiqua" w:cs="Book Antiqua"/>
        </w:rPr>
        <w:t>Metode pengambilan sampel yang digunakan adalah sampel jenuh sebanyak 150 petani.</w:t>
      </w:r>
      <w:proofErr w:type="gramEnd"/>
      <w:r>
        <w:rPr>
          <w:rFonts w:ascii="Book Antiqua" w:eastAsia="Book Antiqua" w:hAnsi="Book Antiqua" w:cs="Book Antiqua"/>
        </w:rPr>
        <w:t xml:space="preserve"> </w:t>
      </w:r>
      <w:proofErr w:type="gramStart"/>
      <w:r>
        <w:rPr>
          <w:rFonts w:ascii="Book Antiqua" w:eastAsia="Book Antiqua" w:hAnsi="Book Antiqua" w:cs="Book Antiqua"/>
        </w:rPr>
        <w:t>Hasil penelitian berdasarkan analisis deskriptif kualitatif menunjukan kinerja penyuluh sebagai fasilitator, inisiator, dinamisator merupakan ketiga indikator yang petani kurang memperoleh manfaat.</w:t>
      </w:r>
      <w:proofErr w:type="gramEnd"/>
      <w:r>
        <w:rPr>
          <w:rFonts w:ascii="Book Antiqua" w:eastAsia="Book Antiqua" w:hAnsi="Book Antiqua" w:cs="Book Antiqua"/>
        </w:rPr>
        <w:t xml:space="preserve"> </w:t>
      </w:r>
      <w:proofErr w:type="gramStart"/>
      <w:r>
        <w:rPr>
          <w:rFonts w:ascii="Book Antiqua" w:eastAsia="Book Antiqua" w:hAnsi="Book Antiqua" w:cs="Book Antiqua"/>
        </w:rPr>
        <w:t>Peran penyuluh sebagai motivator dan edukator merupakan indikator dimana petani memperoleh manfaatnya.</w:t>
      </w:r>
      <w:proofErr w:type="gramEnd"/>
      <w:r>
        <w:rPr>
          <w:rFonts w:ascii="Book Antiqua" w:eastAsia="Book Antiqua" w:hAnsi="Book Antiqua" w:cs="Book Antiqua"/>
        </w:rPr>
        <w:t xml:space="preserve"> </w:t>
      </w:r>
      <w:proofErr w:type="gramStart"/>
      <w:r>
        <w:rPr>
          <w:rFonts w:ascii="Book Antiqua" w:eastAsia="Book Antiqua" w:hAnsi="Book Antiqua" w:cs="Book Antiqua"/>
        </w:rPr>
        <w:t>Efektivitas distribusi pupuk bersubsidi sebagai Tepat Harga, Tepat Tempat dan Tepat jenis merupakan tiga indikator yang memiliki efektivitas distribusi pupuk yang sudah sesuai.</w:t>
      </w:r>
      <w:proofErr w:type="gramEnd"/>
      <w:r>
        <w:rPr>
          <w:rFonts w:ascii="Book Antiqua" w:eastAsia="Book Antiqua" w:hAnsi="Book Antiqua" w:cs="Book Antiqua"/>
        </w:rPr>
        <w:t xml:space="preserve"> </w:t>
      </w:r>
      <w:proofErr w:type="gramStart"/>
      <w:r>
        <w:rPr>
          <w:rFonts w:ascii="Book Antiqua" w:eastAsia="Book Antiqua" w:hAnsi="Book Antiqua" w:cs="Book Antiqua"/>
        </w:rPr>
        <w:t>Sedangkan tepat mutu, tepat waktu dan tepat jumlah merupakan indikator efektivitas distribusi pupuk yang tidak sesuai.</w:t>
      </w:r>
      <w:proofErr w:type="gramEnd"/>
      <w:r>
        <w:rPr>
          <w:rFonts w:ascii="Book Antiqua" w:eastAsia="Book Antiqua" w:hAnsi="Book Antiqua" w:cs="Book Antiqua"/>
        </w:rPr>
        <w:t xml:space="preserve"> Sedangkan berdasarkan analisis PLS diketahui </w:t>
      </w:r>
      <w:r>
        <w:rPr>
          <w:rFonts w:ascii="Book Antiqua" w:eastAsia="Book Antiqua" w:hAnsi="Book Antiqua" w:cs="Book Antiqua"/>
          <w:i/>
        </w:rPr>
        <w:t>patch coefficient</w:t>
      </w:r>
      <w:r>
        <w:rPr>
          <w:rFonts w:ascii="Book Antiqua" w:eastAsia="Book Antiqua" w:hAnsi="Book Antiqua" w:cs="Book Antiqua"/>
        </w:rPr>
        <w:t xml:space="preserve"> menunjukan modal fisik terhadap efektivitas distribusi pupuk bersubsidi tidak berpengaruh nyata. </w:t>
      </w:r>
      <w:proofErr w:type="gramStart"/>
      <w:r>
        <w:rPr>
          <w:rFonts w:ascii="Book Antiqua" w:eastAsia="Book Antiqua" w:hAnsi="Book Antiqua" w:cs="Book Antiqua"/>
        </w:rPr>
        <w:t>Variabel modal manusia dan modal sosial berpengaruh signifikan terhadap efektivitas distribusi pupuk bersubsidi.</w:t>
      </w:r>
      <w:proofErr w:type="gramEnd"/>
      <w:r>
        <w:rPr>
          <w:rFonts w:ascii="Book Antiqua" w:eastAsia="Book Antiqua" w:hAnsi="Book Antiqua" w:cs="Book Antiqua"/>
        </w:rPr>
        <w:t xml:space="preserve"> </w:t>
      </w:r>
      <w:proofErr w:type="gramStart"/>
      <w:r>
        <w:rPr>
          <w:rFonts w:ascii="Book Antiqua" w:eastAsia="Book Antiqua" w:hAnsi="Book Antiqua" w:cs="Book Antiqua"/>
        </w:rPr>
        <w:t>Sedangkan kinerja penyuluh berpengaruh signifikan terhadap modal fisik, modal manusia dan modal sosial.</w:t>
      </w:r>
      <w:proofErr w:type="gramEnd"/>
      <w:r>
        <w:rPr>
          <w:rFonts w:ascii="Book Antiqua" w:eastAsia="Book Antiqua" w:hAnsi="Book Antiqua" w:cs="Book Antiqua"/>
        </w:rPr>
        <w:t xml:space="preserve"> </w:t>
      </w:r>
      <w:proofErr w:type="gramStart"/>
      <w:r>
        <w:rPr>
          <w:rFonts w:ascii="Book Antiqua" w:eastAsia="Book Antiqua" w:hAnsi="Book Antiqua" w:cs="Book Antiqua"/>
          <w:i/>
        </w:rPr>
        <w:t>Indirect effect</w:t>
      </w:r>
      <w:r>
        <w:rPr>
          <w:rFonts w:ascii="Book Antiqua" w:eastAsia="Book Antiqua" w:hAnsi="Book Antiqua" w:cs="Book Antiqua"/>
        </w:rPr>
        <w:t xml:space="preserve"> menunjukan kinerja penyuluh melalui </w:t>
      </w:r>
      <w:r>
        <w:rPr>
          <w:rFonts w:ascii="Book Antiqua" w:eastAsia="Book Antiqua" w:hAnsi="Book Antiqua" w:cs="Book Antiqua"/>
          <w:i/>
        </w:rPr>
        <w:t>intervening</w:t>
      </w:r>
      <w:r>
        <w:rPr>
          <w:rFonts w:ascii="Book Antiqua" w:eastAsia="Book Antiqua" w:hAnsi="Book Antiqua" w:cs="Book Antiqua"/>
        </w:rPr>
        <w:t xml:space="preserve"> modal fisik memiliki pengaruh tidak signifikan terhadap efektivitas distribusi pupuk bersubsidi.</w:t>
      </w:r>
      <w:proofErr w:type="gramEnd"/>
      <w:r>
        <w:rPr>
          <w:rFonts w:ascii="Book Antiqua" w:eastAsia="Book Antiqua" w:hAnsi="Book Antiqua" w:cs="Book Antiqua"/>
        </w:rPr>
        <w:t xml:space="preserve"> </w:t>
      </w:r>
      <w:proofErr w:type="gramStart"/>
      <w:r>
        <w:rPr>
          <w:rFonts w:ascii="Book Antiqua" w:eastAsia="Book Antiqua" w:hAnsi="Book Antiqua" w:cs="Book Antiqua"/>
        </w:rPr>
        <w:t>kinerja</w:t>
      </w:r>
      <w:proofErr w:type="gramEnd"/>
      <w:r>
        <w:rPr>
          <w:rFonts w:ascii="Book Antiqua" w:eastAsia="Book Antiqua" w:hAnsi="Book Antiqua" w:cs="Book Antiqua"/>
        </w:rPr>
        <w:t xml:space="preserve"> penyuluh melalui </w:t>
      </w:r>
      <w:r>
        <w:rPr>
          <w:rFonts w:ascii="Book Antiqua" w:eastAsia="Book Antiqua" w:hAnsi="Book Antiqua" w:cs="Book Antiqua"/>
          <w:i/>
        </w:rPr>
        <w:t>intervening</w:t>
      </w:r>
      <w:r>
        <w:rPr>
          <w:rFonts w:ascii="Book Antiqua" w:eastAsia="Book Antiqua" w:hAnsi="Book Antiqua" w:cs="Book Antiqua"/>
        </w:rPr>
        <w:t xml:space="preserve"> modal manusia memiliki pengaruh signifikan terhadap efektivitas distribusi pupuk bersubsidi, dan kinerja penyuluh melalui </w:t>
      </w:r>
      <w:r>
        <w:rPr>
          <w:rFonts w:ascii="Book Antiqua" w:eastAsia="Book Antiqua" w:hAnsi="Book Antiqua" w:cs="Book Antiqua"/>
          <w:i/>
        </w:rPr>
        <w:t>intervening</w:t>
      </w:r>
      <w:r>
        <w:rPr>
          <w:rFonts w:ascii="Book Antiqua" w:eastAsia="Book Antiqua" w:hAnsi="Book Antiqua" w:cs="Book Antiqua"/>
        </w:rPr>
        <w:t xml:space="preserve"> modal sosial memiliki pengaruh signifikan terhadap efektivitas distribusi pupuk bersubsidi. </w:t>
      </w:r>
    </w:p>
    <w:p w:rsidR="00887B25" w:rsidRPr="00887B25" w:rsidRDefault="00C804A9">
      <w:pPr>
        <w:spacing w:line="276" w:lineRule="auto"/>
        <w:ind w:left="0" w:firstLine="0"/>
        <w:rPr>
          <w:rFonts w:ascii="Book Antiqua" w:eastAsia="Book Antiqua" w:hAnsi="Book Antiqua" w:cs="Book Antiqua"/>
          <w:i/>
        </w:rPr>
      </w:pPr>
      <w:r>
        <w:rPr>
          <w:rFonts w:ascii="Book Antiqua" w:eastAsia="Book Antiqua" w:hAnsi="Book Antiqua" w:cs="Book Antiqua"/>
        </w:rPr>
        <w:t xml:space="preserve">Kata Kunci: Penyuluh, Efektivitas, Pupuk Bersubsidi, dan </w:t>
      </w:r>
      <w:r>
        <w:rPr>
          <w:rFonts w:ascii="Book Antiqua" w:eastAsia="Book Antiqua" w:hAnsi="Book Antiqua" w:cs="Book Antiqua"/>
          <w:i/>
        </w:rPr>
        <w:t xml:space="preserve">PLS. </w:t>
      </w:r>
    </w:p>
    <w:p w:rsidR="00164A5F" w:rsidRDefault="00C804A9">
      <w:pPr>
        <w:spacing w:after="0" w:line="276" w:lineRule="auto"/>
        <w:ind w:left="0"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PENDAHULUAN</w:t>
      </w:r>
    </w:p>
    <w:p w:rsidR="00164A5F" w:rsidRDefault="00C804A9">
      <w:pPr>
        <w:spacing w:after="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 xml:space="preserve">Pupuk merupakan salah satu faktor penting dalam peningkatan produksi pertanian </w:t>
      </w:r>
      <w:r w:rsidR="006D156F">
        <w:rPr>
          <w:rFonts w:ascii="Book Antiqua" w:eastAsia="Book Antiqua" w:hAnsi="Book Antiqua" w:cs="Book Antiqua"/>
          <w:sz w:val="24"/>
          <w:szCs w:val="24"/>
        </w:rPr>
        <w:fldChar w:fldCharType="begin" w:fldLock="1"/>
      </w:r>
      <w:r w:rsidR="00CA3502">
        <w:rPr>
          <w:rFonts w:ascii="Book Antiqua" w:eastAsia="Book Antiqua" w:hAnsi="Book Antiqua" w:cs="Book Antiqua"/>
          <w:sz w:val="24"/>
          <w:szCs w:val="24"/>
        </w:rPr>
        <w:instrText>ADDIN CSL_CITATION {"citationItems":[{"id":"ITEM-1","itemData":{"DOI":"ISSN 2303-0178","abstract":"Farmers in Indonesia amounted to approximately 46.7 million people, or 44 percent of the total workforce. Look of absolute value, the agricultural sector provides a large amount of contribution to the increase in GDP, but in fact, when viewed through a map of poverty in Indonesia, it seems certain that the largest part of the population who are poor are working in the agricultural sector (Tambunan, 2003: 23 ). This condition causes the agricultural sector should be able to push yourself to be able to increase their agricultural products.The purpose of this study is 1. To determine the effect of the use of factors production land, pesticide, fertilizer, and labor costs to total production of cofee seed in the district Pekutatan as collective data. 2 To determine the effect of the use of factors production land, pesticide, fertilizer, and labor costs to total production of cofee seed in the district Pekutatan as separated data. And 3, to determine the most infkuence variable of the factors production land, pesticide, fertilizer, and labor costs of cofee seed in the district Pekutatan. In this study, the type of data used is in the form of primary data is data that has been collected by researcher in observaton. In this case such a data rate of production, land, pesticide, fertilizer, and labor costs to total production of cofee seed in the district Pekutatan. The analysis used in this study is multiple linear regression analysis. Linear Regression analysis is used to quantify the effect of more than one predictor variables (independent variables) on the dependent variable. Land area, the use of pesticides, labor, fertilizer effect simultaneously and partially on coffee production in Sub Pekutatan Jembrana.","author":[{"dropping-particle":"","family":"Ambarita","given":"Jerry Paska","non-dropping-particle":"","parse-names":false,"suffix":""},{"dropping-particle":"","family":"Kartika","given":"I Nengah","non-dropping-particle":"","parse-names":false,"suffix":""}],"container-title":"E-jurnal EP Unud","id":"ITEM-1","issue":"7","issued":{"date-parts":[["2015"]]},"page":"776-793","title":"Pengaruh Luas Lahan, Penggunaan Pestisida, Tenaga Kerja, Pupuk Terhadap Produksi Kopi Di Kecamatan Pekutatan Kabupaten Jembrana","type":"article-journal","volume":"4"},"uris":["http://www.mendeley.com/documents/?uuid=55cff044-ba29-430e-a71d-6a336b736ce2"]}],"mendeley":{"formattedCitation":"(Ambarita &amp; Kartika, 2015)","plainTextFormattedCitation":"(Ambarita &amp; Kartika, 2015)","previouslyFormattedCitation":"(Ambarita &amp; Kartika, 2015)"},"properties":{"noteIndex":0},"schema":"https://github.com/citation-style-language/schema/raw/master/csl-citation.json"}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CA3502" w:rsidRPr="00CA3502">
        <w:rPr>
          <w:rFonts w:ascii="Book Antiqua" w:eastAsia="Book Antiqua" w:hAnsi="Book Antiqua" w:cs="Book Antiqua"/>
          <w:noProof/>
          <w:sz w:val="24"/>
          <w:szCs w:val="24"/>
        </w:rPr>
        <w:t>(Ambarita &amp; Kartika, 2015)</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w:t>
      </w:r>
      <w:r>
        <w:rPr>
          <w:rFonts w:ascii="Book Antiqua" w:eastAsia="Book Antiqua" w:hAnsi="Book Antiqua" w:cs="Book Antiqua"/>
          <w:color w:val="FFC000"/>
          <w:sz w:val="24"/>
          <w:szCs w:val="24"/>
        </w:rPr>
        <w:t xml:space="preserve"> </w:t>
      </w:r>
      <w:r>
        <w:rPr>
          <w:rFonts w:ascii="Book Antiqua" w:eastAsia="Book Antiqua" w:hAnsi="Book Antiqua" w:cs="Book Antiqua"/>
          <w:sz w:val="24"/>
          <w:szCs w:val="24"/>
        </w:rPr>
        <w:t xml:space="preserve"> Begitu penting dan </w:t>
      </w:r>
      <w:r>
        <w:rPr>
          <w:rFonts w:ascii="Book Antiqua" w:eastAsia="Book Antiqua" w:hAnsi="Book Antiqua" w:cs="Book Antiqua"/>
          <w:sz w:val="24"/>
          <w:szCs w:val="24"/>
        </w:rPr>
        <w:lastRenderedPageBreak/>
        <w:t xml:space="preserve">strategisnya peran pupuk dalam meningkatkan produksi dan produktivitas tanaman membuat pemerintah terus mendorong penggunaan pupuk dengan mengeluarkan beberapa kebijakan diantaranya adalah subsidi pupuk </w:t>
      </w:r>
      <w:r w:rsidR="006D156F">
        <w:rPr>
          <w:rFonts w:ascii="Book Antiqua" w:eastAsia="Book Antiqua" w:hAnsi="Book Antiqua" w:cs="Book Antiqua"/>
          <w:sz w:val="24"/>
          <w:szCs w:val="24"/>
        </w:rPr>
        <w:fldChar w:fldCharType="begin" w:fldLock="1"/>
      </w:r>
      <w:r w:rsidR="00F133D8">
        <w:rPr>
          <w:rFonts w:ascii="Book Antiqua" w:eastAsia="Book Antiqua" w:hAnsi="Book Antiqua" w:cs="Book Antiqua"/>
          <w:sz w:val="24"/>
          <w:szCs w:val="24"/>
        </w:rPr>
        <w:instrText>ADDIN CSL_CITATION {"citationItems":[{"id":"ITEM-1","itemData":{"DOI":"10.21082/akp.v11n1.2013.45-60","ISSN":"1693-2021","abstract":"Fertilizer is one of the important inputs in crop productivity; thus, its existence and utilization are considered crucial. One of the policies in the fertilizer provision is subsidy. It has long been applied with some policies such as fertilizer provision, distribution, and control. Fertilizer subsidy policy is not optimally implemented and necessary improvement is needed, such as: (i) fertilizer allocated for farmers is expanded from one year to two years, (ii) the last point of distribution is the farmers group (line V), (iii) determination of retail kiosk in accordance with the rules, and (iv) allocation of sufficient funds as well as establishment of permanent officers for PPNS (Civil Servant Investigator) and KP3 (Commission on Fertilizer Distribution Supervisor)","author":[{"dropping-particle":"","family":"Darwis","given":"Valeriana","non-dropping-particle":"","parse-names":false,"suffix":""},{"dropping-particle":"","family":"Supriyati","given":"NFN","non-dropping-particle":"","parse-names":false,"suffix":""}],"container-title":"Analisis Kebijakan Pertanian","id":"ITEM-1","issue":"1","issued":{"date-parts":[["2016"]]},"page":"45-60","title":"Subsidi Pupuk: Kebijakan, Pelaksanaan, dan Optimalisasi Pemanfaatannya","type":"article-journal","volume":"11"},"uris":["http://www.mendeley.com/documents/?uuid=9a8fc98a-ae8b-43f1-99cb-88a56160f2be"]}],"mendeley":{"formattedCitation":"(Darwis &amp; Supriyati, 2016)","plainTextFormattedCitation":"(Darwis &amp; Supriyati, 2016)","previouslyFormattedCitation":"(Darwis &amp; Supriyati, 2016)"},"properties":{"noteIndex":0},"schema":"https://github.com/citation-style-language/schema/raw/master/csl-citation.json"}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Pr="00C804A9">
        <w:rPr>
          <w:rFonts w:ascii="Book Antiqua" w:eastAsia="Book Antiqua" w:hAnsi="Book Antiqua" w:cs="Book Antiqua"/>
          <w:noProof/>
          <w:sz w:val="24"/>
          <w:szCs w:val="24"/>
        </w:rPr>
        <w:t>(Darwis &amp; Supriyati, 2016)</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Kebijakan subsidi pupuk mengacu pada efektivitas distribusi pupuk bersubsidi, yakni bagaimana penyaluran yang tepat sesuai dengan kebutuhan petani ataupun kelompok 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Tujuan kebijakan pemberian pupuk bersubsidi adalah untuk meringankan beban petani dalam penyediaan dan penggunaan pupuk untuk usahataninya sehingga dapat meningkatkan produktivitas dan produksi komoditas pertanian guna mendukung ketahanan pangan nasional.</w:t>
      </w:r>
      <w:proofErr w:type="gramEnd"/>
      <w:r>
        <w:rPr>
          <w:rFonts w:ascii="Book Antiqua" w:eastAsia="Book Antiqua" w:hAnsi="Book Antiqua" w:cs="Book Antiqua"/>
          <w:sz w:val="24"/>
          <w:szCs w:val="24"/>
        </w:rPr>
        <w:t xml:space="preserve"> </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Desa Oepuah Selatan merupakan salah desa yang terdapat di Kecamatan Biboki Moenleu Kabupaten TTU.</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Jumlah laki 571 orang dan jumlah wanita 562 orang.</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Jumlah petani di Desa Oepuah Selatan sebanyak 473 petani, dan merupakan petani terbanyak di Kecamatan Biboki Moenleu (BPS TTU, 2019).</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Oepuah Selatan merupakan salah satu desa yang menerima bantuan pupuk bersubsidi.</w:t>
      </w:r>
      <w:proofErr w:type="gramEnd"/>
      <w:r>
        <w:rPr>
          <w:rFonts w:ascii="Book Antiqua" w:eastAsia="Book Antiqua" w:hAnsi="Book Antiqua" w:cs="Book Antiqua"/>
          <w:sz w:val="24"/>
          <w:szCs w:val="24"/>
        </w:rPr>
        <w:t xml:space="preserve"> Dalam proses penyaluran pupuk bersubsidi hingga ke tangan petani masih mengalami beberapa kendala sehingga dibutuhkan kinerja seorang penyuluh sebagai wadah yang dapat membantu kelancaran distribusi pupuk bersubsidi di Desa Oepuah Selatan</w:t>
      </w:r>
    </w:p>
    <w:p w:rsidR="00164A5F" w:rsidRDefault="00C804A9">
      <w:pPr>
        <w:spacing w:after="120" w:line="276" w:lineRule="auto"/>
        <w:ind w:left="0" w:firstLine="284"/>
        <w:rPr>
          <w:rFonts w:ascii="Book Antiqua" w:eastAsia="Book Antiqua" w:hAnsi="Book Antiqua" w:cs="Book Antiqua"/>
          <w:b/>
          <w:sz w:val="24"/>
          <w:szCs w:val="24"/>
        </w:rPr>
      </w:pPr>
      <w:proofErr w:type="gramStart"/>
      <w:r>
        <w:rPr>
          <w:rFonts w:ascii="Book Antiqua" w:eastAsia="Book Antiqua" w:hAnsi="Book Antiqua" w:cs="Book Antiqua"/>
          <w:sz w:val="24"/>
          <w:szCs w:val="24"/>
        </w:rPr>
        <w:t>kinerja</w:t>
      </w:r>
      <w:proofErr w:type="gramEnd"/>
      <w:r>
        <w:rPr>
          <w:rFonts w:ascii="Book Antiqua" w:eastAsia="Book Antiqua" w:hAnsi="Book Antiqua" w:cs="Book Antiqua"/>
          <w:sz w:val="24"/>
          <w:szCs w:val="24"/>
        </w:rPr>
        <w:t xml:space="preserve"> Penyuluh pertanian berperan penting terhadap keberhasilan petani, untuk itu kinerja dari penyuluh pertanian perlu diperhatikan. </w:t>
      </w:r>
      <w:proofErr w:type="gramStart"/>
      <w:r>
        <w:rPr>
          <w:rFonts w:ascii="Book Antiqua" w:eastAsia="Book Antiqua" w:hAnsi="Book Antiqua" w:cs="Book Antiqua"/>
          <w:sz w:val="24"/>
          <w:szCs w:val="24"/>
        </w:rPr>
        <w:t>Kinerja penyuluh pertanian pada dasarnya merupakan prestasi kerja yang diperoleh selama seseorang menjadi penyuluh pertanian.</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Dengan adanya kinerja penyuluh pertanian tentunya sangat membantu dalam hal mewujudkan pertanian yang berkelanjutan.</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Masyarakat dapat memperoleh pupuk bersubsidi berkat kinerja penyuluh pertanian yang menyusun RDKK (Rencana Definitif Kebutuhan Kelompok).</w:t>
      </w:r>
      <w:proofErr w:type="gramEnd"/>
      <w:r>
        <w:rPr>
          <w:rFonts w:ascii="Book Antiqua" w:eastAsia="Book Antiqua" w:hAnsi="Book Antiqua" w:cs="Book Antiqua"/>
          <w:sz w:val="24"/>
          <w:szCs w:val="24"/>
        </w:rPr>
        <w:t xml:space="preserve"> Oleh karena itu, dibutuhkan bantuan dari badan pengawasan desa agar penyaluran pupuk bersubsidi dapat memenuhi syarat 6T (Tepat Harga, Tepat Waktu, Tepat Tempat, Tepat Jenis, Tepat Jumlah dan Tepat Mutu). </w:t>
      </w:r>
      <w:proofErr w:type="gramStart"/>
      <w:r>
        <w:rPr>
          <w:rFonts w:ascii="Book Antiqua" w:eastAsia="Book Antiqua" w:hAnsi="Book Antiqua" w:cs="Book Antiqua"/>
          <w:sz w:val="24"/>
          <w:szCs w:val="24"/>
        </w:rPr>
        <w:t>Dari syrat 6 T inilah yang ingin dilihat apakah pupuk yang disubsidikan sudah efektivitas atau belum.</w:t>
      </w:r>
      <w:proofErr w:type="gramEnd"/>
      <w:r>
        <w:rPr>
          <w:rFonts w:ascii="Book Antiqua" w:eastAsia="Book Antiqua" w:hAnsi="Book Antiqua" w:cs="Book Antiqua"/>
          <w:sz w:val="24"/>
          <w:szCs w:val="24"/>
        </w:rPr>
        <w:t xml:space="preserve"> Penelitian ini bertujuan untuk mengetahui kinerja penyuluh dan efektivitas distribusi pupuk bersubsidi (studi kasus: desa oepuah selatan). </w:t>
      </w:r>
    </w:p>
    <w:p w:rsidR="00164A5F" w:rsidRDefault="00C804A9">
      <w:pPr>
        <w:spacing w:after="0" w:line="276" w:lineRule="auto"/>
        <w:ind w:left="0"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METODOLOGI</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Jenis Data, Lokasi Penelitian, Dan Jumlah Sampel</w:t>
      </w:r>
    </w:p>
    <w:p w:rsidR="00164A5F" w:rsidRDefault="00C804A9">
      <w:pPr>
        <w:spacing w:after="12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lastRenderedPageBreak/>
        <w:t>Data yang digunakan dalam penelitian ini adalah data primer dan data sekunder.</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Data primer diproleh diperoleh melalui hasil wawancara berupa quisioner.</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Kemudian untuk pengumpulan data sekunder diperoleh dari jurnal-jurnal terkait, instansi pemerintah berkaitan, serta data dari Badan Pusat Statistik (BPS).</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Penelitian ini dilaksanakan pada bulan Agustus-Desember 2021 di Desa Oepuah Selatan, Kecamatan Biboki Moenleu, Kabupaten Timor Tengah Utara.</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Responden dalam penelitian ini adalah kelompok tani di Desa oepuah selatan yang berjumlah 150 orang dari 7 kelompok 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Pengambilan sampel menggunakan sampel jenuh dimana semua populasi dijadikan sampel sehingga sampelnya berjumlah 150 orang.</w:t>
      </w:r>
      <w:proofErr w:type="gramEnd"/>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Metode Analisis Data</w:t>
      </w:r>
    </w:p>
    <w:p w:rsidR="00164A5F" w:rsidRDefault="00C804A9">
      <w:pPr>
        <w:spacing w:after="16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Penelitian untuk kinerja penyuluh dan efektivitas distribusi pupuk bersubsidi menggunakan metode Deskriptif Kualitatif sedangkan untuk menganalisis faktor-faktor yang berpengaruh terhadap efektivitas distribusi pupuk bersubsidi ini dianalisis menggunakan metode PLS (</w:t>
      </w:r>
      <w:r>
        <w:rPr>
          <w:rFonts w:ascii="Book Antiqua" w:eastAsia="Book Antiqua" w:hAnsi="Book Antiqua" w:cs="Book Antiqua"/>
          <w:i/>
          <w:sz w:val="24"/>
          <w:szCs w:val="24"/>
        </w:rPr>
        <w:t>Partial Least Square</w:t>
      </w:r>
      <w:r>
        <w:rPr>
          <w:rFonts w:ascii="Book Antiqua" w:eastAsia="Book Antiqua" w:hAnsi="Book Antiqua" w:cs="Book Antiqua"/>
          <w:sz w:val="24"/>
          <w:szCs w:val="24"/>
        </w:rPr>
        <w:t xml:space="preserve">) dengan Smart PLS. Sedangkan untuk mengetahui </w:t>
      </w:r>
    </w:p>
    <w:p w:rsidR="00164A5F" w:rsidRDefault="00C804A9">
      <w:pPr>
        <w:spacing w:after="0" w:line="276" w:lineRule="auto"/>
        <w:ind w:left="0"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 xml:space="preserve">Karakteristik Petani </w:t>
      </w:r>
    </w:p>
    <w:p w:rsidR="00164A5F" w:rsidRDefault="00C804A9">
      <w:pPr>
        <w:spacing w:after="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 xml:space="preserve">Karakteristik responden yang dilihat dalam penelitian ini adalah </w:t>
      </w:r>
      <w:proofErr w:type="gramStart"/>
      <w:r>
        <w:rPr>
          <w:rFonts w:ascii="Book Antiqua" w:eastAsia="Book Antiqua" w:hAnsi="Book Antiqua" w:cs="Book Antiqua"/>
          <w:sz w:val="24"/>
          <w:szCs w:val="24"/>
        </w:rPr>
        <w:t>usia</w:t>
      </w:r>
      <w:proofErr w:type="gramEnd"/>
      <w:r>
        <w:rPr>
          <w:rFonts w:ascii="Book Antiqua" w:eastAsia="Book Antiqua" w:hAnsi="Book Antiqua" w:cs="Book Antiqua"/>
          <w:sz w:val="24"/>
          <w:szCs w:val="24"/>
        </w:rPr>
        <w:t>, jenis kelamin, pendidikan, tanggungan keluarga, pengalaman, dan luas lahan.</w:t>
      </w:r>
    </w:p>
    <w:p w:rsidR="00164A5F" w:rsidRDefault="00C804A9">
      <w:pPr>
        <w:spacing w:after="0" w:line="276" w:lineRule="auto"/>
        <w:ind w:left="0" w:firstLine="0"/>
        <w:rPr>
          <w:rFonts w:ascii="Book Antiqua" w:eastAsia="Book Antiqua" w:hAnsi="Book Antiqua" w:cs="Book Antiqua"/>
          <w:b/>
          <w:sz w:val="20"/>
          <w:szCs w:val="20"/>
        </w:rPr>
      </w:pPr>
      <w:proofErr w:type="gramStart"/>
      <w:r>
        <w:rPr>
          <w:rFonts w:ascii="Book Antiqua" w:eastAsia="Book Antiqua" w:hAnsi="Book Antiqua" w:cs="Book Antiqua"/>
          <w:b/>
          <w:sz w:val="20"/>
          <w:szCs w:val="20"/>
        </w:rPr>
        <w:t>Tabel 1.</w:t>
      </w:r>
      <w:proofErr w:type="gramEnd"/>
      <w:r>
        <w:rPr>
          <w:rFonts w:ascii="Book Antiqua" w:eastAsia="Book Antiqua" w:hAnsi="Book Antiqua" w:cs="Book Antiqua"/>
          <w:b/>
          <w:sz w:val="20"/>
          <w:szCs w:val="20"/>
        </w:rPr>
        <w:t xml:space="preserve"> Karakteristik Responden Petani di Desa Oepuah Selatan</w:t>
      </w:r>
    </w:p>
    <w:tbl>
      <w:tblPr>
        <w:tblStyle w:val="a"/>
        <w:tblW w:w="7938" w:type="dxa"/>
        <w:tblInd w:w="108" w:type="dxa"/>
        <w:tblLayout w:type="fixed"/>
        <w:tblLook w:val="0400"/>
      </w:tblPr>
      <w:tblGrid>
        <w:gridCol w:w="567"/>
        <w:gridCol w:w="3686"/>
        <w:gridCol w:w="1984"/>
        <w:gridCol w:w="1701"/>
      </w:tblGrid>
      <w:tr w:rsidR="00164A5F">
        <w:trPr>
          <w:cantSplit/>
          <w:trHeight w:val="315"/>
          <w:tblHeader/>
        </w:trPr>
        <w:tc>
          <w:tcPr>
            <w:tcW w:w="567" w:type="dxa"/>
            <w:tcBorders>
              <w:top w:val="single" w:sz="4" w:space="0" w:color="000000"/>
              <w:bottom w:val="single" w:sz="4" w:space="0" w:color="000000"/>
            </w:tcBorders>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No</w:t>
            </w:r>
          </w:p>
        </w:tc>
        <w:tc>
          <w:tcPr>
            <w:tcW w:w="3686"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sz w:val="20"/>
                <w:szCs w:val="20"/>
              </w:rPr>
              <w:t>Karakteristik</w:t>
            </w:r>
          </w:p>
        </w:tc>
        <w:tc>
          <w:tcPr>
            <w:tcW w:w="1984"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Satuan</w:t>
            </w:r>
          </w:p>
        </w:tc>
        <w:tc>
          <w:tcPr>
            <w:tcW w:w="1701"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Rata-rata</w:t>
            </w:r>
          </w:p>
        </w:tc>
      </w:tr>
      <w:tr w:rsidR="00164A5F">
        <w:trPr>
          <w:cantSplit/>
          <w:trHeight w:val="315"/>
          <w:tblHeader/>
        </w:trPr>
        <w:tc>
          <w:tcPr>
            <w:tcW w:w="567" w:type="dxa"/>
            <w:tcBorders>
              <w:top w:val="single" w:sz="4" w:space="0" w:color="000000"/>
            </w:tcBorders>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w:t>
            </w:r>
          </w:p>
        </w:tc>
        <w:tc>
          <w:tcPr>
            <w:tcW w:w="3686" w:type="dxa"/>
            <w:tcBorders>
              <w:top w:val="single" w:sz="4" w:space="0" w:color="000000"/>
            </w:tcBorders>
            <w:shd w:val="clear" w:color="auto" w:fill="auto"/>
            <w:vAlign w:val="bottom"/>
          </w:tcPr>
          <w:p w:rsidR="00164A5F" w:rsidRDefault="00C804A9">
            <w:pPr>
              <w:spacing w:after="0" w:line="276" w:lineRule="auto"/>
              <w:ind w:left="0" w:firstLine="0"/>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Usia</w:t>
            </w:r>
          </w:p>
        </w:tc>
        <w:tc>
          <w:tcPr>
            <w:tcW w:w="1984"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Tahun</w:t>
            </w:r>
          </w:p>
        </w:tc>
        <w:tc>
          <w:tcPr>
            <w:tcW w:w="1701"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49</w:t>
            </w:r>
          </w:p>
        </w:tc>
      </w:tr>
      <w:tr w:rsidR="00164A5F">
        <w:trPr>
          <w:cantSplit/>
          <w:trHeight w:val="315"/>
          <w:tblHeader/>
        </w:trPr>
        <w:tc>
          <w:tcPr>
            <w:tcW w:w="567" w:type="dxa"/>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w:t>
            </w:r>
          </w:p>
        </w:tc>
        <w:tc>
          <w:tcPr>
            <w:tcW w:w="3686" w:type="dxa"/>
            <w:shd w:val="clear" w:color="auto" w:fill="auto"/>
            <w:vAlign w:val="center"/>
          </w:tcPr>
          <w:p w:rsidR="00164A5F" w:rsidRDefault="00C804A9">
            <w:pPr>
              <w:spacing w:after="0" w:line="276" w:lineRule="auto"/>
              <w:ind w:left="0" w:firstLine="0"/>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Pendidikan</w:t>
            </w:r>
          </w:p>
        </w:tc>
        <w:tc>
          <w:tcPr>
            <w:tcW w:w="1984" w:type="dxa"/>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Tahun</w:t>
            </w:r>
          </w:p>
        </w:tc>
        <w:tc>
          <w:tcPr>
            <w:tcW w:w="1701" w:type="dxa"/>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w:t>
            </w:r>
          </w:p>
        </w:tc>
      </w:tr>
      <w:tr w:rsidR="00164A5F">
        <w:trPr>
          <w:cantSplit/>
          <w:trHeight w:val="315"/>
          <w:tblHeader/>
        </w:trPr>
        <w:tc>
          <w:tcPr>
            <w:tcW w:w="567" w:type="dxa"/>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3</w:t>
            </w:r>
          </w:p>
        </w:tc>
        <w:tc>
          <w:tcPr>
            <w:tcW w:w="3686" w:type="dxa"/>
            <w:shd w:val="clear" w:color="auto" w:fill="auto"/>
            <w:vAlign w:val="center"/>
          </w:tcPr>
          <w:p w:rsidR="00164A5F" w:rsidRDefault="00C804A9">
            <w:pPr>
              <w:spacing w:after="0" w:line="276" w:lineRule="auto"/>
              <w:ind w:left="0" w:firstLine="0"/>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Jumlah Tanggungan Keluarga</w:t>
            </w:r>
          </w:p>
        </w:tc>
        <w:tc>
          <w:tcPr>
            <w:tcW w:w="1984" w:type="dxa"/>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Orang</w:t>
            </w:r>
          </w:p>
        </w:tc>
        <w:tc>
          <w:tcPr>
            <w:tcW w:w="1701" w:type="dxa"/>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w:t>
            </w:r>
          </w:p>
        </w:tc>
      </w:tr>
      <w:tr w:rsidR="00164A5F">
        <w:trPr>
          <w:cantSplit/>
          <w:trHeight w:val="315"/>
          <w:tblHeader/>
        </w:trPr>
        <w:tc>
          <w:tcPr>
            <w:tcW w:w="567" w:type="dxa"/>
            <w:tcBorders>
              <w:bottom w:val="single" w:sz="4" w:space="0" w:color="000000"/>
            </w:tcBorders>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w:t>
            </w:r>
          </w:p>
        </w:tc>
        <w:tc>
          <w:tcPr>
            <w:tcW w:w="3686" w:type="dxa"/>
            <w:tcBorders>
              <w:bottom w:val="single" w:sz="4" w:space="0" w:color="000000"/>
            </w:tcBorders>
            <w:shd w:val="clear" w:color="auto" w:fill="auto"/>
            <w:vAlign w:val="bottom"/>
          </w:tcPr>
          <w:p w:rsidR="00164A5F" w:rsidRDefault="00C804A9">
            <w:pPr>
              <w:spacing w:after="0" w:line="276" w:lineRule="auto"/>
              <w:ind w:left="0" w:firstLine="0"/>
              <w:jc w:val="lef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Pengalaman</w:t>
            </w:r>
          </w:p>
        </w:tc>
        <w:tc>
          <w:tcPr>
            <w:tcW w:w="1984"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Tahun</w:t>
            </w:r>
          </w:p>
        </w:tc>
        <w:tc>
          <w:tcPr>
            <w:tcW w:w="1701"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26</w:t>
            </w:r>
          </w:p>
        </w:tc>
      </w:tr>
    </w:tbl>
    <w:p w:rsidR="00164A5F" w:rsidRDefault="00C804A9">
      <w:pPr>
        <w:spacing w:after="0" w:line="276" w:lineRule="auto"/>
        <w:ind w:left="0" w:firstLine="0"/>
        <w:rPr>
          <w:rFonts w:ascii="Book Antiqua" w:eastAsia="Book Antiqua" w:hAnsi="Book Antiqua" w:cs="Book Antiqua"/>
          <w:i/>
          <w:sz w:val="24"/>
          <w:szCs w:val="24"/>
        </w:rPr>
      </w:pPr>
      <w:r>
        <w:rPr>
          <w:rFonts w:ascii="Book Antiqua" w:eastAsia="Book Antiqua" w:hAnsi="Book Antiqua" w:cs="Book Antiqua"/>
          <w:i/>
          <w:sz w:val="24"/>
          <w:szCs w:val="24"/>
        </w:rPr>
        <w:t>Sumber; Data Primer, diolah tahun 2021</w:t>
      </w:r>
    </w:p>
    <w:p w:rsidR="00164A5F" w:rsidRDefault="00C804A9">
      <w:pPr>
        <w:spacing w:after="0" w:line="276" w:lineRule="auto"/>
        <w:ind w:left="0" w:firstLine="426"/>
        <w:rPr>
          <w:rFonts w:ascii="Book Antiqua" w:eastAsia="Book Antiqua" w:hAnsi="Book Antiqua" w:cs="Book Antiqua"/>
          <w:sz w:val="24"/>
          <w:szCs w:val="24"/>
        </w:rPr>
      </w:pPr>
      <w:r>
        <w:rPr>
          <w:rFonts w:ascii="Book Antiqua" w:eastAsia="Book Antiqua" w:hAnsi="Book Antiqua" w:cs="Book Antiqua"/>
          <w:sz w:val="24"/>
          <w:szCs w:val="24"/>
        </w:rPr>
        <w:t xml:space="preserve">Tabel 2 menunjukan </w:t>
      </w:r>
      <w:proofErr w:type="gramStart"/>
      <w:r>
        <w:rPr>
          <w:rFonts w:ascii="Book Antiqua" w:eastAsia="Book Antiqua" w:hAnsi="Book Antiqua" w:cs="Book Antiqua"/>
          <w:sz w:val="24"/>
          <w:szCs w:val="24"/>
        </w:rPr>
        <w:t>usia</w:t>
      </w:r>
      <w:proofErr w:type="gramEnd"/>
      <w:r>
        <w:rPr>
          <w:rFonts w:ascii="Book Antiqua" w:eastAsia="Book Antiqua" w:hAnsi="Book Antiqua" w:cs="Book Antiqua"/>
          <w:sz w:val="24"/>
          <w:szCs w:val="24"/>
        </w:rPr>
        <w:t xml:space="preserve"> kelompok tani di Desa Oepuah Selatan berada pada rata-rata 49 tahun. </w:t>
      </w:r>
      <w:proofErr w:type="gramStart"/>
      <w:r>
        <w:rPr>
          <w:rFonts w:ascii="Book Antiqua" w:eastAsia="Book Antiqua" w:hAnsi="Book Antiqua" w:cs="Book Antiqua"/>
          <w:sz w:val="24"/>
          <w:szCs w:val="24"/>
        </w:rPr>
        <w:t>Usia</w:t>
      </w:r>
      <w:proofErr w:type="gramEnd"/>
      <w:r>
        <w:rPr>
          <w:rFonts w:ascii="Book Antiqua" w:eastAsia="Book Antiqua" w:hAnsi="Book Antiqua" w:cs="Book Antiqua"/>
          <w:sz w:val="24"/>
          <w:szCs w:val="24"/>
        </w:rPr>
        <w:t xml:space="preserve"> merupakan indikator yang dapat dijadikan sebagai dasar yang berpengaruh terhadap efektivitas distribusi pupuk bersubsidi. </w:t>
      </w:r>
      <w:r w:rsidR="006D156F">
        <w:rPr>
          <w:rFonts w:ascii="Book Antiqua" w:eastAsia="Book Antiqua" w:hAnsi="Book Antiqua" w:cs="Book Antiqua"/>
          <w:sz w:val="24"/>
          <w:szCs w:val="24"/>
        </w:rPr>
        <w:fldChar w:fldCharType="begin" w:fldLock="1"/>
      </w:r>
      <w:r w:rsidR="00587999">
        <w:rPr>
          <w:rFonts w:ascii="Book Antiqua" w:eastAsia="Book Antiqua" w:hAnsi="Book Antiqua" w:cs="Book Antiqua"/>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aslina","given":"Y","non-dropping-particle":"","parse-names":false,"suffix":""},{"dropping-particle":"","family":"Murni","given":"L","non-dropping-particle":"","parse-names":false,"suffix":""},{"dropping-particle":"","family":"dkk","given":"","non-dropping-particle":"","parse-names":false,"suffix":""}],"container-title":"Journal of Chemical Information and Modeling","id":"ITEM-1","issue":"9","issued":{"date-parts":[["2019"]]},"page":"1689-1699","title":"Hubungan Karakteristik Individu dan Dukungan Sosial Dengan Perilaku Pencegahan Stroke Pada Masyarakat Diwilayah Kerja Puskesmas Gulai Bancah","type":"article-journal","volume":"53"},"uris":["http://www.mendeley.com/documents/?uuid=67610a01-8dd7-475e-99bf-47badf3c6484"]}],"mendeley":{"formattedCitation":"(Yaslina et al., 2019)","manualFormatting":"Yaslina et al., (2019)","plainTextFormattedCitation":"(Yaslina et al., 2019)","previouslyFormattedCitation":"(Yaslina et al., 2019)"},"properties":{"noteIndex":0},"schema":"https://github.com/citation-style-language/schema/raw/master/csl-citation.json"}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F133D8" w:rsidRPr="00F133D8">
        <w:rPr>
          <w:rFonts w:ascii="Book Antiqua" w:eastAsia="Book Antiqua" w:hAnsi="Book Antiqua" w:cs="Book Antiqua"/>
          <w:noProof/>
          <w:sz w:val="24"/>
          <w:szCs w:val="24"/>
        </w:rPr>
        <w:t xml:space="preserve">Yaslina </w:t>
      </w:r>
      <w:r w:rsidR="00F133D8" w:rsidRPr="00F133D8">
        <w:rPr>
          <w:rFonts w:ascii="Book Antiqua" w:eastAsia="Book Antiqua" w:hAnsi="Book Antiqua" w:cs="Book Antiqua"/>
          <w:i/>
          <w:noProof/>
          <w:sz w:val="24"/>
          <w:szCs w:val="24"/>
        </w:rPr>
        <w:t xml:space="preserve">et al., </w:t>
      </w:r>
      <w:r w:rsidR="00F133D8">
        <w:rPr>
          <w:rFonts w:ascii="Book Antiqua" w:eastAsia="Book Antiqua" w:hAnsi="Book Antiqua" w:cs="Book Antiqua"/>
          <w:noProof/>
          <w:sz w:val="24"/>
          <w:szCs w:val="24"/>
        </w:rPr>
        <w:t>(</w:t>
      </w:r>
      <w:r w:rsidR="00F133D8" w:rsidRPr="00F133D8">
        <w:rPr>
          <w:rFonts w:ascii="Book Antiqua" w:eastAsia="Book Antiqua" w:hAnsi="Book Antiqua" w:cs="Book Antiqua"/>
          <w:noProof/>
          <w:sz w:val="24"/>
          <w:szCs w:val="24"/>
        </w:rPr>
        <w:t>2019)</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usia</w:t>
      </w:r>
      <w:proofErr w:type="gramEnd"/>
      <w:r>
        <w:rPr>
          <w:rFonts w:ascii="Book Antiqua" w:eastAsia="Book Antiqua" w:hAnsi="Book Antiqua" w:cs="Book Antiqua"/>
          <w:sz w:val="24"/>
          <w:szCs w:val="24"/>
        </w:rPr>
        <w:t xml:space="preserve"> responden merupakan salah satu faktor yang dapat mendorong terciptanya suatu perilaku dalam peningkatan kinerja dan keterampilan fisik seseorang. </w:t>
      </w:r>
      <w:proofErr w:type="gramStart"/>
      <w:r>
        <w:rPr>
          <w:rFonts w:ascii="Book Antiqua" w:eastAsia="Book Antiqua" w:hAnsi="Book Antiqua" w:cs="Book Antiqua"/>
          <w:sz w:val="24"/>
          <w:szCs w:val="24"/>
        </w:rPr>
        <w:t>Masyarakat di Desa Oepuah Selatan memiliki rata-rata pendidikan 6 tahun.</w:t>
      </w:r>
      <w:proofErr w:type="gramEnd"/>
      <w:r>
        <w:rPr>
          <w:rFonts w:ascii="Book Antiqua" w:eastAsia="Book Antiqua" w:hAnsi="Book Antiqua" w:cs="Book Antiqua"/>
          <w:sz w:val="24"/>
          <w:szCs w:val="24"/>
        </w:rPr>
        <w:t xml:space="preserve"> Dieman lama pendidikan ini umumnya berada pada tingkatan SD. </w:t>
      </w:r>
      <w:r w:rsidR="006D156F">
        <w:rPr>
          <w:rFonts w:ascii="Book Antiqua" w:eastAsia="Book Antiqua" w:hAnsi="Book Antiqua" w:cs="Book Antiqua"/>
          <w:sz w:val="24"/>
          <w:szCs w:val="24"/>
        </w:rPr>
        <w:fldChar w:fldCharType="begin" w:fldLock="1"/>
      </w:r>
      <w:r w:rsidR="00AF17B1">
        <w:rPr>
          <w:rFonts w:ascii="Book Antiqua" w:eastAsia="Book Antiqua" w:hAnsi="Book Antiqua" w:cs="Book Antiqua"/>
          <w:sz w:val="24"/>
          <w:szCs w:val="24"/>
        </w:rPr>
        <w:instrText>ADDIN CSL_CITATION {"citationItems":[{"id":"ITEM-1","itemData":{"DOI":"https://doi.org/10.19184/jkr n.v2i1.27154","author":[{"dropping-particle":"","family":"Rosyida","given":"S.A.","non-dropping-particle":"","parse-names":false,"suffix":""},{"dropping-particle":"","family":"Sawitri","given":"B.","non-dropping-particle":"","parse-names":false,"suffix":""},{"dropping-particle":"","family":"&amp; Purnomo","given":"D.","non-dropping-particle":"","parse-names":false,"suffix":""}],"container-title":"Jurnal Komunikasi dan Penyuluhan Pertanian","id":"ITEM-1","issue":"1","issued":{"date-parts":[["2021"]]},"page":"54-64","title":"Hubungan Karakteristik Petani dengan Tingkat Adopsi Inovasi Pembuatan Bokashi dari Limbah Ternak Sapi","type":"article-journal","volume":"2"},"uris":["http://www.mendeley.com/documents/?uuid=7a7f4c84-312e-41d5-8b74-d7a0aafe5a53"]}],"mendeley":{"formattedCitation":"(Rosyida et al., 2021)","manualFormatting":"Rosyida et al., (2021)","plainTextFormattedCitation":"(Rosyida et al., 2021)","previouslyFormattedCitation":"(Rosyida et al., 2021)"},"properties":{"noteIndex":0},"schema":"https://github.com/citation-style-language/schema/raw/master/csl-citation.json"}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9E4FA4" w:rsidRPr="009E4FA4">
        <w:rPr>
          <w:rFonts w:ascii="Book Antiqua" w:eastAsia="Book Antiqua" w:hAnsi="Book Antiqua" w:cs="Book Antiqua"/>
          <w:noProof/>
          <w:sz w:val="24"/>
          <w:szCs w:val="24"/>
        </w:rPr>
        <w:t xml:space="preserve">Rosyida </w:t>
      </w:r>
      <w:r w:rsidR="009E4FA4" w:rsidRPr="009E4FA4">
        <w:rPr>
          <w:rFonts w:ascii="Book Antiqua" w:eastAsia="Book Antiqua" w:hAnsi="Book Antiqua" w:cs="Book Antiqua"/>
          <w:i/>
          <w:noProof/>
          <w:sz w:val="24"/>
          <w:szCs w:val="24"/>
        </w:rPr>
        <w:t>et al.,</w:t>
      </w:r>
      <w:r w:rsidR="009E4FA4">
        <w:rPr>
          <w:rFonts w:ascii="Book Antiqua" w:eastAsia="Book Antiqua" w:hAnsi="Book Antiqua" w:cs="Book Antiqua"/>
          <w:noProof/>
          <w:sz w:val="24"/>
          <w:szCs w:val="24"/>
        </w:rPr>
        <w:t xml:space="preserve"> (</w:t>
      </w:r>
      <w:r w:rsidR="009E4FA4" w:rsidRPr="009E4FA4">
        <w:rPr>
          <w:rFonts w:ascii="Book Antiqua" w:eastAsia="Book Antiqua" w:hAnsi="Book Antiqua" w:cs="Book Antiqua"/>
          <w:noProof/>
          <w:sz w:val="24"/>
          <w:szCs w:val="24"/>
        </w:rPr>
        <w:t>2021)</w:t>
      </w:r>
      <w:r w:rsidR="006D156F">
        <w:rPr>
          <w:rFonts w:ascii="Book Antiqua" w:eastAsia="Book Antiqua" w:hAnsi="Book Antiqua" w:cs="Book Antiqua"/>
          <w:sz w:val="24"/>
          <w:szCs w:val="24"/>
        </w:rPr>
        <w:fldChar w:fldCharType="end"/>
      </w:r>
      <w:r w:rsidR="00B20C7C">
        <w:rPr>
          <w:rFonts w:ascii="Book Antiqua" w:eastAsia="Book Antiqua" w:hAnsi="Book Antiqua" w:cs="Book Antiqua"/>
          <w:sz w:val="24"/>
          <w:szCs w:val="24"/>
        </w:rPr>
        <w:t xml:space="preserve"> Pendidikan merupakan karakteristik sosial ekonomi petani yang turut berperan dalam memperlancar usaha adopsi teknologi pertanian.</w:t>
      </w:r>
      <w:r>
        <w:rPr>
          <w:rFonts w:ascii="Book Antiqua" w:eastAsia="Book Antiqua" w:hAnsi="Book Antiqua" w:cs="Book Antiqua"/>
          <w:sz w:val="24"/>
          <w:szCs w:val="24"/>
        </w:rPr>
        <w:t xml:space="preserve"> </w:t>
      </w:r>
    </w:p>
    <w:p w:rsidR="00164A5F" w:rsidRDefault="00C804A9" w:rsidP="00887B25">
      <w:pPr>
        <w:spacing w:after="120" w:line="276" w:lineRule="auto"/>
        <w:ind w:left="0" w:firstLine="425"/>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Tanggungan keluarga merupakan tolak ukur seberapa besar jumlah pupuk yang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dibeli masyrakat. Karena semakin besar jumlah tanggungan keluarga tentunya masyarakat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mengurangi pengeluarannya untuk membeli pupuk bersubsidi.</w:t>
      </w:r>
      <w:r w:rsidR="009C5FAD">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9C5FAD">
        <w:rPr>
          <w:rFonts w:ascii="Book Antiqua" w:eastAsia="Book Antiqua" w:hAnsi="Book Antiqua" w:cs="Book Antiqua"/>
          <w:sz w:val="24"/>
          <w:szCs w:val="24"/>
        </w:rPr>
        <w:instrText>ADDIN CSL_CITATION {"citationItems":[{"id":"ITEM-1","itemData":{"author":[{"dropping-particle":"","family":"Wirawati","given":"Ni Luh Ayu Windariani1","non-dropping-particle":"","parse-names":false,"suffix":""},{"dropping-particle":"","family":"Putu","given":"Ni Gusti","non-dropping-particle":"","parse-names":false,"suffix":""}],"container-title":"E-Jurnal Akuntansi Universitas Udayana","id":"ITEM-1","issue":"2","issued":{"date-parts":[["2017"]]},"page":"986-1015","title":"JUMLAH TANGGUNGAN SEBAGAI PEMODERASI PENGARUH PENGALAMAN USAHA DAN PENDAPATAN UMKM PADA KOLEKTIBILITAS KUR MIKRO BRI","type":"article-journal","volume":"20"},"uris":["http://www.mendeley.com/documents/?uuid=a0eaa236-6405-483a-9498-ed67703e7827"]}],"mendeley":{"formattedCitation":"(Wirawati &amp; Putu, 2017)","plainTextFormattedCitation":"(Wirawati &amp; Putu, 2017)","previouslyFormattedCitation":"(Wirawati &amp; Putu, 2017)"},"properties":{"noteIndex":0},"schema":"https://github.com/citation-style-language/schema/raw/master/csl-citation.json"}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9C5FAD" w:rsidRPr="009C5FAD">
        <w:rPr>
          <w:rFonts w:ascii="Book Antiqua" w:eastAsia="Book Antiqua" w:hAnsi="Book Antiqua" w:cs="Book Antiqua"/>
          <w:noProof/>
          <w:sz w:val="24"/>
          <w:szCs w:val="24"/>
        </w:rPr>
        <w:t>(Wirawati &amp; Putu, 2017)</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menyatakan semakin besar jumlah tanggungan keluarga semakin meningkat pula pola hidup yang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dijalani.  </w:t>
      </w:r>
      <w:proofErr w:type="gramStart"/>
      <w:r>
        <w:rPr>
          <w:rFonts w:ascii="Book Antiqua" w:eastAsia="Book Antiqua" w:hAnsi="Book Antiqua" w:cs="Book Antiqua"/>
          <w:sz w:val="24"/>
          <w:szCs w:val="24"/>
        </w:rPr>
        <w:t>Petani Desa Oepuah Selatan memilki rata-rata pengalaman berusahatani 26 tahun.</w:t>
      </w:r>
      <w:proofErr w:type="gramEnd"/>
      <w:r>
        <w:rPr>
          <w:rFonts w:ascii="Book Antiqua" w:eastAsia="Book Antiqua" w:hAnsi="Book Antiqua" w:cs="Book Antiqua"/>
          <w:sz w:val="24"/>
          <w:szCs w:val="24"/>
        </w:rPr>
        <w:t xml:space="preserve"> Besarnya pengalaman berusahatani tentunya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menambah pengalaman mereka mengenai pupuk yang sering digunakan dan manfaat yang diberikan dari pupuk tersebut. </w:t>
      </w:r>
      <w:r w:rsidR="006D156F">
        <w:rPr>
          <w:rFonts w:ascii="Book Antiqua" w:eastAsia="Book Antiqua" w:hAnsi="Book Antiqua" w:cs="Book Antiqua"/>
          <w:sz w:val="24"/>
          <w:szCs w:val="24"/>
        </w:rPr>
        <w:fldChar w:fldCharType="begin" w:fldLock="1"/>
      </w:r>
      <w:r w:rsidR="003A0BAF">
        <w:rPr>
          <w:rFonts w:ascii="Book Antiqua" w:eastAsia="Book Antiqua" w:hAnsi="Book Antiqua" w:cs="Book Antiqua"/>
          <w:sz w:val="24"/>
          <w:szCs w:val="24"/>
        </w:rPr>
        <w:instrText>ADDIN CSL_CITATION {"citationItems":[{"id":"ITEM-1","itemData":{"DOI":"10.35797/jab.6.004.2018.21074.19-27","ISSN":"2338-9605","abstract":"The results of research conducted by t-test and also in accordance with the answers of the respondents at the Manado Branch Jiwasraya insurance company the city shows that the presence of influence between the workload against the performance of employees. From the results of the regression analysis explains that the increase or decrease in an employee's performance is not fully portrayed by the variable workload but there are other variables that affect the performance of employees. Based on research results, obtained results of workload and significant negative effect on performance of employees at PT. Asuransi Jiwasraya branch of Manado city, it is clear that if the workload increases, it will reduce the potential performance employees and otherwise declining workloads then it will increase the performance potential of the employees, with the work load as target achievement system, giving guidance and coaching against the prospective new agents until can reduce the potential performance of the employees.","author":[{"dropping-particle":"","family":"Rolos","given":"J.","non-dropping-particle":"","parse-names":false,"suffix":""},{"dropping-particle":"","family":"Sambul","given":"S.","non-dropping-particle":"","parse-names":false,"suffix":""},{"dropping-particle":"","family":"Rumawas","given":"W.","non-dropping-particle":"","parse-names":false,"suffix":""}],"container-title":"Jurnal Administrasi Bisnis","id":"ITEM-1","issue":"004","issued":{"date-parts":[["2018"]]},"page":"19-27","title":"Pengaruh Beban Kerja Terhadap Kinerja Karyawan Pada PT. Asuransi Jiwasraya Cabang Manado Kota","type":"article-journal","volume":"6"},"uris":["http://www.mendeley.com/documents/?uuid=8291ddf0-c51e-449c-91c4-c201accc86cb"]}],"mendeley":{"formattedCitation":"(Rolos et al., 2018)","manualFormatting":"Rolos et al., (2018)","plainTextFormattedCitation":"(Rolos et al., 2018)","previouslyFormattedCitation":"(Rolos et al., 2018)"},"properties":{"noteIndex":0},"schema":"https://github.com/citation-style-language/schema/raw/master/csl-citation.json"}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9C5FAD" w:rsidRPr="009C5FAD">
        <w:rPr>
          <w:rFonts w:ascii="Book Antiqua" w:eastAsia="Book Antiqua" w:hAnsi="Book Antiqua" w:cs="Book Antiqua"/>
          <w:noProof/>
          <w:sz w:val="24"/>
          <w:szCs w:val="24"/>
        </w:rPr>
        <w:t xml:space="preserve">Rolos </w:t>
      </w:r>
      <w:r w:rsidR="009C5FAD" w:rsidRPr="00AB3429">
        <w:rPr>
          <w:rFonts w:ascii="Book Antiqua" w:eastAsia="Book Antiqua" w:hAnsi="Book Antiqua" w:cs="Book Antiqua"/>
          <w:i/>
          <w:noProof/>
          <w:sz w:val="24"/>
          <w:szCs w:val="24"/>
        </w:rPr>
        <w:t>et al.,</w:t>
      </w:r>
      <w:r w:rsidR="009C5FAD" w:rsidRPr="009C5FAD">
        <w:rPr>
          <w:rFonts w:ascii="Book Antiqua" w:eastAsia="Book Antiqua" w:hAnsi="Book Antiqua" w:cs="Book Antiqua"/>
          <w:noProof/>
          <w:sz w:val="24"/>
          <w:szCs w:val="24"/>
        </w:rPr>
        <w:t xml:space="preserve"> </w:t>
      </w:r>
      <w:r w:rsidR="00AB3429">
        <w:rPr>
          <w:rFonts w:ascii="Book Antiqua" w:eastAsia="Book Antiqua" w:hAnsi="Book Antiqua" w:cs="Book Antiqua"/>
          <w:noProof/>
          <w:sz w:val="24"/>
          <w:szCs w:val="24"/>
        </w:rPr>
        <w:t>(</w:t>
      </w:r>
      <w:r w:rsidR="009C5FAD" w:rsidRPr="009C5FAD">
        <w:rPr>
          <w:rFonts w:ascii="Book Antiqua" w:eastAsia="Book Antiqua" w:hAnsi="Book Antiqua" w:cs="Book Antiqua"/>
          <w:noProof/>
          <w:sz w:val="24"/>
          <w:szCs w:val="24"/>
        </w:rPr>
        <w:t>2018)</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pengalaman sebagai tolak ukur mengenai lama waktu atau masa kerjanya yang ditempuh seseorang dalam memahami tugas-tugasnya.</w:t>
      </w:r>
    </w:p>
    <w:p w:rsidR="00164A5F" w:rsidRDefault="00C804A9" w:rsidP="00887B25">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Kinerja Penyuluh</w:t>
      </w:r>
    </w:p>
    <w:p w:rsidR="00164A5F" w:rsidRDefault="00C804A9" w:rsidP="00887B25">
      <w:pPr>
        <w:spacing w:after="0" w:line="276" w:lineRule="auto"/>
        <w:ind w:left="0" w:firstLine="426"/>
        <w:rPr>
          <w:rFonts w:ascii="Book Antiqua" w:eastAsia="Book Antiqua" w:hAnsi="Book Antiqua" w:cs="Book Antiqua"/>
          <w:sz w:val="24"/>
          <w:szCs w:val="24"/>
        </w:rPr>
      </w:pPr>
      <w:proofErr w:type="gramStart"/>
      <w:r>
        <w:rPr>
          <w:rFonts w:ascii="Book Antiqua" w:eastAsia="Book Antiqua" w:hAnsi="Book Antiqua" w:cs="Book Antiqua"/>
          <w:sz w:val="24"/>
          <w:szCs w:val="24"/>
        </w:rPr>
        <w:t>Penyuluh merupakan orang yang memiliki pengetahuan yang baik dimana berperan untuk memberikan pendidikan, bimbingan dan penerangan kepada lapisan masyarakat yang membutuhkan.</w:t>
      </w:r>
      <w:proofErr w:type="gramEnd"/>
      <w:r>
        <w:rPr>
          <w:rFonts w:ascii="Book Antiqua" w:eastAsia="Book Antiqua" w:hAnsi="Book Antiqua" w:cs="Book Antiqua"/>
          <w:sz w:val="24"/>
          <w:szCs w:val="24"/>
        </w:rPr>
        <w:t xml:space="preserve"> Semua kegiatan kerja yang dijalani seorang penyuluh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dilihat melalui kinerjanya selama ia melakukan penyuluh. </w:t>
      </w:r>
      <w:proofErr w:type="gramStart"/>
      <w:r>
        <w:rPr>
          <w:rFonts w:ascii="Book Antiqua" w:eastAsia="Book Antiqua" w:hAnsi="Book Antiqua" w:cs="Book Antiqua"/>
          <w:sz w:val="24"/>
          <w:szCs w:val="24"/>
        </w:rPr>
        <w:t>Di Desa Oepuah Selatan Kinerja Penyuluh dilihat dari peran seorang penyuluh sebagai fasilitator, inisiator, motivator, dinamisator, dan edukator.</w:t>
      </w:r>
      <w:proofErr w:type="gramEnd"/>
      <w:r>
        <w:rPr>
          <w:rFonts w:ascii="Book Antiqua" w:eastAsia="Book Antiqua" w:hAnsi="Book Antiqua" w:cs="Book Antiqua"/>
          <w:sz w:val="24"/>
          <w:szCs w:val="24"/>
        </w:rPr>
        <w:t xml:space="preserve"> </w:t>
      </w:r>
    </w:p>
    <w:p w:rsidR="00164A5F" w:rsidRDefault="00C804A9">
      <w:pPr>
        <w:tabs>
          <w:tab w:val="left" w:pos="426"/>
        </w:tabs>
        <w:spacing w:after="0" w:line="276" w:lineRule="auto"/>
        <w:ind w:left="0" w:firstLine="0"/>
        <w:rPr>
          <w:rFonts w:ascii="Book Antiqua" w:eastAsia="Book Antiqua" w:hAnsi="Book Antiqua" w:cs="Book Antiqua"/>
          <w:sz w:val="24"/>
          <w:szCs w:val="24"/>
        </w:rPr>
      </w:pPr>
      <w:r>
        <w:rPr>
          <w:rFonts w:ascii="Book Antiqua" w:eastAsia="Book Antiqua" w:hAnsi="Book Antiqua" w:cs="Book Antiqua"/>
          <w:sz w:val="24"/>
          <w:szCs w:val="24"/>
        </w:rPr>
        <w:tab/>
      </w:r>
      <w:proofErr w:type="gramStart"/>
      <w:r>
        <w:rPr>
          <w:rFonts w:ascii="Book Antiqua" w:eastAsia="Book Antiqua" w:hAnsi="Book Antiqua" w:cs="Book Antiqua"/>
          <w:sz w:val="24"/>
          <w:szCs w:val="24"/>
        </w:rPr>
        <w:t>Penyuluh sebagai fasilitator yaitu memfasilitasi petani dengan pengetahuan yang berhubungan dengan seputaran kegiatan usahatani.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Di Desa Oepuah Selatan penyuluh hanya memberitahukan ketersediaan pupuk bersubsidi tapi tidak begitu aktif dalam memberikan pelatihan mengenai pupuk bersubsidi tersebut, sehingga dalam perjalanannya petani tidak begitu paham mengenai penggunaan pupuk dalam kegiatan usahataninya.</w:t>
      </w:r>
      <w:proofErr w:type="gramEnd"/>
      <w:r>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4F3A10">
        <w:rPr>
          <w:rFonts w:ascii="Book Antiqua" w:eastAsia="Book Antiqua" w:hAnsi="Book Antiqua" w:cs="Book Antiqua"/>
          <w:sz w:val="24"/>
          <w:szCs w:val="24"/>
        </w:rPr>
        <w:instrText>ADDIN CSL_CITATION {"citationItems":[{"id":"ITEM-1","itemData":{"abstract":"Penelitian ini bertujuan untuk (1) mengetahui peran penyuluh pertanian lapang terhadap kelompok tani padi sawah; (2) mengetahui pengaruh peran penyuluh terhadap pengembangan kelompok tani padi sawah; (3) mengetahui kendala-kendala yang dihadapi oleh penyuluh dalam menjalankan tugas pokok dan fungsinya untuk mengembangkan potensi petani dan pertanian. Metode yang digunakan dalam penelitian yaitu analisis deskriptif statistik dengan pendekatan regresi linier berganda, responden pada penelitian ini yaitu ketua BPP Kamal, penyuluh, dan kelompok tani Sumber Rejeki. Hasil penelitian menunjukkan bahwa (1) peran penyuluh pertanian sebagai fasilitator dan dinamisator berkategori sedang, sedangkan peran penyuluh sebagai motivator dan inovator berkategori tinggi; (2) secara simultan peran penyuluh pertanian sebagai fasilitator, dinamisator, motivator, dan inovator berpengaruh secara signifikan. Secara parsial peran penyuluh pertanian yang paling berpengaruh secara signifikan yaitu fasilitator, dinamisator, dan innovator; (3) Kendala yang dihadapi oleh petugas penyuluh lapang pertanian yaitu partisipasi anggota kelompok tani yang masih kurang, sulitnya petani menyerap materi yang diberikan penyuluh, dan waktu penyuluhan yang tidak bisa ditentukan.","author":[{"dropping-particle":"","family":"Halimah","given":"Siti","non-dropping-particle":"","parse-names":false,"suffix":""},{"dropping-particle":"","family":"Subari","given":"Slamet","non-dropping-particle":"","parse-names":false,"suffix":""}],"container-title":"Agriscience","id":"ITEM-1","issue":"1","issued":{"date-parts":[["2020"]]},"page":"103-114","title":"Pengembangan Kelompok Tani Padi Sawah (Studi Kasus Kelompok Tani Padi Sawah di Desa Gili Barat Kecamatan Kamal Kabupaten Bangkalan)","type":"article-journal","volume":"1"},"uris":["http://www.mendeley.com/documents/?uuid=5d6645d0-6c26-4812-bd66-3e0ca3be5189"]}],"mendeley":{"formattedCitation":"(Halimah &amp; Subari, 2020)","manualFormatting":"Halimah &amp; Subari, (2020)","plainTextFormattedCitation":"(Halimah &amp; Subari, 2020)","previouslyFormattedCitation":"(Halimah &amp; Subari, 2020)"},"properties":{"noteIndex":0},"schema":"https://github.com/citation-style-language/schema/raw/master/csl-citation.json"}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750377" w:rsidRPr="00750377">
        <w:rPr>
          <w:rFonts w:ascii="Book Antiqua" w:eastAsia="Book Antiqua" w:hAnsi="Book Antiqua" w:cs="Book Antiqua"/>
          <w:noProof/>
          <w:sz w:val="24"/>
          <w:szCs w:val="24"/>
        </w:rPr>
        <w:t xml:space="preserve">Halimah &amp; Subari, </w:t>
      </w:r>
      <w:r w:rsidR="00750377">
        <w:rPr>
          <w:rFonts w:ascii="Book Antiqua" w:eastAsia="Book Antiqua" w:hAnsi="Book Antiqua" w:cs="Book Antiqua"/>
          <w:noProof/>
          <w:sz w:val="24"/>
          <w:szCs w:val="24"/>
        </w:rPr>
        <w:t>(</w:t>
      </w:r>
      <w:r w:rsidR="00750377" w:rsidRPr="00750377">
        <w:rPr>
          <w:rFonts w:ascii="Book Antiqua" w:eastAsia="Book Antiqua" w:hAnsi="Book Antiqua" w:cs="Book Antiqua"/>
          <w:noProof/>
          <w:sz w:val="24"/>
          <w:szCs w:val="24"/>
        </w:rPr>
        <w:t>2020)</w:t>
      </w:r>
      <w:r w:rsidR="006D156F">
        <w:rPr>
          <w:rFonts w:ascii="Book Antiqua" w:eastAsia="Book Antiqua" w:hAnsi="Book Antiqua" w:cs="Book Antiqua"/>
          <w:sz w:val="24"/>
          <w:szCs w:val="24"/>
        </w:rPr>
        <w:fldChar w:fldCharType="end"/>
      </w:r>
      <w:r w:rsidR="00750377">
        <w:rPr>
          <w:rFonts w:ascii="Book Antiqua" w:eastAsia="Book Antiqua" w:hAnsi="Book Antiqua" w:cs="Book Antiqua"/>
          <w:sz w:val="24"/>
          <w:szCs w:val="24"/>
        </w:rPr>
        <w:t>,</w:t>
      </w:r>
      <w:r>
        <w:rPr>
          <w:rFonts w:ascii="Book Antiqua" w:eastAsia="Book Antiqua" w:hAnsi="Book Antiqua" w:cs="Book Antiqua"/>
          <w:sz w:val="24"/>
          <w:szCs w:val="24"/>
        </w:rPr>
        <w:t xml:space="preserve"> peran penyuluh sebagai fasilitator kebanyakan tidak memberikan pengetahuannya mengenai pentingnya petani memanfaatkan fasilitas-fasilitas yang diberikan penyuluh, dimana hal tersebut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berdampak terhadap kegiatan yang dijalankan petani.</w:t>
      </w:r>
    </w:p>
    <w:p w:rsidR="00164A5F" w:rsidRDefault="00C804A9">
      <w:pPr>
        <w:tabs>
          <w:tab w:val="left" w:pos="426"/>
        </w:tabs>
        <w:spacing w:after="0" w:line="276" w:lineRule="auto"/>
        <w:ind w:left="0" w:firstLine="0"/>
        <w:rPr>
          <w:rFonts w:ascii="Book Antiqua" w:eastAsia="Book Antiqua" w:hAnsi="Book Antiqua" w:cs="Book Antiqua"/>
          <w:sz w:val="24"/>
          <w:szCs w:val="24"/>
        </w:rPr>
      </w:pPr>
      <w:r>
        <w:rPr>
          <w:rFonts w:ascii="Book Antiqua" w:eastAsia="Book Antiqua" w:hAnsi="Book Antiqua" w:cs="Book Antiqua"/>
          <w:sz w:val="24"/>
          <w:szCs w:val="24"/>
        </w:rPr>
        <w:tab/>
        <w:t xml:space="preserve">Penyuluh sebagai inisiator yakni menggali ide-ide baru dan memanfaatkan sarana dan prasarana dalam meraih peluang sehingga membantu petani dalam peningkatan produktivitas berusahatani </w:t>
      </w:r>
      <w:r w:rsidR="006D156F">
        <w:rPr>
          <w:rFonts w:ascii="Book Antiqua" w:eastAsia="Book Antiqua" w:hAnsi="Book Antiqua" w:cs="Book Antiqua"/>
          <w:sz w:val="24"/>
          <w:szCs w:val="24"/>
        </w:rPr>
        <w:fldChar w:fldCharType="begin" w:fldLock="1"/>
      </w:r>
      <w:r w:rsidR="004E3756">
        <w:rPr>
          <w:rFonts w:ascii="Book Antiqua" w:eastAsia="Book Antiqua" w:hAnsi="Book Antiqua" w:cs="Book Antiqua"/>
          <w:sz w:val="24"/>
          <w:szCs w:val="24"/>
        </w:rPr>
        <w:instrText xml:space="preserve">ADDIN CSL_CITATION {"citationItems":[{"id":"ITEM-1","itemData":{"DOI":"10.32938/ag.v5i4.1181","ISSN":"2502-1710","abstract":"Penelitian ini bertujuan untuk mengetahui peran penyuluh pertanian dalam peningkatan produktivi-tas Kelompok Tani Desa Oesoko. penelitian ini telah dilaksanakan pada bulan juni sampai agustus. teknik penentuan sampel mengunakan teknik acak dengan jumlah sampel sebanyak 45 sampel. Metode analisis data yang digunakan adalah: metode analisis deskriptif kualitatif, dan analisis re-gresi linear berganda. Hasil penelitian menunjukkan bahwa peran penyuluh pertanian dalam pen-ingkatan produktivitas Kelompok Tani di Desa Oesoko sebagai inisiator, motivator, mediator, su-pervisor, fasilitator berpengaruh signifikan pada </w:instrText>
      </w:r>
      <w:r w:rsidR="004E3756">
        <w:rPr>
          <w:rFonts w:ascii="Times New Roman" w:eastAsia="Book Antiqua" w:hAnsi="Times New Roman" w:cs="Times New Roman"/>
          <w:sz w:val="24"/>
          <w:szCs w:val="24"/>
        </w:rPr>
        <w:instrText>ɑ</w:instrText>
      </w:r>
      <w:r w:rsidR="004E3756">
        <w:rPr>
          <w:rFonts w:ascii="Book Antiqua" w:eastAsia="Book Antiqua" w:hAnsi="Book Antiqua" w:cs="Book Antiqua"/>
          <w:sz w:val="24"/>
          <w:szCs w:val="24"/>
        </w:rPr>
        <w:instrText xml:space="preserve"> = 0.05. Peran penyuluh pertanian dalam pening-katan produktivitas Kelompok Tani di Desa Oesoko dengan rata-rata total skor peran penyuluh sebesar 2.75.","author":[{"dropping-particle":"","family":"Tahoni","given":"Timotius Titus","non-dropping-particle":"","parse-names":false,"suffix":""},{"dropping-particle":"","family":"Mambur","given":"Yohanes Pebrian Vianney","non-dropping-particle":"","parse-names":false,"suffix":""}],"container-title":"Agrimor","id":"ITEM-1","issue":"4","issued":{"date-parts":[["2020"]]},"page":"72-74","title":"Peran Penyuluh Pertanian dalam Peningkatan Produktivitas Kelompok Tani di Desa Oesoko Kecamatan Insana Utara","type":"article-journal","volume":"5"},"uris":["http://www.mendeley.com/documents/?uuid=7f89b875-bfbb-4c8d-be13-ea203a0aee32"]}],"mendeley":{"formattedCitation":"(Tahoni &amp; Mambur, 2020)","plainTextFormattedCitation":"(Tahoni &amp; Mambur, 2020)","previouslyFormattedCitation":"(Tahoni &amp; Mambur, 2020)"},"properties":{"noteIndex":0},"schema":"https://github.com/citation-style-language/schema/raw/master/csl-citation.json"}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4F3A10" w:rsidRPr="004F3A10">
        <w:rPr>
          <w:rFonts w:ascii="Book Antiqua" w:eastAsia="Book Antiqua" w:hAnsi="Book Antiqua" w:cs="Book Antiqua"/>
          <w:noProof/>
          <w:sz w:val="24"/>
          <w:szCs w:val="24"/>
        </w:rPr>
        <w:t>(Tahoni &amp; Mambur, 2020)</w:t>
      </w:r>
      <w:r w:rsidR="006D156F">
        <w:rPr>
          <w:rFonts w:ascii="Book Antiqua" w:eastAsia="Book Antiqua" w:hAnsi="Book Antiqua" w:cs="Book Antiqua"/>
          <w:sz w:val="24"/>
          <w:szCs w:val="24"/>
        </w:rPr>
        <w:fldChar w:fldCharType="end"/>
      </w:r>
      <w:r w:rsidR="004F3A10">
        <w:rPr>
          <w:rFonts w:ascii="Book Antiqua" w:eastAsia="Book Antiqua" w:hAnsi="Book Antiqua" w:cs="Book Antiqua"/>
          <w:sz w:val="24"/>
          <w:szCs w:val="24"/>
        </w:rPr>
        <w:t>.</w:t>
      </w:r>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Di Desa Oepuah Selatan penyuluh kurang aktif dalam hal memberikan pelatihan mengenai pembuatan pupuk organik serta penyuluh kurang aktif dalam membimbing masyarakat petani dalam penggunaan pupuk yang benar.</w:t>
      </w:r>
      <w:proofErr w:type="gramEnd"/>
    </w:p>
    <w:p w:rsidR="00164A5F" w:rsidRDefault="00C804A9">
      <w:pPr>
        <w:tabs>
          <w:tab w:val="left" w:pos="426"/>
        </w:tabs>
        <w:spacing w:after="0" w:line="276" w:lineRule="auto"/>
        <w:ind w:left="0" w:firstLine="0"/>
        <w:rPr>
          <w:rFonts w:ascii="Book Antiqua" w:eastAsia="Book Antiqua" w:hAnsi="Book Antiqua" w:cs="Book Antiqua"/>
          <w:sz w:val="24"/>
          <w:szCs w:val="24"/>
        </w:rPr>
      </w:pPr>
      <w:r>
        <w:rPr>
          <w:rFonts w:ascii="Book Antiqua" w:eastAsia="Book Antiqua" w:hAnsi="Book Antiqua" w:cs="Book Antiqua"/>
          <w:sz w:val="24"/>
          <w:szCs w:val="24"/>
        </w:rPr>
        <w:lastRenderedPageBreak/>
        <w:tab/>
      </w:r>
      <w:r w:rsidR="006D156F">
        <w:rPr>
          <w:rFonts w:ascii="Book Antiqua" w:eastAsia="Book Antiqua" w:hAnsi="Book Antiqua" w:cs="Book Antiqua"/>
          <w:sz w:val="24"/>
          <w:szCs w:val="24"/>
        </w:rPr>
        <w:fldChar w:fldCharType="begin" w:fldLock="1"/>
      </w:r>
      <w:r w:rsidR="004E3756">
        <w:rPr>
          <w:rFonts w:ascii="Book Antiqua" w:eastAsia="Book Antiqua" w:hAnsi="Book Antiqua" w:cs="Book Antiqua"/>
          <w:sz w:val="24"/>
          <w:szCs w:val="24"/>
        </w:rPr>
        <w:instrText>ADDIN CSL_CITATION {"citationItems":[{"id":"ITEM-1","itemData":{"DOI":"2597-7075","author":[{"dropping-particle":"","family":"Abdullah","given":"Angela Apriliany","non-dropping-particle":"","parse-names":false,"suffix":""},{"dropping-particle":"","family":"Rahmawati","given":"Dwi","non-dropping-particle":"","parse-names":false,"suffix":""},{"dropping-particle":"","family":"Panigoro","given":"Muhammad Abrar","non-dropping-particle":"","parse-names":false,"suffix":""},{"dropping-particle":"","family":"Syukur","given":"Rafiq Ramdan","non-dropping-particle":"","parse-names":false,"suffix":""},{"dropping-particle":"","family":"Khali","given":"Jihan","non-dropping-particle":"","parse-names":false,"suffix":""}],"container-title":"Jurnal Ilmiah Agribisnis","id":"ITEM-1","issue":"2","issued":{"date-parts":[["2021"]]},"page":"148-154","title":"Peran penyuluh pertanian terhadap meningkatkan partisipasi petani di desa ilomangga kecamatan tabongo","type":"article-journal","volume":"5"},"uris":["http://www.mendeley.com/documents/?uuid=9d0fac7b-b60e-4970-9caa-90b6dff28092"]}],"mendeley":{"formattedCitation":"(Abdullah et al., 2021)","manualFormatting":"Abdullah et al., (2021)","plainTextFormattedCitation":"(Abdullah et al., 2021)","previouslyFormattedCitation":"(Abdullah et al., 2021)"},"properties":{"noteIndex":0},"schema":"https://github.com/citation-style-language/schema/raw/master/csl-citation.json"}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4E3756" w:rsidRPr="004E3756">
        <w:rPr>
          <w:rFonts w:ascii="Book Antiqua" w:eastAsia="Book Antiqua" w:hAnsi="Book Antiqua" w:cs="Book Antiqua"/>
          <w:noProof/>
          <w:sz w:val="24"/>
          <w:szCs w:val="24"/>
        </w:rPr>
        <w:t xml:space="preserve">Abdullah et al., </w:t>
      </w:r>
      <w:r w:rsidR="004E3756">
        <w:rPr>
          <w:rFonts w:ascii="Book Antiqua" w:eastAsia="Book Antiqua" w:hAnsi="Book Antiqua" w:cs="Book Antiqua"/>
          <w:noProof/>
          <w:sz w:val="24"/>
          <w:szCs w:val="24"/>
        </w:rPr>
        <w:t>(</w:t>
      </w:r>
      <w:r w:rsidR="004E3756" w:rsidRPr="004E3756">
        <w:rPr>
          <w:rFonts w:ascii="Book Antiqua" w:eastAsia="Book Antiqua" w:hAnsi="Book Antiqua" w:cs="Book Antiqua"/>
          <w:noProof/>
          <w:sz w:val="24"/>
          <w:szCs w:val="24"/>
        </w:rPr>
        <w:t>2021)</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menyatakan bahwa peran penyuluh pertanian sebagai motivator merupakan tugas yang diharapkan dapat dijalankan penyuluh pertanian dalam membangkitkan semangat petani dan mempengaruhi petani agar tergerak untuk berpartisipasi dalam kegiatan penyuluhan. Di Desa Oepuah Selatan peran penyuluh sebagai motivator sudah dianggap baik dikarenakan penyuluh selalu memberitahukan untuk mempersiapkan </w:t>
      </w:r>
      <w:proofErr w:type="gramStart"/>
      <w:r>
        <w:rPr>
          <w:rFonts w:ascii="Book Antiqua" w:eastAsia="Book Antiqua" w:hAnsi="Book Antiqua" w:cs="Book Antiqua"/>
          <w:sz w:val="24"/>
          <w:szCs w:val="24"/>
        </w:rPr>
        <w:t>dana</w:t>
      </w:r>
      <w:proofErr w:type="gramEnd"/>
      <w:r>
        <w:rPr>
          <w:rFonts w:ascii="Book Antiqua" w:eastAsia="Book Antiqua" w:hAnsi="Book Antiqua" w:cs="Book Antiqua"/>
          <w:sz w:val="24"/>
          <w:szCs w:val="24"/>
        </w:rPr>
        <w:t xml:space="preserve"> dalam pembelian pupuk bersubsidi serta memotivasi petani akan pentingnya pupuk bersubsidi dalam meningkatkan produktivitas pertanian. </w:t>
      </w:r>
    </w:p>
    <w:p w:rsidR="00164A5F" w:rsidRDefault="00C804A9">
      <w:pPr>
        <w:tabs>
          <w:tab w:val="left" w:pos="426"/>
        </w:tabs>
        <w:spacing w:after="0" w:line="276" w:lineRule="auto"/>
        <w:ind w:left="0" w:firstLine="0"/>
        <w:rPr>
          <w:rFonts w:ascii="Book Antiqua" w:eastAsia="Book Antiqua" w:hAnsi="Book Antiqua" w:cs="Book Antiqua"/>
          <w:color w:val="FF0000"/>
          <w:sz w:val="24"/>
          <w:szCs w:val="24"/>
        </w:rPr>
      </w:pPr>
      <w:r>
        <w:rPr>
          <w:rFonts w:ascii="Book Antiqua" w:eastAsia="Book Antiqua" w:hAnsi="Book Antiqua" w:cs="Book Antiqua"/>
          <w:sz w:val="24"/>
          <w:szCs w:val="24"/>
        </w:rPr>
        <w:tab/>
      </w:r>
      <w:proofErr w:type="gramStart"/>
      <w:r>
        <w:rPr>
          <w:rFonts w:ascii="Book Antiqua" w:eastAsia="Book Antiqua" w:hAnsi="Book Antiqua" w:cs="Book Antiqua"/>
          <w:sz w:val="24"/>
          <w:szCs w:val="24"/>
        </w:rPr>
        <w:t>Penyuluh sebagai dinamisator merupakan penyuluh yang memberikan keterampilan yang tinggi kepada petani ataupun kelompok 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Di Desa Oepuah Selatan penyuluh belum begitu memberikan keterampilan kepada petani.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Hal ini ditunjukkan dengan penyuluh dalam memberikan bimbingan kepada petani hanya berpatokan pada 1 jenis pupuk saja dan tidak melatih keterampilan petani mengenai pembuatan pupuk organik.</w:t>
      </w:r>
      <w:proofErr w:type="gramEnd"/>
      <w:r>
        <w:rPr>
          <w:rFonts w:ascii="Book Antiqua" w:eastAsia="Book Antiqua" w:hAnsi="Book Antiqua" w:cs="Book Antiqua"/>
          <w:sz w:val="24"/>
          <w:szCs w:val="24"/>
        </w:rPr>
        <w:t xml:space="preserve"> Peran penyuluh sebagai dinamisator sama halnya dengan peran penyuluh sebagai organisator, dimana penyuluh sebagai organisator berusaha mengkoordinir kegiatan usahatani agar lebih terarah menumbuhkan wahana kerjasama petani dan mengarahkan petani dalam memilih usaha yang lebih menguntungkan</w:t>
      </w:r>
      <w:r w:rsidR="00E75DC7">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E75DC7">
        <w:rPr>
          <w:rFonts w:ascii="Book Antiqua" w:eastAsia="Book Antiqua" w:hAnsi="Book Antiqua" w:cs="Book Antiqua"/>
          <w:sz w:val="24"/>
          <w:szCs w:val="24"/>
        </w:rPr>
        <w:instrText>ADDIN CSL_CITATION {"citationItems":[{"id":"ITEM-1","itemData":{"DOI":"10.25015/17202133656","ISSN":"1858-2664","abstract":"Agricultural extension agent’s have a strategic role in helping to increase maize farming production in Nunuk Baru Village, Maja District, Majalengka Regency. Agricultural extension play a role in guiding farmers in managing their farms effectively and efficiently to improve farmer welfare. Nunuk Baru Village is one of the corn-producing areas that has received more attention in agricultural extension activities. This study aims to identify the role of agricultural extension for maize farmers and to determine the effect of the role of agricultural extension on the level of maize farming production. The research design used is a quantitative approach with a survey method with 80 corn farmers as respondents. The method of data analysis in this study used descriptive analysis using a sematic differential scale and regression analysis. The results of this study indicate that the role of agricultural extension agent’s in Nunuk Baru Village, Maja District, Majalengka Regency is categorized as very good in carrying out their duties as a catalyst, communicator, consultant and organizer while as a motivator, educator and facilitator are categorized as good. The role of agricultural extension agent’s has no effect on corn farming production in Nunuk Baru Village.","author":[{"dropping-particle":"","family":"Novianda Fawaz Khairunnisa","given":"","non-dropping-particle":"","parse-names":false,"suffix":""},{"dropping-particle":"","family":"Saidah","given":"Zumi","non-dropping-particle":"","parse-names":false,"suffix":""},{"dropping-particle":"","family":"Hapsari","given":"Hepi","non-dropping-particle":"","parse-names":false,"suffix":""},{"dropping-particle":"","family":"Wulandari","given":"Eliana","non-dropping-particle":"","parse-names":false,"suffix":""}],"container-title":"Jurnal Penyuluhan","id":"ITEM-1","issue":"2","issued":{"date-parts":[["2021"]]},"page":"113-125","title":"Pengaruh Peran Penyuluh Pertanian terhadap Tingkat Produksi Usahatani Jagung","type":"article-journal","volume":"17"},"uris":["http://www.mendeley.com/documents/?uuid=1fcdac70-4b0c-4c4c-88a8-dee61dff4b7a"]}],"mendeley":{"formattedCitation":"(Novianda Fawaz Khairunnisa et al., 2021)","plainTextFormattedCitation":"(Novianda Fawaz Khairunnisa et al., 2021)","previouslyFormattedCitation":"(Novianda Fawaz Khairunnisa et al., 2021)"},"properties":{"noteIndex":0},"schema":"https://github.com/citation-style-language/schema/raw/master/csl-citation.json"}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4E3756" w:rsidRPr="004E3756">
        <w:rPr>
          <w:rFonts w:ascii="Book Antiqua" w:eastAsia="Book Antiqua" w:hAnsi="Book Antiqua" w:cs="Book Antiqua"/>
          <w:noProof/>
          <w:sz w:val="24"/>
          <w:szCs w:val="24"/>
        </w:rPr>
        <w:t>(Novianda Fawaz Khairunnisa et al., 2021)</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w:t>
      </w:r>
    </w:p>
    <w:p w:rsidR="00164A5F" w:rsidRDefault="00C804A9" w:rsidP="00887B25">
      <w:pPr>
        <w:tabs>
          <w:tab w:val="left" w:pos="426"/>
        </w:tabs>
        <w:spacing w:after="120" w:line="276" w:lineRule="auto"/>
        <w:ind w:left="0" w:firstLine="0"/>
        <w:rPr>
          <w:rFonts w:ascii="Book Antiqua" w:eastAsia="Book Antiqua" w:hAnsi="Book Antiqua" w:cs="Book Antiqua"/>
          <w:sz w:val="24"/>
          <w:szCs w:val="24"/>
        </w:rPr>
      </w:pPr>
      <w:r>
        <w:rPr>
          <w:rFonts w:ascii="Book Antiqua" w:eastAsia="Book Antiqua" w:hAnsi="Book Antiqua" w:cs="Book Antiqua"/>
          <w:sz w:val="24"/>
          <w:szCs w:val="24"/>
        </w:rPr>
        <w:tab/>
      </w:r>
      <w:proofErr w:type="gramStart"/>
      <w:r>
        <w:rPr>
          <w:rFonts w:ascii="Book Antiqua" w:eastAsia="Book Antiqua" w:hAnsi="Book Antiqua" w:cs="Book Antiqua"/>
          <w:sz w:val="24"/>
          <w:szCs w:val="24"/>
        </w:rPr>
        <w:t>Peran penyuluh sebagai edukator adalah dengan memberikan edukasi agar pengetahuan petani dapat meningkat.</w:t>
      </w:r>
      <w:proofErr w:type="gramEnd"/>
      <w:r>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620B7E">
        <w:rPr>
          <w:rFonts w:ascii="Book Antiqua" w:eastAsia="Book Antiqua" w:hAnsi="Book Antiqua" w:cs="Book Antiqua"/>
          <w:sz w:val="24"/>
          <w:szCs w:val="24"/>
        </w:rPr>
        <w:instrText>ADDIN CSL_CITATION {"citationItems":[{"id":"ITEM-1","itemData":{"abstract":"Pengelolaan hutan yang dilakukan masyarakat Kecamatan Panti bekerjasama dengan pihak Perhutani yang diatur melalui program Perhutanan Sosial berbasis agroforestri. Penelitian ini berfokus kepada peran dan kontribusi stakeholder terhadap program agroforestri, pendapatan rumah tangga petani agroforestri dan kontribusi pendapatan rumah tangga petani agroforestri dan non agroforestri. Metode penelitian menggunakan deskriptif analitis. Metode pengambilan sampel menggunakan purposive sampling dan sampling insidental. Metode pengumpulan data menggunakan data primer dan sekunder. Alat analisis data menggunakan deskripsi kuantitatif, analisis pendapatan dan analisis kontribusi pendapatan rumah tangga petani agroforestri. Hasil penelitian menunjukkan bahwa: (1) LMDH Rengganis berperan sebagai policy creator, koordinator, fasilitator, dan implementer. Pihak Perhutani memiliki peran sebagai koordinator, fasilitator dan akselerator. KLHK berperan sebagai policy creator. SDInpres dan Bank BRI memiliki peran sebagai fasilitator. Tim Pemberdayaan Masyarakat (TPM) sebagai fasilitator dan akselerator. Cabang Dinas Kehutanan (CDK) Wilayah Jember sebagai fasilitator, coordinator dan akselerator. Pemerintah desa sebagai koordinator; (2) Rata-rata pendapatan agroforestri sebesar Rp24.673.333/tahun dan tergolong menguntungkan; (3) Kontribusi agroforestri pada petani anggota LMDH Rengganis di Desa Pakis Kecamatan Panti berkategori tinggi dengan persentase sebesar 84%.","author":[{"dropping-particle":"","family":"Ibrahim","given":"Jabal Tarik","non-dropping-particle":"","parse-names":false,"suffix":""},{"dropping-particle":"","family":"Ningsih","given":"Gumoyo Mumpuni","non-dropping-particle":"","parse-names":false,"suffix":""},{"dropping-particle":"","family":"Feliyana","given":"Chindy","non-dropping-particle":"","parse-names":false,"suffix":""}],"container-title":"Jurnal Kirana","id":"ITEM-1","issue":"1","issued":{"date-parts":[["2021"]]},"page":"19-30","title":"Persepsi Petani Terhadap Kinerja Penyuluh Pertanian di Desa Torongrejo Kecamatan Junrejo Kota Batu Farmer ' s Perception of Agricultural Extension Performance in Torongrejo , Junrejo , Batu City ( Balai Penyuluhan Pertanian ) Kecamatan Junrejo . Balai Pen","type":"article-journal","volume":"2"},"uris":["http://www.mendeley.com/documents/?uuid=dcb34b5b-eb55-40d5-b44c-a4aa7bb76355"]}],"mendeley":{"formattedCitation":"(Ibrahim et al., 2021)","manualFormatting":"Ibrahim et al., (2021)","plainTextFormattedCitation":"(Ibrahim et al., 2021)","previouslyFormattedCitation":"(Ibrahim et al., 2021)"},"properties":{"noteIndex":0},"schema":"https://github.com/citation-style-language/schema/raw/master/csl-citation.json"}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E75DC7" w:rsidRPr="00E75DC7">
        <w:rPr>
          <w:rFonts w:ascii="Book Antiqua" w:eastAsia="Book Antiqua" w:hAnsi="Book Antiqua" w:cs="Book Antiqua"/>
          <w:noProof/>
          <w:sz w:val="24"/>
          <w:szCs w:val="24"/>
        </w:rPr>
        <w:t xml:space="preserve">Ibrahim </w:t>
      </w:r>
      <w:r w:rsidR="00E75DC7" w:rsidRPr="00A74013">
        <w:rPr>
          <w:rFonts w:ascii="Book Antiqua" w:eastAsia="Book Antiqua" w:hAnsi="Book Antiqua" w:cs="Book Antiqua"/>
          <w:i/>
          <w:noProof/>
          <w:sz w:val="24"/>
          <w:szCs w:val="24"/>
        </w:rPr>
        <w:t>et al.,</w:t>
      </w:r>
      <w:r w:rsidR="00E75DC7" w:rsidRPr="00E75DC7">
        <w:rPr>
          <w:rFonts w:ascii="Book Antiqua" w:eastAsia="Book Antiqua" w:hAnsi="Book Antiqua" w:cs="Book Antiqua"/>
          <w:noProof/>
          <w:sz w:val="24"/>
          <w:szCs w:val="24"/>
        </w:rPr>
        <w:t xml:space="preserve"> </w:t>
      </w:r>
      <w:r w:rsidR="005825EA">
        <w:rPr>
          <w:rFonts w:ascii="Book Antiqua" w:eastAsia="Book Antiqua" w:hAnsi="Book Antiqua" w:cs="Book Antiqua"/>
          <w:noProof/>
          <w:sz w:val="24"/>
          <w:szCs w:val="24"/>
        </w:rPr>
        <w:t>(</w:t>
      </w:r>
      <w:r w:rsidR="00E75DC7" w:rsidRPr="00E75DC7">
        <w:rPr>
          <w:rFonts w:ascii="Book Antiqua" w:eastAsia="Book Antiqua" w:hAnsi="Book Antiqua" w:cs="Book Antiqua"/>
          <w:noProof/>
          <w:sz w:val="24"/>
          <w:szCs w:val="24"/>
        </w:rPr>
        <w:t>2021)</w:t>
      </w:r>
      <w:r w:rsidR="006D156F">
        <w:rPr>
          <w:rFonts w:ascii="Book Antiqua" w:eastAsia="Book Antiqua" w:hAnsi="Book Antiqua" w:cs="Book Antiqua"/>
          <w:sz w:val="24"/>
          <w:szCs w:val="24"/>
        </w:rPr>
        <w:fldChar w:fldCharType="end"/>
      </w:r>
      <w:r w:rsidR="00E75DC7">
        <w:rPr>
          <w:rFonts w:ascii="Book Antiqua" w:eastAsia="Book Antiqua" w:hAnsi="Book Antiqua" w:cs="Book Antiqua"/>
          <w:sz w:val="24"/>
          <w:szCs w:val="24"/>
        </w:rPr>
        <w:t>,</w:t>
      </w:r>
      <w:r>
        <w:rPr>
          <w:rFonts w:ascii="Book Antiqua" w:eastAsia="Book Antiqua" w:hAnsi="Book Antiqua" w:cs="Book Antiqua"/>
          <w:sz w:val="24"/>
          <w:szCs w:val="24"/>
        </w:rPr>
        <w:t xml:space="preserve"> penyuluh sebagai edukator berperan sangat penting dalam memberikan informasi yang lebih banyak kepada setiap petani yang tergabung dalam kelompok tani. </w:t>
      </w:r>
      <w:proofErr w:type="gramStart"/>
      <w:r>
        <w:rPr>
          <w:rFonts w:ascii="Book Antiqua" w:eastAsia="Book Antiqua" w:hAnsi="Book Antiqua" w:cs="Book Antiqua"/>
          <w:sz w:val="24"/>
          <w:szCs w:val="24"/>
        </w:rPr>
        <w:t>Di Desa Oepuah Selatan peran petani sebagai edukator sudah cukup baik karena penyuluh sudah memberikan materi kepada petani dan hal itu diharapkan dapat meningkatkan pengetahuan dan pemahaman petani.</w:t>
      </w:r>
      <w:proofErr w:type="gramEnd"/>
      <w:r>
        <w:rPr>
          <w:rFonts w:ascii="Book Antiqua" w:eastAsia="Book Antiqua" w:hAnsi="Book Antiqua" w:cs="Book Antiqua"/>
          <w:sz w:val="24"/>
          <w:szCs w:val="24"/>
        </w:rPr>
        <w:t xml:space="preserve"> </w:t>
      </w:r>
    </w:p>
    <w:p w:rsidR="00164A5F" w:rsidRDefault="00C804A9" w:rsidP="00887B25">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Efektivitas Distribusi Pupuk Bersubsidi</w:t>
      </w:r>
    </w:p>
    <w:p w:rsidR="00164A5F" w:rsidRDefault="00C804A9" w:rsidP="00887B25">
      <w:pPr>
        <w:spacing w:after="0" w:line="276" w:lineRule="auto"/>
        <w:ind w:left="0" w:firstLine="426"/>
        <w:rPr>
          <w:rFonts w:ascii="Book Antiqua" w:eastAsia="Book Antiqua" w:hAnsi="Book Antiqua" w:cs="Book Antiqua"/>
          <w:sz w:val="24"/>
          <w:szCs w:val="24"/>
        </w:rPr>
      </w:pPr>
      <w:r>
        <w:rPr>
          <w:rFonts w:ascii="Book Antiqua" w:eastAsia="Book Antiqua" w:hAnsi="Book Antiqua" w:cs="Book Antiqua"/>
          <w:sz w:val="24"/>
          <w:szCs w:val="24"/>
        </w:rPr>
        <w:t xml:space="preserve">Pupuk merupakan faktor input yang juga sangat penting dalam kegiatan berusahatani selain benih, bibit, pestisida, peralatan pertanian dan faktor input lainnya. </w:t>
      </w:r>
      <w:proofErr w:type="gramStart"/>
      <w:r>
        <w:rPr>
          <w:rFonts w:ascii="Book Antiqua" w:eastAsia="Book Antiqua" w:hAnsi="Book Antiqua" w:cs="Book Antiqua"/>
          <w:sz w:val="24"/>
          <w:szCs w:val="24"/>
        </w:rPr>
        <w:t>Pupuk bersubsidi yang diterima oleh masyarakat merupakan subsidi yang diberikan oleh pemerintah.</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Tujuan pemerintah mengadakan pupuk bersubsidi untuk mengurangi beban petani terhadap harga pupuk yang sangat tinggi.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Pupuk subsidi ini juga diharapkan dapat meningkatkan motivasi petani dalam berusahatani.</w:t>
      </w:r>
      <w:proofErr w:type="gramEnd"/>
      <w:r>
        <w:rPr>
          <w:rFonts w:ascii="Book Antiqua" w:eastAsia="Book Antiqua" w:hAnsi="Book Antiqua" w:cs="Book Antiqua"/>
          <w:sz w:val="24"/>
          <w:szCs w:val="24"/>
        </w:rPr>
        <w:t xml:space="preserve"> </w:t>
      </w:r>
    </w:p>
    <w:p w:rsidR="00164A5F" w:rsidRDefault="00C804A9">
      <w:pPr>
        <w:spacing w:after="0" w:line="276" w:lineRule="auto"/>
        <w:ind w:left="0" w:firstLine="426"/>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Pembelian pupuk bersubsidi dapat dilakukan apabila rencana definitif kebutuhan kelompok (RDKK) yang dibuat petani bersama penyuluh telah </w:t>
      </w:r>
      <w:r>
        <w:rPr>
          <w:rFonts w:ascii="Book Antiqua" w:eastAsia="Book Antiqua" w:hAnsi="Book Antiqua" w:cs="Book Antiqua"/>
          <w:sz w:val="24"/>
          <w:szCs w:val="24"/>
        </w:rPr>
        <w:lastRenderedPageBreak/>
        <w:t>diserahkan kepada pusat pemerintahan untuk selanjutnya dilakukan penyaluran pupuk bersubsidi.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Berdasarkan catatan RDKK maksimal luas lahan adalah 2 hektar untuk petani agar bisa mendapatkan pupuk bersubsidi.</w:t>
      </w:r>
      <w:proofErr w:type="gramEnd"/>
      <w:r>
        <w:rPr>
          <w:rFonts w:ascii="Book Antiqua" w:eastAsia="Book Antiqua" w:hAnsi="Book Antiqua" w:cs="Book Antiqua"/>
          <w:sz w:val="24"/>
          <w:szCs w:val="24"/>
        </w:rPr>
        <w:t xml:space="preserve"> Pemberian pupuk bersubsidi tidak semua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karena harus berdasarkan luas lahan petani yang dicatat dalam RDKK. Indikator efektivitas distribusi pupuk bersubsidi ini bisa dilihat dari indikator 6 tepat yakni Tepat jenis, Tepat Jumlah, Tepat Harga, Tepat Tempat, Tepat Waktu dan Tepat mutu.</w:t>
      </w:r>
    </w:p>
    <w:p w:rsidR="00164A5F" w:rsidRDefault="006D156F">
      <w:pPr>
        <w:spacing w:after="0" w:line="276" w:lineRule="auto"/>
        <w:ind w:left="0" w:firstLine="426"/>
        <w:rPr>
          <w:rFonts w:ascii="Book Antiqua" w:eastAsia="Book Antiqua" w:hAnsi="Book Antiqua" w:cs="Book Antiqua"/>
          <w:sz w:val="24"/>
          <w:szCs w:val="24"/>
        </w:rPr>
      </w:pPr>
      <w:r>
        <w:rPr>
          <w:rFonts w:ascii="Book Antiqua" w:eastAsia="Book Antiqua" w:hAnsi="Book Antiqua" w:cs="Book Antiqua"/>
          <w:sz w:val="24"/>
          <w:szCs w:val="24"/>
        </w:rPr>
        <w:fldChar w:fldCharType="begin" w:fldLock="1"/>
      </w:r>
      <w:r w:rsidR="00AD04DD">
        <w:rPr>
          <w:rFonts w:ascii="Book Antiqua" w:eastAsia="Book Antiqua" w:hAnsi="Book Antiqua" w:cs="Book Antiqua"/>
          <w:sz w:val="24"/>
          <w:szCs w:val="24"/>
        </w:rPr>
        <w:instrText>ADDIN CSL_CITATION {"citationItems":[{"id":"ITEM-1","itemData":{"abstract":"… inputnya. (b) Sisi hasil (output) dari efektivitas penyaluran pupuk bersubsidi ditentukan oleh perolehan hasil produktivitas panen secara riil dan … produksi yang ditentukan petani. Menurut (Kotler 2008) penyaluran (distribusi) secara umum merupakan istilah yang banyak …","author":[{"dropping-particle":"","family":"Ramlayana","given":"R","non-dropping-particle":"","parse-names":false,"suffix":""},{"dropping-particle":"","family":"Ansari","given":"M I","non-dropping-particle":"","parse-names":false,"suffix":""},{"dropping-particle":"","family":"...","given":"","non-dropping-particle":"","parse-names":false,"suffix":""}],"container-title":"Kajian Ilmiah Mahasiswa …","id":"ITEM-1","issue":"4","issued":{"date-parts":[["2020"]]},"page":"949-961","title":"Efektivitas Penyaluran Pupuk Bersubsidi Bagi Petani Padi Di Desa Langi Kecamatan Bontocani Kabupaten Bone","type":"article-journal","volume":"1"},"uris":["http://www.mendeley.com/documents/?uuid=a6912bca-527f-417a-9dc1-d0ba4680ff7b"]}],"mendeley":{"formattedCitation":"(Ramlayana et al., 2020)","manualFormatting":"Ramlayana et al., (2020)","plainTextFormattedCitation":"(Ramlayana et al., 2020)","previouslyFormattedCitation":"(Ramlayana et al., 2020)"},"properties":{"noteIndex":0},"schema":"https://github.com/citation-style-language/schema/raw/master/csl-citation.json"}</w:instrText>
      </w:r>
      <w:r>
        <w:rPr>
          <w:rFonts w:ascii="Book Antiqua" w:eastAsia="Book Antiqua" w:hAnsi="Book Antiqua" w:cs="Book Antiqua"/>
          <w:sz w:val="24"/>
          <w:szCs w:val="24"/>
        </w:rPr>
        <w:fldChar w:fldCharType="separate"/>
      </w:r>
      <w:r w:rsidR="00620B7E" w:rsidRPr="00620B7E">
        <w:rPr>
          <w:rFonts w:ascii="Book Antiqua" w:eastAsia="Book Antiqua" w:hAnsi="Book Antiqua" w:cs="Book Antiqua"/>
          <w:noProof/>
          <w:sz w:val="24"/>
          <w:szCs w:val="24"/>
        </w:rPr>
        <w:t xml:space="preserve">Ramlayana </w:t>
      </w:r>
      <w:r w:rsidR="00620B7E" w:rsidRPr="00A74013">
        <w:rPr>
          <w:rFonts w:ascii="Book Antiqua" w:eastAsia="Book Antiqua" w:hAnsi="Book Antiqua" w:cs="Book Antiqua"/>
          <w:i/>
          <w:noProof/>
          <w:sz w:val="24"/>
          <w:szCs w:val="24"/>
        </w:rPr>
        <w:t>et al.,</w:t>
      </w:r>
      <w:r w:rsidR="00620B7E" w:rsidRPr="00620B7E">
        <w:rPr>
          <w:rFonts w:ascii="Book Antiqua" w:eastAsia="Book Antiqua" w:hAnsi="Book Antiqua" w:cs="Book Antiqua"/>
          <w:noProof/>
          <w:sz w:val="24"/>
          <w:szCs w:val="24"/>
        </w:rPr>
        <w:t xml:space="preserve"> </w:t>
      </w:r>
      <w:r w:rsidR="00620B7E">
        <w:rPr>
          <w:rFonts w:ascii="Book Antiqua" w:eastAsia="Book Antiqua" w:hAnsi="Book Antiqua" w:cs="Book Antiqua"/>
          <w:noProof/>
          <w:sz w:val="24"/>
          <w:szCs w:val="24"/>
        </w:rPr>
        <w:t>(</w:t>
      </w:r>
      <w:r w:rsidR="00620B7E" w:rsidRPr="00620B7E">
        <w:rPr>
          <w:rFonts w:ascii="Book Antiqua" w:eastAsia="Book Antiqua" w:hAnsi="Book Antiqua" w:cs="Book Antiqua"/>
          <w:noProof/>
          <w:sz w:val="24"/>
          <w:szCs w:val="24"/>
        </w:rPr>
        <w:t>2020)</w:t>
      </w:r>
      <w:r>
        <w:rPr>
          <w:rFonts w:ascii="Book Antiqua" w:eastAsia="Book Antiqua" w:hAnsi="Book Antiqua" w:cs="Book Antiqua"/>
          <w:sz w:val="24"/>
          <w:szCs w:val="24"/>
        </w:rPr>
        <w:fldChar w:fldCharType="end"/>
      </w:r>
      <w:r w:rsidR="00C804A9">
        <w:rPr>
          <w:rFonts w:ascii="Book Antiqua" w:eastAsia="Book Antiqua" w:hAnsi="Book Antiqua" w:cs="Book Antiqua"/>
          <w:sz w:val="24"/>
          <w:szCs w:val="24"/>
        </w:rPr>
        <w:t xml:space="preserve">, Didalam konsep RDKK petanilah yang mengajukan atau memesan berbagai jenis pupuk subsidi dalam mengembangkan usahataninya. Pupuk Urea, Za, NPK dan organik merupakan jenis pupuk yang disubsidikan pemerintah untuk masyarakat desa Oepuah Selatan. </w:t>
      </w:r>
      <w:proofErr w:type="gramStart"/>
      <w:r w:rsidR="00C804A9">
        <w:rPr>
          <w:rFonts w:ascii="Book Antiqua" w:eastAsia="Book Antiqua" w:hAnsi="Book Antiqua" w:cs="Book Antiqua"/>
          <w:sz w:val="24"/>
          <w:szCs w:val="24"/>
        </w:rPr>
        <w:t>Berdasarkan hasil wawancara yang dilakukan dengan petani desa Oepuah Selatan distribusi pupuk bersubsidi dilihat dari indikator tepat jenis sudah sesuai karena didalam konsep RDKK petani lah yang memesan pupuk tersebut yang selanjutnya dicatat oleh penyuluh dalam RDKK.</w:t>
      </w:r>
      <w:proofErr w:type="gramEnd"/>
    </w:p>
    <w:p w:rsidR="00164A5F" w:rsidRDefault="00C804A9">
      <w:pPr>
        <w:spacing w:after="0" w:line="276" w:lineRule="auto"/>
        <w:ind w:left="0" w:firstLine="426"/>
        <w:rPr>
          <w:rFonts w:ascii="Book Antiqua" w:eastAsia="Book Antiqua" w:hAnsi="Book Antiqua" w:cs="Book Antiqua"/>
          <w:sz w:val="24"/>
          <w:szCs w:val="24"/>
        </w:rPr>
      </w:pPr>
      <w:proofErr w:type="gramStart"/>
      <w:r>
        <w:rPr>
          <w:rFonts w:ascii="Book Antiqua" w:eastAsia="Book Antiqua" w:hAnsi="Book Antiqua" w:cs="Book Antiqua"/>
          <w:sz w:val="24"/>
          <w:szCs w:val="24"/>
        </w:rPr>
        <w:t>Berdasarkan indikator tepat jumlah distribusi pupuk bersubsidi belum efektif karena pada saat dilakukanya pembelian petani sering mengeluh mengenai karung pupuk yang sobek hal ini tentunya mempengaruhi jumlah pupuk yang ada.</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Apabila pupuk sudah sesuai jumlah masalah yang muncul adalah tidak semua petani memanfaatkan pupuk secara optimal karena lahan yang mereka garap tidak sesuai dengan luas lahan yang dicatat di RDKK.</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Hal ini dimanfaatkan sebagian masyarakat kelompok tani untuk menjual kembali sisa pupuk kepada petani yang tidak mendapatkan pupuk bersubsidi yang tentunya dengan harga yang lebih tinggi.</w:t>
      </w:r>
      <w:proofErr w:type="gramEnd"/>
    </w:p>
    <w:p w:rsidR="00164A5F" w:rsidRDefault="00C804A9">
      <w:pPr>
        <w:spacing w:after="0" w:line="276" w:lineRule="auto"/>
        <w:ind w:left="0" w:firstLine="426"/>
        <w:rPr>
          <w:rFonts w:ascii="Book Antiqua" w:eastAsia="Book Antiqua" w:hAnsi="Book Antiqua" w:cs="Book Antiqua"/>
          <w:sz w:val="24"/>
          <w:szCs w:val="24"/>
        </w:rPr>
      </w:pPr>
      <w:proofErr w:type="gramStart"/>
      <w:r>
        <w:rPr>
          <w:rFonts w:ascii="Book Antiqua" w:eastAsia="Book Antiqua" w:hAnsi="Book Antiqua" w:cs="Book Antiqua"/>
          <w:sz w:val="24"/>
          <w:szCs w:val="24"/>
        </w:rPr>
        <w:t>Kinerja Penyuluh di Desa Oepuah Selatan dianggap belum optimal, yang dapat dilihat dalam penyusunan RDKK.</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Kurang baiknya perencanaan yang dilakukan penyuluh bersama petani serta kurangnya pengawasan pemerintah terhadap kinerja penyuluh mengakibatkan kurang baiknya efektivitas distribusi pupuk be</w:t>
      </w:r>
      <w:r w:rsidR="00A74013">
        <w:rPr>
          <w:rFonts w:ascii="Book Antiqua" w:eastAsia="Book Antiqua" w:hAnsi="Book Antiqua" w:cs="Book Antiqua"/>
          <w:sz w:val="24"/>
          <w:szCs w:val="24"/>
        </w:rPr>
        <w:t>rsubsidi.</w:t>
      </w:r>
      <w:proofErr w:type="gramEnd"/>
      <w:r w:rsidR="00A74013">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AD04DD">
        <w:rPr>
          <w:rFonts w:ascii="Book Antiqua" w:eastAsia="Book Antiqua" w:hAnsi="Book Antiqua" w:cs="Book Antiqua"/>
          <w:sz w:val="24"/>
          <w:szCs w:val="24"/>
        </w:rPr>
        <w:instrText>ADDIN CSL_CITATION {"citationItems":[{"id":"ITEM-1","itemData":{"DOI":"http://dx.doi.org/10.21082/akp.v7n2.2009.131-146","author":[{"dropping-particle":"","family":"Rachman","given":"Benny","non-dropping-particle":"","parse-names":false,"suffix":""}],"container-title":"Analisis Kebijakan Pertanian","id":"ITEM-1","issue":"2","issued":{"date-parts":[["2009"]]},"page":"131-146","title":"KEBIJAKAN SUBSIDI PUPUK : Tinjauan Terhadap Aspek Teknis , Manajemen dan Regulasi Fertilizer Subsidy Policy : Overview on Technical , Management , and Regulation Aspects dengan HET yang telah ditetapkan . Secara lebih spesifik , masih sering terjadi subsi","type":"article-journal","volume":"7"},"uris":["http://www.mendeley.com/documents/?uuid=923d4d14-6a95-436f-8e44-48c6e0891f77"]}],"mendeley":{"formattedCitation":"(Rachman, 2009)","manualFormatting":"Rachman, (2009)","plainTextFormattedCitation":"(Rachman, 2009)","previouslyFormattedCitation":"(Rachman, 2009)"},"properties":{"noteIndex":0},"schema":"https://github.com/citation-style-language/schema/raw/master/csl-citation.json"}</w:instrText>
      </w:r>
      <w:r w:rsidR="006D156F">
        <w:rPr>
          <w:rFonts w:ascii="Book Antiqua" w:eastAsia="Book Antiqua" w:hAnsi="Book Antiqua" w:cs="Book Antiqua"/>
          <w:sz w:val="24"/>
          <w:szCs w:val="24"/>
        </w:rPr>
        <w:fldChar w:fldCharType="separate"/>
      </w:r>
      <w:proofErr w:type="gramStart"/>
      <w:r w:rsidR="00A74013">
        <w:rPr>
          <w:rFonts w:ascii="Book Antiqua" w:eastAsia="Book Antiqua" w:hAnsi="Book Antiqua" w:cs="Book Antiqua"/>
          <w:noProof/>
          <w:sz w:val="24"/>
          <w:szCs w:val="24"/>
        </w:rPr>
        <w:t>Rachman,</w:t>
      </w:r>
      <w:r w:rsidR="00A74013" w:rsidRPr="00A74013">
        <w:rPr>
          <w:rFonts w:ascii="Book Antiqua" w:eastAsia="Book Antiqua" w:hAnsi="Book Antiqua" w:cs="Book Antiqua"/>
          <w:noProof/>
          <w:sz w:val="24"/>
          <w:szCs w:val="24"/>
        </w:rPr>
        <w:t xml:space="preserve"> </w:t>
      </w:r>
      <w:r w:rsidR="00A74013">
        <w:rPr>
          <w:rFonts w:ascii="Book Antiqua" w:eastAsia="Book Antiqua" w:hAnsi="Book Antiqua" w:cs="Book Antiqua"/>
          <w:noProof/>
          <w:sz w:val="24"/>
          <w:szCs w:val="24"/>
        </w:rPr>
        <w:t>(</w:t>
      </w:r>
      <w:r w:rsidR="00A74013" w:rsidRPr="00A74013">
        <w:rPr>
          <w:rFonts w:ascii="Book Antiqua" w:eastAsia="Book Antiqua" w:hAnsi="Book Antiqua" w:cs="Book Antiqua"/>
          <w:noProof/>
          <w:sz w:val="24"/>
          <w:szCs w:val="24"/>
        </w:rPr>
        <w:t>2009)</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perencanaan, distribusi sampai dengan pengawasan merupakan masalah dari penyaluran pupuk bersubsidi.</w:t>
      </w:r>
      <w:proofErr w:type="gramEnd"/>
      <w:r>
        <w:rPr>
          <w:rFonts w:ascii="Book Antiqua" w:eastAsia="Book Antiqua" w:hAnsi="Book Antiqua" w:cs="Book Antiqua"/>
          <w:sz w:val="24"/>
          <w:szCs w:val="24"/>
        </w:rPr>
        <w:t xml:space="preserve">  </w:t>
      </w:r>
    </w:p>
    <w:p w:rsidR="00164A5F" w:rsidRDefault="00C804A9">
      <w:pPr>
        <w:spacing w:after="0" w:line="276" w:lineRule="auto"/>
        <w:ind w:left="0" w:firstLine="426"/>
        <w:rPr>
          <w:rFonts w:ascii="Book Antiqua" w:eastAsia="Book Antiqua" w:hAnsi="Book Antiqua" w:cs="Book Antiqua"/>
          <w:sz w:val="24"/>
          <w:szCs w:val="24"/>
        </w:rPr>
      </w:pPr>
      <w:proofErr w:type="gramStart"/>
      <w:r>
        <w:rPr>
          <w:rFonts w:ascii="Book Antiqua" w:eastAsia="Book Antiqua" w:hAnsi="Book Antiqua" w:cs="Book Antiqua"/>
          <w:sz w:val="24"/>
          <w:szCs w:val="24"/>
        </w:rPr>
        <w:t>Pupuk bersubsidi yang dibeli oleh petani umumnya harus sesuai dengan Harga Eceran Tertinggi (HET).</w:t>
      </w:r>
      <w:proofErr w:type="gramEnd"/>
      <w:r>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AD04DD">
        <w:rPr>
          <w:rFonts w:ascii="Book Antiqua" w:eastAsia="Book Antiqua" w:hAnsi="Book Antiqua" w:cs="Book Antiqua"/>
          <w:sz w:val="24"/>
          <w:szCs w:val="24"/>
        </w:rPr>
        <w:instrText>ADDIN CSL_CITATION {"citationItems":[{"id":"ITEM-1","itemData":{"abstract":"… inputnya. (b) Sisi hasil (output) dari efektivitas penyaluran pupuk bersubsidi ditentukan oleh perolehan hasil produktivitas panen secara riil dan … produksi yang ditentukan petani. Menurut (Kotler 2008) penyaluran (distribusi) secara umum merupakan istilah yang banyak …","author":[{"dropping-particle":"","family":"Ramlayana","given":"R","non-dropping-particle":"","parse-names":false,"suffix":""},{"dropping-particle":"","family":"Ansari","given":"M I","non-dropping-particle":"","parse-names":false,"suffix":""},{"dropping-particle":"","family":"...","given":"","non-dropping-particle":"","parse-names":false,"suffix":""}],"container-title":"Kajian Ilmiah Mahasiswa …","id":"ITEM-1","issue":"4","issued":{"date-parts":[["2020"]]},"page":"949-961","title":"Efektivitas Penyaluran Pupuk Bersubsidi Bagi Petani Padi Di Desa Langi Kecamatan Bontocani Kabupaten Bone","type":"article-journal","volume":"1"},"uris":["http://www.mendeley.com/documents/?uuid=a6912bca-527f-417a-9dc1-d0ba4680ff7b"]}],"mendeley":{"formattedCitation":"(Ramlayana et al., 2020)","manualFormatting":"Ramlayana et al., (2020)","plainTextFormattedCitation":"(Ramlayana et al., 2020)"},"properties":{"noteIndex":0},"schema":"https://github.com/citation-style-language/schema/raw/master/csl-citation.json"}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AD04DD" w:rsidRPr="00AD04DD">
        <w:rPr>
          <w:rFonts w:ascii="Book Antiqua" w:eastAsia="Book Antiqua" w:hAnsi="Book Antiqua" w:cs="Book Antiqua"/>
          <w:noProof/>
          <w:sz w:val="24"/>
          <w:szCs w:val="24"/>
        </w:rPr>
        <w:t xml:space="preserve">Ramlayana </w:t>
      </w:r>
      <w:r w:rsidR="00AD04DD" w:rsidRPr="00AD04DD">
        <w:rPr>
          <w:rFonts w:ascii="Book Antiqua" w:eastAsia="Book Antiqua" w:hAnsi="Book Antiqua" w:cs="Book Antiqua"/>
          <w:i/>
          <w:noProof/>
          <w:sz w:val="24"/>
          <w:szCs w:val="24"/>
        </w:rPr>
        <w:t>et al.,</w:t>
      </w:r>
      <w:r w:rsidR="00AD04DD" w:rsidRPr="00AD04DD">
        <w:rPr>
          <w:rFonts w:ascii="Book Antiqua" w:eastAsia="Book Antiqua" w:hAnsi="Book Antiqua" w:cs="Book Antiqua"/>
          <w:noProof/>
          <w:sz w:val="24"/>
          <w:szCs w:val="24"/>
        </w:rPr>
        <w:t xml:space="preserve"> </w:t>
      </w:r>
      <w:r w:rsidR="00AD04DD">
        <w:rPr>
          <w:rFonts w:ascii="Book Antiqua" w:eastAsia="Book Antiqua" w:hAnsi="Book Antiqua" w:cs="Book Antiqua"/>
          <w:noProof/>
          <w:sz w:val="24"/>
          <w:szCs w:val="24"/>
        </w:rPr>
        <w:t>(</w:t>
      </w:r>
      <w:r w:rsidR="00AD04DD" w:rsidRPr="00AD04DD">
        <w:rPr>
          <w:rFonts w:ascii="Book Antiqua" w:eastAsia="Book Antiqua" w:hAnsi="Book Antiqua" w:cs="Book Antiqua"/>
          <w:noProof/>
          <w:sz w:val="24"/>
          <w:szCs w:val="24"/>
        </w:rPr>
        <w:t>2020)</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ketetapan harga dalam pelaksanaan program subsidi pupuk dapat meringankan beban petani dalam penyediaan dan penggunaan pupuk untuk kegiatan </w:t>
      </w:r>
      <w:r>
        <w:rPr>
          <w:rFonts w:ascii="Book Antiqua" w:eastAsia="Book Antiqua" w:hAnsi="Book Antiqua" w:cs="Book Antiqua"/>
          <w:sz w:val="24"/>
          <w:szCs w:val="24"/>
        </w:rPr>
        <w:lastRenderedPageBreak/>
        <w:t xml:space="preserve">usahataninya. </w:t>
      </w:r>
      <w:proofErr w:type="gramStart"/>
      <w:r>
        <w:rPr>
          <w:rFonts w:ascii="Book Antiqua" w:eastAsia="Book Antiqua" w:hAnsi="Book Antiqua" w:cs="Book Antiqua"/>
          <w:sz w:val="24"/>
          <w:szCs w:val="24"/>
        </w:rPr>
        <w:t>Pupuk bersubsidi ini umumnya dibeli langsung oleh petani ke kios/pengecer sehingga harganya pun sudah sesuai dengan HET.</w:t>
      </w:r>
      <w:proofErr w:type="gramEnd"/>
    </w:p>
    <w:p w:rsidR="00164A5F" w:rsidRDefault="00C804A9">
      <w:pPr>
        <w:spacing w:after="0" w:line="276" w:lineRule="auto"/>
        <w:ind w:left="0" w:firstLine="426"/>
        <w:rPr>
          <w:rFonts w:ascii="Book Antiqua" w:eastAsia="Book Antiqua" w:hAnsi="Book Antiqua" w:cs="Book Antiqua"/>
          <w:sz w:val="24"/>
          <w:szCs w:val="24"/>
        </w:rPr>
      </w:pPr>
      <w:proofErr w:type="gramStart"/>
      <w:r>
        <w:rPr>
          <w:rFonts w:ascii="Book Antiqua" w:eastAsia="Book Antiqua" w:hAnsi="Book Antiqua" w:cs="Book Antiqua"/>
          <w:sz w:val="24"/>
          <w:szCs w:val="24"/>
        </w:rPr>
        <w:t>Umumnya kios/pengecer pupuk bersubsidi sudah ditetapkan oleh pemerintah di setiap daerah.</w:t>
      </w:r>
      <w:proofErr w:type="gramEnd"/>
      <w:r>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620B7E">
        <w:rPr>
          <w:rFonts w:ascii="Book Antiqua" w:eastAsia="Book Antiqua" w:hAnsi="Book Antiqua" w:cs="Book Antiqua"/>
          <w:sz w:val="24"/>
          <w:szCs w:val="24"/>
        </w:rPr>
        <w:instrText>ADDIN CSL_CITATION {"citationItems":[{"id":"ITEM-1","itemData":{"DOI":"10.25157/ma.v7i1.4745","ISSN":"2460-4321","abstract":"Pemerintah telah mengeluarkan banyak dana untuk subsidi pupuk. Namun, dari hasil berbagai penelitian masih terdapat banyak masalah dalam implementasinya. Oleh karena itu, penelitian untuk mengetahui efektivitas subsidi pupuk menarik untuk dilakukan. Penelitian ini bertujuan untuk mengetahui efektivitas pelaksanaan subsidi pupuk. Penelitian ini dilaksanakan di Desa Sukaasih, Kecamatan Sukatani, Kabupaten Bekasi. Sampel penelitian ditentukan dengan metode multistage sampling yang menghasilkan sampel berjumlah 109 petani. Data yang telah didapatkan dianalisis menggunakan analisis distribusi frekuensi. Hasil penelitian diperoleh hasil bahwa pelaksanaan kebijakan subsidi pupuk di Desa Sukaasih tidak efektif. Oleh karena itu, pemerintah perlu memastikan percepatan dan mitigPemerintah telah mengeluarkan banyak dana untuk subsidi pupuk. Namun, dari hasil berbagai penelitian masih terdapat banyak masalah dalam implementasinya. Oleh karena itu, penelitian untuk mengetahui efektivitas subsidi pupuk menarik untuk dilakukan. Penelitian ini bertujuan untuk mengetahui efektivitas pelaksanaan subsidi pupuk. Penelitian ini dilaksanakan di Desa Sukaasih, Kecamatan Sukatani, Kabupaten Bekasi. Sampel penelitian ditentukan dengan metode multistage sampling yang menghasilkan sampel berjumlah 109 petani. Data yang telah didapatkan dianalisis menggunakan analisis distribusi frekuensi. Hasil penelitian diperoleh hasil bahwa pelaksanaan kebijakan subsidi pupuk di Desa Sukaasih tidak efektif. Oleh karena itu, pemerintah perlu memastikan percepatan dan mitigPemerintah telah mengeluarkan banyak dana untuk subsidi pupuk. Namun, dari hasil berbagai penelitian masih terdapat banyak masalah dalam implementasinya. Oleh karena itu, penelitian untuk mengetahui efektivitas subsidi pupuk menarik untuk dilakukan. Penelitian ini bertujuan untuk mengetahui efektivitas pelaksanaan subsidi pupuk. Penelitian ini dilaksanakan di Desa Sukaasih, Kecamatan Sukatani, Kabupaten Bekasi. Sampel penelitian ditentukan dengan metode multistage sampling yang menghasilkan sampel berjumlah 109 petani. Data yang telah didapatkan dianalisis menggunakan analisis distribusi frekuensi. Hasil penelitian diperoleh hasil bahwa pelaksanaan kebijakan subsidi pupuk di Desa Sukaasih tidak efektif. Oleh karena itu, pemerintah perlu memastikan percepatan dan mitigPemerintah telah mengeluarkan banyak dana untuk subsidi pupuk. Namun, dari hasil berbagai penelitian masih terdapat banyak masalah dalam implementasinya. Oleh kare…","author":[{"dropping-particle":"","family":"Adiraputra","given":"Prasaktiyoga","non-dropping-particle":"","parse-names":false,"suffix":""},{"dropping-particle":"","family":"Supyandi","given":"Dika","non-dropping-particle":"","parse-names":false,"suffix":""}],"container-title":"Mimbar Agribisnis: Jurnal Pemikiran Masyarakat Ilmiah Berwawasan Agribisnis","id":"ITEM-1","issue":"1","issued":{"date-parts":[["2021"]]},"page":"594","title":"Efektivitas Kebijakan Subsidi Pupuk Di Desa Sukaasih Kecamatan Sukatani Kabupaten Bekasi","type":"article-journal","volume":"7"},"uris":["http://www.mendeley.com/documents/?uuid=c5b9df3d-f3d9-4b66-9c87-64ab0110aede"]}],"mendeley":{"formattedCitation":"(Adiraputra &amp; Supyandi, 2021)","manualFormatting":"Adiraputra &amp; Supyandi, (2021)","plainTextFormattedCitation":"(Adiraputra &amp; Supyandi, 2021)","previouslyFormattedCitation":"(Adiraputra &amp; Supyandi, 2021)"},"properties":{"noteIndex":0},"schema":"https://github.com/citation-style-language/schema/raw/master/csl-citation.json"}</w:instrText>
      </w:r>
      <w:r w:rsidR="006D156F">
        <w:rPr>
          <w:rFonts w:ascii="Book Antiqua" w:eastAsia="Book Antiqua" w:hAnsi="Book Antiqua" w:cs="Book Antiqua"/>
          <w:sz w:val="24"/>
          <w:szCs w:val="24"/>
        </w:rPr>
        <w:fldChar w:fldCharType="separate"/>
      </w:r>
      <w:proofErr w:type="gramStart"/>
      <w:r w:rsidR="00620B7E" w:rsidRPr="00620B7E">
        <w:rPr>
          <w:rFonts w:ascii="Book Antiqua" w:eastAsia="Book Antiqua" w:hAnsi="Book Antiqua" w:cs="Book Antiqua"/>
          <w:noProof/>
          <w:sz w:val="24"/>
          <w:szCs w:val="24"/>
        </w:rPr>
        <w:t xml:space="preserve">Adiraputra &amp; Supyandi, </w:t>
      </w:r>
      <w:r w:rsidR="00620B7E">
        <w:rPr>
          <w:rFonts w:ascii="Book Antiqua" w:eastAsia="Book Antiqua" w:hAnsi="Book Antiqua" w:cs="Book Antiqua"/>
          <w:noProof/>
          <w:sz w:val="24"/>
          <w:szCs w:val="24"/>
        </w:rPr>
        <w:t>(</w:t>
      </w:r>
      <w:r w:rsidR="00620B7E" w:rsidRPr="00620B7E">
        <w:rPr>
          <w:rFonts w:ascii="Book Antiqua" w:eastAsia="Book Antiqua" w:hAnsi="Book Antiqua" w:cs="Book Antiqua"/>
          <w:noProof/>
          <w:sz w:val="24"/>
          <w:szCs w:val="24"/>
        </w:rPr>
        <w:t>2021)</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Indikator tepat tempat mengharuskan petani untuk membeli pupuk bersubsidi di kios/pengecer resmi yang telah ditunjukan oleh distributor pupuk untuk menyalurkan pupuk bersubsidi di wilayahnya.</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Petani di Desa Oepuah Selatan membeli pupuk di CV perintis dan dari semua petani yang dilakukan wawancara umumnya pupuk yang mereka beli sudah sesuai dengan tempat yang sudah ditetapkan.</w:t>
      </w:r>
      <w:proofErr w:type="gramEnd"/>
    </w:p>
    <w:p w:rsidR="00164A5F" w:rsidRDefault="006D156F">
      <w:pPr>
        <w:spacing w:after="0" w:line="276" w:lineRule="auto"/>
        <w:ind w:left="0" w:firstLine="426"/>
        <w:rPr>
          <w:rFonts w:ascii="Book Antiqua" w:eastAsia="Book Antiqua" w:hAnsi="Book Antiqua" w:cs="Book Antiqua"/>
          <w:sz w:val="24"/>
          <w:szCs w:val="24"/>
        </w:rPr>
      </w:pPr>
      <w:r>
        <w:rPr>
          <w:rFonts w:ascii="Book Antiqua" w:eastAsia="Book Antiqua" w:hAnsi="Book Antiqua" w:cs="Book Antiqua"/>
          <w:sz w:val="24"/>
          <w:szCs w:val="24"/>
        </w:rPr>
        <w:fldChar w:fldCharType="begin" w:fldLock="1"/>
      </w:r>
      <w:r w:rsidR="00620B7E">
        <w:rPr>
          <w:rFonts w:ascii="Book Antiqua" w:eastAsia="Book Antiqua" w:hAnsi="Book Antiqua" w:cs="Book Antiqua"/>
          <w:sz w:val="24"/>
          <w:szCs w:val="24"/>
        </w:rPr>
        <w:instrText>ADDIN CSL_CITATION {"citationItems":[{"id":"ITEM-1","itemData":{"DOI":"10.32938/ag.v6i4.1497","abstract":"Pupuk bersubsidi merupakan salah satu kebijakan yang dilakukan pemerintah untuk meningkatkan produksi pertanian terutama tanaman pangan. Penelitian ini bertujuan untuk menganalisis pengambilan keputasan petani untuk membeli dan menggunakan pupuk bersubsidi, serta preferensi petani di Kecamatan Biboki Anleu menggunakan pupuk bersubsidi. Penelitian dilaksanakan pada bulan Juni-Agustus 2021. Metode deskripsi kuantitatif dan regresi logistik digunakan untuk menganalisis penelitian ini. Jumlah sampel yang digunakan dalam penelitian ini sebesar 320 responden. Hasil dari penelitian ini adalah luas lahan, kinerja penyuluh, pengetahuan, jumlah produksi berpengaruh terhadap keputusan petani membeli pupuk bersubsidi. Pengambilan keputusan oleh petani dipengaruhi secara signifikan oleh luas lahan, kinerja penyuluh, pengetahuan, dan kemampuan mengakses informasi. Pendapat dan kinerja penyuluh, luas lahan, kemampuan mengakses informasi dan melakukan pembelian pupuk di kios resmi menjadi preferensi petani padi sawah.","author":[{"dropping-particle":"","family":"Sipayung","given":"Boanerges Putra","non-dropping-particle":"","parse-names":false,"suffix":""},{"dropping-particle":"","family":"Kune","given":"Simon Juan","non-dropping-particle":"","parse-names":false,"suffix":""},{"dropping-particle":"","family":"Nubatonis","given":"Agustinus","non-dropping-particle":"","parse-names":false,"suffix":""},{"dropping-particle":"","family":"Mambur","given":"Yohanes Pebrian Vianney","non-dropping-particle":"","parse-names":false,"suffix":""}],"container-title":"Agrimor","id":"ITEM-1","issue":"4","issued":{"date-parts":[["2021"]]},"page":"194-202","title":"Pengambilan Keputusan dan Preferensi Petani Menggunakan Pupuk Subsidi di Kecamatan Sentra Padi Kabupaten Timor Tengah Utara (Studi Kasus Kecamatan Biboki Anleu)","type":"article-journal","volume":"6"},"uris":["http://www.mendeley.com/documents/?uuid=83dc9ed3-52e2-477a-8c24-284e1bc87637"]}],"mendeley":{"formattedCitation":"(Sipayung et al., 2021)","manualFormatting":"Sipayung et al., (2021)","plainTextFormattedCitation":"(Sipayung et al., 2021)","previouslyFormattedCitation":"(Sipayung et al., 2021)"},"properties":{"noteIndex":0},"schema":"https://github.com/citation-style-language/schema/raw/master/csl-citation.json"}</w:instrText>
      </w:r>
      <w:r>
        <w:rPr>
          <w:rFonts w:ascii="Book Antiqua" w:eastAsia="Book Antiqua" w:hAnsi="Book Antiqua" w:cs="Book Antiqua"/>
          <w:sz w:val="24"/>
          <w:szCs w:val="24"/>
        </w:rPr>
        <w:fldChar w:fldCharType="separate"/>
      </w:r>
      <w:r w:rsidR="00620B7E" w:rsidRPr="00620B7E">
        <w:rPr>
          <w:rFonts w:ascii="Book Antiqua" w:eastAsia="Book Antiqua" w:hAnsi="Book Antiqua" w:cs="Book Antiqua"/>
          <w:noProof/>
          <w:sz w:val="24"/>
          <w:szCs w:val="24"/>
        </w:rPr>
        <w:t xml:space="preserve">Sipayung </w:t>
      </w:r>
      <w:r w:rsidR="00620B7E" w:rsidRPr="00620B7E">
        <w:rPr>
          <w:rFonts w:ascii="Book Antiqua" w:eastAsia="Book Antiqua" w:hAnsi="Book Antiqua" w:cs="Book Antiqua"/>
          <w:i/>
          <w:noProof/>
          <w:sz w:val="24"/>
          <w:szCs w:val="24"/>
        </w:rPr>
        <w:t>et al.,</w:t>
      </w:r>
      <w:r w:rsidR="00620B7E" w:rsidRPr="00620B7E">
        <w:rPr>
          <w:rFonts w:ascii="Book Antiqua" w:eastAsia="Book Antiqua" w:hAnsi="Book Antiqua" w:cs="Book Antiqua"/>
          <w:noProof/>
          <w:sz w:val="24"/>
          <w:szCs w:val="24"/>
        </w:rPr>
        <w:t xml:space="preserve"> </w:t>
      </w:r>
      <w:r w:rsidR="00620B7E">
        <w:rPr>
          <w:rFonts w:ascii="Book Antiqua" w:eastAsia="Book Antiqua" w:hAnsi="Book Antiqua" w:cs="Book Antiqua"/>
          <w:noProof/>
          <w:sz w:val="24"/>
          <w:szCs w:val="24"/>
        </w:rPr>
        <w:t>(</w:t>
      </w:r>
      <w:r w:rsidR="00620B7E" w:rsidRPr="00620B7E">
        <w:rPr>
          <w:rFonts w:ascii="Book Antiqua" w:eastAsia="Book Antiqua" w:hAnsi="Book Antiqua" w:cs="Book Antiqua"/>
          <w:noProof/>
          <w:sz w:val="24"/>
          <w:szCs w:val="24"/>
        </w:rPr>
        <w:t>2021)</w:t>
      </w:r>
      <w:r>
        <w:rPr>
          <w:rFonts w:ascii="Book Antiqua" w:eastAsia="Book Antiqua" w:hAnsi="Book Antiqua" w:cs="Book Antiqua"/>
          <w:sz w:val="24"/>
          <w:szCs w:val="24"/>
        </w:rPr>
        <w:fldChar w:fldCharType="end"/>
      </w:r>
      <w:r w:rsidR="00C804A9">
        <w:rPr>
          <w:rFonts w:ascii="Book Antiqua" w:eastAsia="Book Antiqua" w:hAnsi="Book Antiqua" w:cs="Book Antiqua"/>
          <w:sz w:val="24"/>
          <w:szCs w:val="24"/>
        </w:rPr>
        <w:t xml:space="preserve"> ketersedian pupuk bersubsidi yang tidak sesuai dengan masa tanam merupakan faktor penyebab tidak efektivitasnya distribusi pupuk bersubsidi. </w:t>
      </w:r>
      <w:proofErr w:type="gramStart"/>
      <w:r w:rsidR="00C804A9">
        <w:rPr>
          <w:rFonts w:ascii="Book Antiqua" w:eastAsia="Book Antiqua" w:hAnsi="Book Antiqua" w:cs="Book Antiqua"/>
          <w:sz w:val="24"/>
          <w:szCs w:val="24"/>
        </w:rPr>
        <w:t>Berdasarkan penelitian yang dilakukan di Desa Oepuah Selatan penyaluran pupuk bersubsidi sering tidak tepat waktu karena petani sering mengalami keterlambatan penerimaan pupuk bersubsidi.</w:t>
      </w:r>
      <w:proofErr w:type="gramEnd"/>
      <w:r w:rsidR="00C804A9">
        <w:rPr>
          <w:rFonts w:ascii="Book Antiqua" w:eastAsia="Book Antiqua" w:hAnsi="Book Antiqua" w:cs="Book Antiqua"/>
          <w:sz w:val="24"/>
          <w:szCs w:val="24"/>
        </w:rPr>
        <w:t xml:space="preserve"> Hal ini tergantung dari RDKK yang dibuat penyuluh bersama petani apabila mereka terlambat atau lama menebus pupuk maka penyalurannya juga </w:t>
      </w:r>
      <w:proofErr w:type="gramStart"/>
      <w:r w:rsidR="00C804A9">
        <w:rPr>
          <w:rFonts w:ascii="Book Antiqua" w:eastAsia="Book Antiqua" w:hAnsi="Book Antiqua" w:cs="Book Antiqua"/>
          <w:sz w:val="24"/>
          <w:szCs w:val="24"/>
        </w:rPr>
        <w:t>akan</w:t>
      </w:r>
      <w:proofErr w:type="gramEnd"/>
      <w:r w:rsidR="00C804A9">
        <w:rPr>
          <w:rFonts w:ascii="Book Antiqua" w:eastAsia="Book Antiqua" w:hAnsi="Book Antiqua" w:cs="Book Antiqua"/>
          <w:sz w:val="24"/>
          <w:szCs w:val="24"/>
        </w:rPr>
        <w:t xml:space="preserve"> ikut terlambat. </w:t>
      </w:r>
    </w:p>
    <w:p w:rsidR="00164A5F" w:rsidRDefault="006D156F" w:rsidP="00887B25">
      <w:pPr>
        <w:spacing w:after="120" w:line="276" w:lineRule="auto"/>
        <w:ind w:left="0" w:firstLine="426"/>
        <w:rPr>
          <w:rFonts w:ascii="Book Antiqua" w:eastAsia="Book Antiqua" w:hAnsi="Book Antiqua" w:cs="Book Antiqua"/>
          <w:sz w:val="24"/>
          <w:szCs w:val="24"/>
        </w:rPr>
      </w:pPr>
      <w:r>
        <w:rPr>
          <w:rFonts w:ascii="Book Antiqua" w:eastAsia="Book Antiqua" w:hAnsi="Book Antiqua" w:cs="Book Antiqua"/>
          <w:sz w:val="24"/>
          <w:szCs w:val="24"/>
        </w:rPr>
        <w:fldChar w:fldCharType="begin" w:fldLock="1"/>
      </w:r>
      <w:r w:rsidR="005818BC">
        <w:rPr>
          <w:rFonts w:ascii="Book Antiqua" w:eastAsia="Book Antiqua" w:hAnsi="Book Antiqua" w:cs="Book Antiqua"/>
          <w:sz w:val="24"/>
          <w:szCs w:val="24"/>
        </w:rPr>
        <w:instrText>ADDIN CSL_CITATION {"citationItems":[{"id":"ITEM-1","itemData":{"ISSN":"2580-0566","author":[{"dropping-particle":"","family":"Nugroho","given":"Agus Dwi","non-dropping-particle":"","parse-names":false,"suffix":""},{"dropping-particle":"","family":"Pratiwa Siregar","given":"Abi","non-dropping-particle":"","parse-names":false,"suffix":""},{"dropping-particle":"","family":"Andannari","given":"Erlinda","non-dropping-particle":"","parse-names":false,"suffix":""},{"dropping-particle":"","family":"Shafiyudin","given":"Yahya dan","non-dropping-particle":"","parse-names":false,"suffix":""},{"dropping-particle":"","family":"Julia","given":"","non-dropping-particle":"","parse-names":false,"suffix":""}],"container-title":"Agrisocionomics","id":"ITEM-1","issue":"1","issued":{"date-parts":[["2018"]]},"page":"70-82","title":"AGRISOCIONOMICS DISTRIBUSI PUPUK BERSUBSIDI DI KABUPATEN BANTUL PROVINSI DAERAH ISTIMEWA YOGYAKARTA (The Distribution of Subsidized Fertilizer in Bantul Regency Daerah Istimewa Yogyakarta Province)","type":"article-journal","volume":"2"},"uris":["http://www.mendeley.com/documents/?uuid=debb2625-d0aa-4033-98eb-edfe956857c1"]}],"mendeley":{"formattedCitation":"(Nugroho et al., 2018)","manualFormatting":"Nugroho et al., (2018)","plainTextFormattedCitation":"(Nugroho et al., 2018)","previouslyFormattedCitation":"(Nugroho et al., 2018)"},"properties":{"noteIndex":0},"schema":"https://github.com/citation-style-language/schema/raw/master/csl-citation.json"}</w:instrText>
      </w:r>
      <w:r>
        <w:rPr>
          <w:rFonts w:ascii="Book Antiqua" w:eastAsia="Book Antiqua" w:hAnsi="Book Antiqua" w:cs="Book Antiqua"/>
          <w:sz w:val="24"/>
          <w:szCs w:val="24"/>
        </w:rPr>
        <w:fldChar w:fldCharType="separate"/>
      </w:r>
      <w:r w:rsidR="005818BC">
        <w:rPr>
          <w:rFonts w:ascii="Book Antiqua" w:eastAsia="Book Antiqua" w:hAnsi="Book Antiqua" w:cs="Book Antiqua"/>
          <w:noProof/>
          <w:sz w:val="24"/>
          <w:szCs w:val="24"/>
        </w:rPr>
        <w:t>Nugroho</w:t>
      </w:r>
      <w:r w:rsidR="00620B7E" w:rsidRPr="00620B7E">
        <w:rPr>
          <w:rFonts w:ascii="Book Antiqua" w:eastAsia="Book Antiqua" w:hAnsi="Book Antiqua" w:cs="Book Antiqua"/>
          <w:noProof/>
          <w:sz w:val="24"/>
          <w:szCs w:val="24"/>
        </w:rPr>
        <w:t xml:space="preserve"> </w:t>
      </w:r>
      <w:r w:rsidR="00620B7E" w:rsidRPr="005818BC">
        <w:rPr>
          <w:rFonts w:ascii="Book Antiqua" w:eastAsia="Book Antiqua" w:hAnsi="Book Antiqua" w:cs="Book Antiqua"/>
          <w:i/>
          <w:noProof/>
          <w:sz w:val="24"/>
          <w:szCs w:val="24"/>
        </w:rPr>
        <w:t>et al.,</w:t>
      </w:r>
      <w:r w:rsidR="00620B7E" w:rsidRPr="00620B7E">
        <w:rPr>
          <w:rFonts w:ascii="Book Antiqua" w:eastAsia="Book Antiqua" w:hAnsi="Book Antiqua" w:cs="Book Antiqua"/>
          <w:noProof/>
          <w:sz w:val="24"/>
          <w:szCs w:val="24"/>
        </w:rPr>
        <w:t xml:space="preserve"> </w:t>
      </w:r>
      <w:r w:rsidR="00620B7E">
        <w:rPr>
          <w:rFonts w:ascii="Book Antiqua" w:eastAsia="Book Antiqua" w:hAnsi="Book Antiqua" w:cs="Book Antiqua"/>
          <w:noProof/>
          <w:sz w:val="24"/>
          <w:szCs w:val="24"/>
        </w:rPr>
        <w:t>(</w:t>
      </w:r>
      <w:r w:rsidR="00620B7E" w:rsidRPr="00620B7E">
        <w:rPr>
          <w:rFonts w:ascii="Book Antiqua" w:eastAsia="Book Antiqua" w:hAnsi="Book Antiqua" w:cs="Book Antiqua"/>
          <w:noProof/>
          <w:sz w:val="24"/>
          <w:szCs w:val="24"/>
        </w:rPr>
        <w:t>2018)</w:t>
      </w:r>
      <w:r>
        <w:rPr>
          <w:rFonts w:ascii="Book Antiqua" w:eastAsia="Book Antiqua" w:hAnsi="Book Antiqua" w:cs="Book Antiqua"/>
          <w:sz w:val="24"/>
          <w:szCs w:val="24"/>
        </w:rPr>
        <w:fldChar w:fldCharType="end"/>
      </w:r>
      <w:r w:rsidR="00C804A9">
        <w:rPr>
          <w:rFonts w:ascii="Book Antiqua" w:eastAsia="Book Antiqua" w:hAnsi="Book Antiqua" w:cs="Book Antiqua"/>
          <w:sz w:val="24"/>
          <w:szCs w:val="24"/>
        </w:rPr>
        <w:t xml:space="preserve">, tepat mutu berkaitan dengan keaslian pupuk bersubsidi yang memiliki standarisasi kualitas pupuk. </w:t>
      </w:r>
      <w:proofErr w:type="gramStart"/>
      <w:r w:rsidR="00C804A9">
        <w:rPr>
          <w:rFonts w:ascii="Book Antiqua" w:eastAsia="Book Antiqua" w:hAnsi="Book Antiqua" w:cs="Book Antiqua"/>
          <w:sz w:val="24"/>
          <w:szCs w:val="24"/>
        </w:rPr>
        <w:t>Ia</w:t>
      </w:r>
      <w:proofErr w:type="gramEnd"/>
      <w:r w:rsidR="00C804A9">
        <w:rPr>
          <w:rFonts w:ascii="Book Antiqua" w:eastAsia="Book Antiqua" w:hAnsi="Book Antiqua" w:cs="Book Antiqua"/>
          <w:sz w:val="24"/>
          <w:szCs w:val="24"/>
        </w:rPr>
        <w:t xml:space="preserve"> juga mengatakan penyaluran pupuk bersubsidi yang sesuai </w:t>
      </w:r>
      <w:r w:rsidR="00620B7E">
        <w:rPr>
          <w:rFonts w:ascii="Book Antiqua" w:eastAsia="Book Antiqua" w:hAnsi="Book Antiqua" w:cs="Book Antiqua"/>
          <w:sz w:val="24"/>
          <w:szCs w:val="24"/>
        </w:rPr>
        <w:t>s</w:t>
      </w:r>
      <w:r w:rsidR="00C804A9">
        <w:rPr>
          <w:rFonts w:ascii="Book Antiqua" w:eastAsia="Book Antiqua" w:hAnsi="Book Antiqua" w:cs="Book Antiqua"/>
          <w:sz w:val="24"/>
          <w:szCs w:val="24"/>
        </w:rPr>
        <w:t xml:space="preserve">adalah (Produsen - distributor - pengecer - kelompoktani - petani). </w:t>
      </w:r>
      <w:proofErr w:type="gramStart"/>
      <w:r w:rsidR="00C804A9">
        <w:rPr>
          <w:rFonts w:ascii="Book Antiqua" w:eastAsia="Book Antiqua" w:hAnsi="Book Antiqua" w:cs="Book Antiqua"/>
          <w:sz w:val="24"/>
          <w:szCs w:val="24"/>
        </w:rPr>
        <w:t>Akan tetapi berdasarkan kenyataan di lapangan penyalurannya dari (produsen-distributor-pengecer-petani), ini dilakukan karena keberadaan lokasi usahatani yang dekat dengan kios pengecer.</w:t>
      </w:r>
      <w:proofErr w:type="gramEnd"/>
      <w:r w:rsidR="00C804A9">
        <w:rPr>
          <w:rFonts w:ascii="Book Antiqua" w:eastAsia="Book Antiqua" w:hAnsi="Book Antiqua" w:cs="Book Antiqua"/>
          <w:sz w:val="24"/>
          <w:szCs w:val="24"/>
        </w:rPr>
        <w:t xml:space="preserve"> Hal ini tentunya </w:t>
      </w:r>
      <w:proofErr w:type="gramStart"/>
      <w:r w:rsidR="00C804A9">
        <w:rPr>
          <w:rFonts w:ascii="Book Antiqua" w:eastAsia="Book Antiqua" w:hAnsi="Book Antiqua" w:cs="Book Antiqua"/>
          <w:sz w:val="24"/>
          <w:szCs w:val="24"/>
        </w:rPr>
        <w:t>akan</w:t>
      </w:r>
      <w:proofErr w:type="gramEnd"/>
      <w:r w:rsidR="00C804A9">
        <w:rPr>
          <w:rFonts w:ascii="Book Antiqua" w:eastAsia="Book Antiqua" w:hAnsi="Book Antiqua" w:cs="Book Antiqua"/>
          <w:sz w:val="24"/>
          <w:szCs w:val="24"/>
        </w:rPr>
        <w:t xml:space="preserve"> berdampak pada petani karena sebagian besar petani tidak memiliki pengetahuan yang cukup baik mengenai mutu pupuk yang dibeli. </w:t>
      </w:r>
      <w:proofErr w:type="gramStart"/>
      <w:r w:rsidR="00C804A9">
        <w:rPr>
          <w:rFonts w:ascii="Book Antiqua" w:eastAsia="Book Antiqua" w:hAnsi="Book Antiqua" w:cs="Book Antiqua"/>
          <w:sz w:val="24"/>
          <w:szCs w:val="24"/>
        </w:rPr>
        <w:t>Apa</w:t>
      </w:r>
      <w:proofErr w:type="gramEnd"/>
      <w:r w:rsidR="00C804A9">
        <w:rPr>
          <w:rFonts w:ascii="Book Antiqua" w:eastAsia="Book Antiqua" w:hAnsi="Book Antiqua" w:cs="Book Antiqua"/>
          <w:sz w:val="24"/>
          <w:szCs w:val="24"/>
        </w:rPr>
        <w:t xml:space="preserve"> bila penyalurannya melalui kelompok tani tentunya ada sebagian orang dalam kelompok yang mengetahui mutu dari pupuk yang dibeli. </w:t>
      </w:r>
      <w:proofErr w:type="gramStart"/>
      <w:r w:rsidR="00C804A9">
        <w:rPr>
          <w:rFonts w:ascii="Book Antiqua" w:eastAsia="Book Antiqua" w:hAnsi="Book Antiqua" w:cs="Book Antiqua"/>
          <w:sz w:val="24"/>
          <w:szCs w:val="24"/>
        </w:rPr>
        <w:t>Tepat mutu tidak sesuai karena masih banyak ditemukannya karung pupuk yang robek saat di beli yang tentunya mempengaruhi mutu pupuk.</w:t>
      </w:r>
      <w:proofErr w:type="gramEnd"/>
    </w:p>
    <w:p w:rsidR="00164A5F" w:rsidRDefault="00C804A9" w:rsidP="00887B25">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Faktor Efektivitas Distribusi Pupuk Bersubsidi Menggunakan PLS</w:t>
      </w:r>
    </w:p>
    <w:p w:rsidR="00164A5F" w:rsidRDefault="00C804A9" w:rsidP="00887B25">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Convergent Validity</w:t>
      </w:r>
    </w:p>
    <w:p w:rsidR="00164A5F" w:rsidRPr="002730C4" w:rsidRDefault="00C804A9" w:rsidP="00887B25">
      <w:pPr>
        <w:spacing w:after="0" w:line="276" w:lineRule="auto"/>
        <w:ind w:left="0" w:firstLine="426"/>
        <w:rPr>
          <w:rFonts w:ascii="Book Antiqua" w:eastAsia="Book Antiqua" w:hAnsi="Book Antiqua" w:cs="Book Antiqua"/>
          <w:sz w:val="24"/>
          <w:szCs w:val="24"/>
        </w:rPr>
      </w:pPr>
      <w:r>
        <w:rPr>
          <w:rFonts w:ascii="Book Antiqua" w:eastAsia="Book Antiqua" w:hAnsi="Book Antiqua" w:cs="Book Antiqua"/>
          <w:i/>
          <w:sz w:val="24"/>
          <w:szCs w:val="24"/>
        </w:rPr>
        <w:t xml:space="preserve">Convergent </w:t>
      </w:r>
      <w:proofErr w:type="gramStart"/>
      <w:r>
        <w:rPr>
          <w:rFonts w:ascii="Book Antiqua" w:eastAsia="Book Antiqua" w:hAnsi="Book Antiqua" w:cs="Book Antiqua"/>
          <w:i/>
          <w:sz w:val="24"/>
          <w:szCs w:val="24"/>
        </w:rPr>
        <w:t xml:space="preserve">Validity </w:t>
      </w:r>
      <w:r>
        <w:rPr>
          <w:rFonts w:ascii="Book Antiqua" w:eastAsia="Book Antiqua" w:hAnsi="Book Antiqua" w:cs="Book Antiqua"/>
          <w:sz w:val="24"/>
          <w:szCs w:val="24"/>
        </w:rPr>
        <w:t xml:space="preserve"> merupakan</w:t>
      </w:r>
      <w:proofErr w:type="gramEnd"/>
      <w:r>
        <w:rPr>
          <w:rFonts w:ascii="Book Antiqua" w:eastAsia="Book Antiqua" w:hAnsi="Book Antiqua" w:cs="Book Antiqua"/>
          <w:sz w:val="24"/>
          <w:szCs w:val="24"/>
        </w:rPr>
        <w:t xml:space="preserve"> suatu indikator yang dikatakan valid jika mempunyai nilai diatas 0,7, namun untuk penelitian tahap awal dari pengembangan skala pengukuran nilai </w:t>
      </w:r>
      <w:r>
        <w:rPr>
          <w:rFonts w:ascii="Book Antiqua" w:eastAsia="Book Antiqua" w:hAnsi="Book Antiqua" w:cs="Book Antiqua"/>
          <w:i/>
          <w:sz w:val="24"/>
          <w:szCs w:val="24"/>
        </w:rPr>
        <w:t xml:space="preserve">outer loading </w:t>
      </w:r>
      <w:r>
        <w:rPr>
          <w:rFonts w:ascii="Book Antiqua" w:eastAsia="Book Antiqua" w:hAnsi="Book Antiqua" w:cs="Book Antiqua"/>
          <w:sz w:val="24"/>
          <w:szCs w:val="24"/>
        </w:rPr>
        <w:t xml:space="preserve">0,5 sampai 0,6 dianggap </w:t>
      </w:r>
      <w:r w:rsidRPr="002730C4">
        <w:rPr>
          <w:rFonts w:ascii="Book Antiqua" w:eastAsia="Book Antiqua" w:hAnsi="Book Antiqua" w:cs="Book Antiqua"/>
          <w:sz w:val="24"/>
          <w:szCs w:val="24"/>
        </w:rPr>
        <w:t xml:space="preserve">cukup (Ghozali, 2011). </w:t>
      </w:r>
    </w:p>
    <w:p w:rsidR="00164A5F" w:rsidRDefault="00C804A9">
      <w:pPr>
        <w:spacing w:after="0" w:line="276" w:lineRule="auto"/>
        <w:ind w:left="0" w:firstLine="0"/>
        <w:rPr>
          <w:rFonts w:ascii="Book Antiqua" w:eastAsia="Book Antiqua" w:hAnsi="Book Antiqua" w:cs="Book Antiqua"/>
          <w:b/>
          <w:sz w:val="20"/>
          <w:szCs w:val="20"/>
        </w:rPr>
      </w:pPr>
      <w:proofErr w:type="gramStart"/>
      <w:r>
        <w:rPr>
          <w:rFonts w:ascii="Book Antiqua" w:eastAsia="Book Antiqua" w:hAnsi="Book Antiqua" w:cs="Book Antiqua"/>
          <w:b/>
          <w:sz w:val="20"/>
          <w:szCs w:val="20"/>
        </w:rPr>
        <w:t>Tabel 2.</w:t>
      </w:r>
      <w:proofErr w:type="gramEnd"/>
      <w:r>
        <w:rPr>
          <w:rFonts w:ascii="Book Antiqua" w:eastAsia="Book Antiqua" w:hAnsi="Book Antiqua" w:cs="Book Antiqua"/>
          <w:b/>
          <w:sz w:val="20"/>
          <w:szCs w:val="20"/>
        </w:rPr>
        <w:t xml:space="preserve"> Outer Loading </w:t>
      </w:r>
    </w:p>
    <w:tbl>
      <w:tblPr>
        <w:tblStyle w:val="a0"/>
        <w:tblW w:w="7938" w:type="dxa"/>
        <w:tblInd w:w="108" w:type="dxa"/>
        <w:tblLayout w:type="fixed"/>
        <w:tblLook w:val="0400"/>
      </w:tblPr>
      <w:tblGrid>
        <w:gridCol w:w="2127"/>
        <w:gridCol w:w="3969"/>
        <w:gridCol w:w="1842"/>
      </w:tblGrid>
      <w:tr w:rsidR="00164A5F">
        <w:trPr>
          <w:cantSplit/>
          <w:trHeight w:val="300"/>
          <w:tblHeader/>
        </w:trPr>
        <w:tc>
          <w:tcPr>
            <w:tcW w:w="2127" w:type="dxa"/>
            <w:tcBorders>
              <w:top w:val="single" w:sz="4" w:space="0" w:color="000000"/>
            </w:tcBorders>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Variabel</w:t>
            </w:r>
          </w:p>
        </w:tc>
        <w:tc>
          <w:tcPr>
            <w:tcW w:w="3969" w:type="dxa"/>
            <w:tcBorders>
              <w:top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Indikator</w:t>
            </w:r>
          </w:p>
        </w:tc>
        <w:tc>
          <w:tcPr>
            <w:tcW w:w="1842"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Outer Loading</w:t>
            </w:r>
          </w:p>
        </w:tc>
      </w:tr>
      <w:tr w:rsidR="00164A5F">
        <w:trPr>
          <w:cantSplit/>
          <w:trHeight w:val="300"/>
          <w:tblHeader/>
        </w:trPr>
        <w:tc>
          <w:tcPr>
            <w:tcW w:w="2127" w:type="dxa"/>
            <w:vMerge w:val="restart"/>
            <w:tcBorders>
              <w:top w:val="single" w:sz="4" w:space="0" w:color="000000"/>
            </w:tcBorders>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Efektivitas Distribusi Pupuk Bersubsidi</w:t>
            </w:r>
          </w:p>
        </w:tc>
        <w:tc>
          <w:tcPr>
            <w:tcW w:w="3969" w:type="dxa"/>
            <w:tcBorders>
              <w:top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Tepat Jenis (E1)</w:t>
            </w:r>
          </w:p>
        </w:tc>
        <w:tc>
          <w:tcPr>
            <w:tcW w:w="1842"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0.949</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Tepat Jumlah (E2)</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0.826</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Tepat Harga (E3)</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0.854</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Tepat Tempat (E4)</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0.890</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Tepat Waktu (E5)</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0.835</w:t>
            </w:r>
          </w:p>
        </w:tc>
      </w:tr>
      <w:tr w:rsidR="00164A5F">
        <w:trPr>
          <w:cantSplit/>
          <w:trHeight w:val="213"/>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tcBorders>
              <w:bottom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Tepat Mutu (E6)</w:t>
            </w:r>
          </w:p>
        </w:tc>
        <w:tc>
          <w:tcPr>
            <w:tcW w:w="1842"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0.764</w:t>
            </w:r>
          </w:p>
        </w:tc>
      </w:tr>
      <w:tr w:rsidR="00164A5F">
        <w:trPr>
          <w:cantSplit/>
          <w:trHeight w:val="300"/>
          <w:tblHeader/>
        </w:trPr>
        <w:tc>
          <w:tcPr>
            <w:tcW w:w="2127" w:type="dxa"/>
            <w:vMerge w:val="restart"/>
            <w:tcBorders>
              <w:top w:val="single" w:sz="4" w:space="0" w:color="000000"/>
            </w:tcBorders>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Fisik</w:t>
            </w:r>
          </w:p>
        </w:tc>
        <w:tc>
          <w:tcPr>
            <w:tcW w:w="3969" w:type="dxa"/>
            <w:tcBorders>
              <w:top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Akses Informasi (MF2)</w:t>
            </w:r>
          </w:p>
        </w:tc>
        <w:tc>
          <w:tcPr>
            <w:tcW w:w="1842"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0.915</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tcBorders>
              <w:bottom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Pendapatan (MF3)</w:t>
            </w:r>
          </w:p>
        </w:tc>
        <w:tc>
          <w:tcPr>
            <w:tcW w:w="1842"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0.739</w:t>
            </w:r>
          </w:p>
        </w:tc>
      </w:tr>
      <w:tr w:rsidR="00164A5F">
        <w:trPr>
          <w:cantSplit/>
          <w:trHeight w:val="300"/>
          <w:tblHeader/>
        </w:trPr>
        <w:tc>
          <w:tcPr>
            <w:tcW w:w="2127" w:type="dxa"/>
            <w:vMerge w:val="restart"/>
            <w:tcBorders>
              <w:top w:val="single" w:sz="4" w:space="0" w:color="000000"/>
            </w:tcBorders>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Manusia</w:t>
            </w:r>
          </w:p>
        </w:tc>
        <w:tc>
          <w:tcPr>
            <w:tcW w:w="3969" w:type="dxa"/>
            <w:tcBorders>
              <w:top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Pengetahuan (MM1)</w:t>
            </w:r>
          </w:p>
        </w:tc>
        <w:tc>
          <w:tcPr>
            <w:tcW w:w="1842"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0.939</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Tanggungan Keluarga (MM4)</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0.548</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tcBorders>
              <w:bottom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Motivasi (MM5)</w:t>
            </w:r>
          </w:p>
        </w:tc>
        <w:tc>
          <w:tcPr>
            <w:tcW w:w="1842"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0.956</w:t>
            </w:r>
          </w:p>
        </w:tc>
      </w:tr>
      <w:tr w:rsidR="00164A5F">
        <w:trPr>
          <w:cantSplit/>
          <w:trHeight w:val="300"/>
          <w:tblHeader/>
        </w:trPr>
        <w:tc>
          <w:tcPr>
            <w:tcW w:w="2127" w:type="dxa"/>
            <w:vMerge w:val="restart"/>
            <w:tcBorders>
              <w:top w:val="single" w:sz="4" w:space="0" w:color="000000"/>
            </w:tcBorders>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Sosial</w:t>
            </w:r>
          </w:p>
        </w:tc>
        <w:tc>
          <w:tcPr>
            <w:tcW w:w="3969" w:type="dxa"/>
            <w:tcBorders>
              <w:top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Keaktifan Kelompok Tani (MS1)</w:t>
            </w:r>
          </w:p>
        </w:tc>
        <w:tc>
          <w:tcPr>
            <w:tcW w:w="1842"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0.837</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Kerja Sama (MS2)</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0.835</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Disiplin (MS3)</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0.734</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Kontrol Sosial (MS4)</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0.922</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Komitmen (MS5)</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0.868</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tcBorders>
              <w:bottom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Kemandirian (MS6)</w:t>
            </w:r>
          </w:p>
        </w:tc>
        <w:tc>
          <w:tcPr>
            <w:tcW w:w="1842"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0.806</w:t>
            </w:r>
          </w:p>
        </w:tc>
      </w:tr>
      <w:tr w:rsidR="00164A5F">
        <w:trPr>
          <w:cantSplit/>
          <w:trHeight w:val="300"/>
          <w:tblHeader/>
        </w:trPr>
        <w:tc>
          <w:tcPr>
            <w:tcW w:w="2127" w:type="dxa"/>
            <w:vMerge w:val="restart"/>
            <w:tcBorders>
              <w:top w:val="single" w:sz="4" w:space="0" w:color="000000"/>
            </w:tcBorders>
            <w:shd w:val="clear" w:color="auto" w:fill="auto"/>
            <w:vAlign w:val="center"/>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Kinerja Penyuluh</w:t>
            </w:r>
          </w:p>
        </w:tc>
        <w:tc>
          <w:tcPr>
            <w:tcW w:w="3969" w:type="dxa"/>
            <w:tcBorders>
              <w:top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Fasilitator</w:t>
            </w:r>
          </w:p>
        </w:tc>
        <w:tc>
          <w:tcPr>
            <w:tcW w:w="1842"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0.924</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Inisiator</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0.668</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Motivator</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0.919</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Dinamisator</w:t>
            </w:r>
          </w:p>
        </w:tc>
        <w:tc>
          <w:tcPr>
            <w:tcW w:w="184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0.709</w:t>
            </w:r>
          </w:p>
        </w:tc>
      </w:tr>
      <w:tr w:rsidR="00164A5F">
        <w:trPr>
          <w:cantSplit/>
          <w:trHeight w:val="300"/>
          <w:tblHeader/>
        </w:trPr>
        <w:tc>
          <w:tcPr>
            <w:tcW w:w="2127" w:type="dxa"/>
            <w:vMerge/>
            <w:tcBorders>
              <w:top w:val="single" w:sz="4" w:space="0" w:color="000000"/>
            </w:tcBorders>
            <w:shd w:val="clear" w:color="auto" w:fill="auto"/>
            <w:vAlign w:val="center"/>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c>
          <w:tcPr>
            <w:tcW w:w="3969" w:type="dxa"/>
            <w:tcBorders>
              <w:bottom w:val="single" w:sz="4" w:space="0" w:color="000000"/>
            </w:tcBorders>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Edukator</w:t>
            </w:r>
          </w:p>
        </w:tc>
        <w:tc>
          <w:tcPr>
            <w:tcW w:w="1842"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0.627</w:t>
            </w:r>
          </w:p>
        </w:tc>
      </w:tr>
    </w:tbl>
    <w:p w:rsidR="00164A5F" w:rsidRDefault="00C804A9">
      <w:pPr>
        <w:spacing w:after="120" w:line="276" w:lineRule="auto"/>
        <w:ind w:left="0" w:firstLine="0"/>
        <w:rPr>
          <w:rFonts w:ascii="Book Antiqua" w:eastAsia="Book Antiqua" w:hAnsi="Book Antiqua" w:cs="Book Antiqua"/>
          <w:i/>
          <w:sz w:val="24"/>
          <w:szCs w:val="24"/>
        </w:rPr>
      </w:pPr>
      <w:r>
        <w:rPr>
          <w:rFonts w:ascii="Book Antiqua" w:eastAsia="Book Antiqua" w:hAnsi="Book Antiqua" w:cs="Book Antiqua"/>
          <w:i/>
          <w:sz w:val="24"/>
          <w:szCs w:val="24"/>
        </w:rPr>
        <w:t>Sumber Data: data primer, diolah 2021: signifikan pada α= 0</w:t>
      </w:r>
      <w:proofErr w:type="gramStart"/>
      <w:r>
        <w:rPr>
          <w:rFonts w:ascii="Book Antiqua" w:eastAsia="Book Antiqua" w:hAnsi="Book Antiqua" w:cs="Book Antiqua"/>
          <w:i/>
          <w:sz w:val="24"/>
          <w:szCs w:val="24"/>
        </w:rPr>
        <w:t>,05</w:t>
      </w:r>
      <w:proofErr w:type="gramEnd"/>
    </w:p>
    <w:p w:rsidR="00164A5F" w:rsidRDefault="00C804A9">
      <w:pPr>
        <w:spacing w:after="12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Tabel 3 memperlihatkan bahwa variabel-variabel yang ditunjukan dalam penelitian ditunjukan nilai outer loading &gt; dari 0</w:t>
      </w:r>
      <w:proofErr w:type="gramStart"/>
      <w:r>
        <w:rPr>
          <w:rFonts w:ascii="Book Antiqua" w:eastAsia="Book Antiqua" w:hAnsi="Book Antiqua" w:cs="Book Antiqua"/>
          <w:sz w:val="24"/>
          <w:szCs w:val="24"/>
        </w:rPr>
        <w:t>,05</w:t>
      </w:r>
      <w:proofErr w:type="gramEnd"/>
      <w:r>
        <w:rPr>
          <w:rFonts w:ascii="Book Antiqua" w:eastAsia="Book Antiqua" w:hAnsi="Book Antiqua" w:cs="Book Antiqua"/>
          <w:sz w:val="24"/>
          <w:szCs w:val="24"/>
        </w:rPr>
        <w:t xml:space="preserve">, sehingga hasil outer loading dalam penelitian menunjukkan hasil valid. </w:t>
      </w:r>
      <w:r w:rsidR="006D156F">
        <w:rPr>
          <w:rFonts w:ascii="Book Antiqua" w:eastAsia="Book Antiqua" w:hAnsi="Book Antiqua" w:cs="Book Antiqua"/>
          <w:sz w:val="24"/>
          <w:szCs w:val="24"/>
        </w:rPr>
        <w:fldChar w:fldCharType="begin" w:fldLock="1"/>
      </w:r>
      <w:r w:rsidR="0036509E">
        <w:rPr>
          <w:rFonts w:ascii="Book Antiqua" w:eastAsia="Book Antiqua" w:hAnsi="Book Antiqua" w:cs="Book Antiqua"/>
          <w:sz w:val="24"/>
          <w:szCs w:val="24"/>
        </w:rPr>
        <w:instrText>ADDIN CSL_CITATION {"citationItems":[{"id":"ITEM-1","itemData":{"DOI":"978-979-16353-1-8","abstract":"Pemodelan persamaan structural umumnya menggunakan Linear Structural Relationship, Metode pendugaan yang umumnya digunakan adalah metode Maksimum Likelihood. Pendugaan parameter dengan metode ML dalam LISREL membutuhkan berapa asumsi kritis seperti ukuran sampel minimal 10 kali banyaknya indikaor atau lebih dari 100 unit pengamatan, data menyebar mengikuti sebaran normal. LISREL menyediakan beberapa pendekatan yang dapat digunakan dalam pendugaan paremeter model, diantaranya dengan Bootstrap atau menggunakan metode Weighted Least Square. Namun, kedua pendekatan ini tetap membutuhkan data yang relative besar sehingga untuk model yang kompleks dengan ukuran sampel yang relative kecil dan data tidak menyebar normal dibutuhkan suatu pendekatan baru. Salah satu pendekatan baru yang diperkenalkan oleh Herman Wold, adalah Partial Least Square (PLS) dan sering disebut soft modeling. Dengan menggunakan PLS dimungkinkan melakukan pemodelan persamaan structural dengan ukuran sampel relative kecil dan tidak membuhkan asumsi normal multivariate. Kata","author":[{"dropping-particle":"","family":"Jaya","given":"I Gede Nyoman Mindra","non-dropping-particle":"","parse-names":false,"suffix":""},{"dropping-particle":"","family":"Sumertajaya","given":"I Made","non-dropping-particle":"","parse-names":false,"suffix":""}],"container-title":"Semnas Matematika dan Pendidikan Matematika 2008","id":"ITEM-1","issued":{"date-parts":[["2008"]]},"page":"118-132","title":"Pemodelan Persamaan Structural dengan Partial Least Square","type":"article-journal"},"uris":["http://www.mendeley.com/documents/?uuid=c3d7333e-7c88-4729-ad08-1f52f020e2e2"]}],"mendeley":{"formattedCitation":"(Jaya &amp; Sumertajaya, 2008)","manualFormatting":"Jaya &amp; Sumertajaya, (2008)","plainTextFormattedCitation":"(Jaya &amp; Sumertajaya, 2008)","previouslyFormattedCitation":"(Jaya &amp; Sumertajaya, 2008)"},"properties":{"noteIndex":0},"schema":"https://github.com/citation-style-language/schema/raw/master/csl-citation.json"}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905BD5" w:rsidRPr="00905BD5">
        <w:rPr>
          <w:rFonts w:ascii="Book Antiqua" w:eastAsia="Book Antiqua" w:hAnsi="Book Antiqua" w:cs="Book Antiqua"/>
          <w:noProof/>
          <w:sz w:val="24"/>
          <w:szCs w:val="24"/>
        </w:rPr>
        <w:t xml:space="preserve">Jaya &amp; Sumertajaya, </w:t>
      </w:r>
      <w:r w:rsidR="00905BD5">
        <w:rPr>
          <w:rFonts w:ascii="Book Antiqua" w:eastAsia="Book Antiqua" w:hAnsi="Book Antiqua" w:cs="Book Antiqua"/>
          <w:noProof/>
          <w:sz w:val="24"/>
          <w:szCs w:val="24"/>
        </w:rPr>
        <w:t>(</w:t>
      </w:r>
      <w:r w:rsidR="00905BD5" w:rsidRPr="00905BD5">
        <w:rPr>
          <w:rFonts w:ascii="Book Antiqua" w:eastAsia="Book Antiqua" w:hAnsi="Book Antiqua" w:cs="Book Antiqua"/>
          <w:noProof/>
          <w:sz w:val="24"/>
          <w:szCs w:val="24"/>
        </w:rPr>
        <w:t>2008)</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menyatakan bahwa dikatakan validitas apabila nilai outer loading&gt;0</w:t>
      </w:r>
      <w:proofErr w:type="gramStart"/>
      <w:r>
        <w:rPr>
          <w:rFonts w:ascii="Book Antiqua" w:eastAsia="Book Antiqua" w:hAnsi="Book Antiqua" w:cs="Book Antiqua"/>
          <w:sz w:val="24"/>
          <w:szCs w:val="24"/>
        </w:rPr>
        <w:t>,05</w:t>
      </w:r>
      <w:proofErr w:type="gramEnd"/>
      <w:r>
        <w:rPr>
          <w:rFonts w:ascii="Book Antiqua" w:eastAsia="Book Antiqua" w:hAnsi="Book Antiqua" w:cs="Book Antiqua"/>
          <w:sz w:val="24"/>
          <w:szCs w:val="24"/>
        </w:rPr>
        <w:t xml:space="preserve">. Semakin tinggi nilai faktor loading, semakin berperan </w:t>
      </w:r>
      <w:proofErr w:type="gramStart"/>
      <w:r>
        <w:rPr>
          <w:rFonts w:ascii="Book Antiqua" w:eastAsia="Book Antiqua" w:hAnsi="Book Antiqua" w:cs="Book Antiqua"/>
          <w:sz w:val="24"/>
          <w:szCs w:val="24"/>
        </w:rPr>
        <w:t>variabel  outer</w:t>
      </w:r>
      <w:proofErr w:type="gramEnd"/>
      <w:r>
        <w:rPr>
          <w:rFonts w:ascii="Book Antiqua" w:eastAsia="Book Antiqua" w:hAnsi="Book Antiqua" w:cs="Book Antiqua"/>
          <w:sz w:val="24"/>
          <w:szCs w:val="24"/>
        </w:rPr>
        <w:t xml:space="preserve"> loading dalam menginterpretasikan matriks faktor.</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Discriminant Validity</w:t>
      </w:r>
    </w:p>
    <w:p w:rsidR="00164A5F" w:rsidRDefault="00C804A9">
      <w:pPr>
        <w:spacing w:after="0" w:line="276" w:lineRule="auto"/>
        <w:ind w:left="0" w:firstLine="426"/>
        <w:rPr>
          <w:rFonts w:ascii="Book Antiqua" w:eastAsia="Book Antiqua" w:hAnsi="Book Antiqua" w:cs="Book Antiqua"/>
          <w:sz w:val="24"/>
          <w:szCs w:val="24"/>
        </w:rPr>
      </w:pPr>
      <w:r>
        <w:rPr>
          <w:rFonts w:ascii="Book Antiqua" w:eastAsia="Book Antiqua" w:hAnsi="Book Antiqua" w:cs="Book Antiqua"/>
          <w:sz w:val="24"/>
          <w:szCs w:val="24"/>
        </w:rPr>
        <w:t xml:space="preserve">Menurut </w:t>
      </w:r>
      <w:r w:rsidRPr="002730C4">
        <w:rPr>
          <w:rFonts w:ascii="Book Antiqua" w:eastAsia="Book Antiqua" w:hAnsi="Book Antiqua" w:cs="Book Antiqua"/>
          <w:sz w:val="24"/>
          <w:szCs w:val="24"/>
        </w:rPr>
        <w:t>Ghozali (2006)</w:t>
      </w:r>
      <w:r>
        <w:rPr>
          <w:rFonts w:ascii="Book Antiqua" w:eastAsia="Book Antiqua" w:hAnsi="Book Antiqua" w:cs="Book Antiqua"/>
          <w:sz w:val="24"/>
          <w:szCs w:val="24"/>
        </w:rPr>
        <w:t xml:space="preserve"> menyatakan bahwa </w:t>
      </w:r>
      <w:r>
        <w:rPr>
          <w:rFonts w:ascii="Book Antiqua" w:eastAsia="Book Antiqua" w:hAnsi="Book Antiqua" w:cs="Book Antiqua"/>
          <w:i/>
          <w:sz w:val="24"/>
          <w:szCs w:val="24"/>
        </w:rPr>
        <w:t xml:space="preserve">Discriminant Validity </w:t>
      </w:r>
      <w:r>
        <w:rPr>
          <w:rFonts w:ascii="Book Antiqua" w:eastAsia="Book Antiqua" w:hAnsi="Book Antiqua" w:cs="Book Antiqua"/>
          <w:sz w:val="24"/>
          <w:szCs w:val="24"/>
        </w:rPr>
        <w:t xml:space="preserve">dilakukan untuk memastikan bahwa setiap konsep dari masing-masing variabel laten berbeda dengan variabel lainnya. </w:t>
      </w:r>
    </w:p>
    <w:p w:rsidR="00164A5F" w:rsidRDefault="00C804A9">
      <w:pPr>
        <w:spacing w:after="0" w:line="276" w:lineRule="auto"/>
        <w:ind w:left="0" w:firstLine="0"/>
        <w:rPr>
          <w:rFonts w:ascii="Book Antiqua" w:eastAsia="Book Antiqua" w:hAnsi="Book Antiqua" w:cs="Book Antiqua"/>
          <w:b/>
          <w:sz w:val="20"/>
          <w:szCs w:val="20"/>
        </w:rPr>
      </w:pPr>
      <w:proofErr w:type="gramStart"/>
      <w:r>
        <w:rPr>
          <w:rFonts w:ascii="Book Antiqua" w:eastAsia="Book Antiqua" w:hAnsi="Book Antiqua" w:cs="Book Antiqua"/>
          <w:b/>
          <w:sz w:val="20"/>
          <w:szCs w:val="20"/>
        </w:rPr>
        <w:t>Tabel 3.</w:t>
      </w:r>
      <w:proofErr w:type="gramEnd"/>
      <w:r>
        <w:rPr>
          <w:rFonts w:ascii="Book Antiqua" w:eastAsia="Book Antiqua" w:hAnsi="Book Antiqua" w:cs="Book Antiqua"/>
          <w:b/>
          <w:sz w:val="20"/>
          <w:szCs w:val="20"/>
        </w:rPr>
        <w:t xml:space="preserve"> Average Variance Extracted (AVE)</w:t>
      </w:r>
    </w:p>
    <w:tbl>
      <w:tblPr>
        <w:tblStyle w:val="a1"/>
        <w:tblW w:w="7938" w:type="dxa"/>
        <w:tblInd w:w="108" w:type="dxa"/>
        <w:tblLayout w:type="fixed"/>
        <w:tblLook w:val="0400"/>
      </w:tblPr>
      <w:tblGrid>
        <w:gridCol w:w="3402"/>
        <w:gridCol w:w="2127"/>
        <w:gridCol w:w="2409"/>
      </w:tblGrid>
      <w:tr w:rsidR="00164A5F">
        <w:trPr>
          <w:cantSplit/>
          <w:trHeight w:val="305"/>
          <w:tblHeader/>
        </w:trPr>
        <w:tc>
          <w:tcPr>
            <w:tcW w:w="3402"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Variabel</w:t>
            </w:r>
          </w:p>
        </w:tc>
        <w:tc>
          <w:tcPr>
            <w:tcW w:w="2127"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AVE</w:t>
            </w:r>
          </w:p>
        </w:tc>
        <w:tc>
          <w:tcPr>
            <w:tcW w:w="2409"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Keterangan</w:t>
            </w:r>
          </w:p>
        </w:tc>
      </w:tr>
      <w:tr w:rsidR="00164A5F">
        <w:trPr>
          <w:cantSplit/>
          <w:trHeight w:val="305"/>
          <w:tblHeader/>
        </w:trPr>
        <w:tc>
          <w:tcPr>
            <w:tcW w:w="3402"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Efektivitas Distribusi</w:t>
            </w:r>
          </w:p>
        </w:tc>
        <w:tc>
          <w:tcPr>
            <w:tcW w:w="2127"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0.731</w:t>
            </w:r>
          </w:p>
        </w:tc>
        <w:tc>
          <w:tcPr>
            <w:tcW w:w="2409"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Valid</w:t>
            </w:r>
          </w:p>
        </w:tc>
      </w:tr>
      <w:tr w:rsidR="00164A5F">
        <w:trPr>
          <w:cantSplit/>
          <w:trHeight w:val="305"/>
          <w:tblHeader/>
        </w:trPr>
        <w:tc>
          <w:tcPr>
            <w:tcW w:w="340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Fisik</w:t>
            </w:r>
          </w:p>
        </w:tc>
        <w:tc>
          <w:tcPr>
            <w:tcW w:w="2127"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0.692</w:t>
            </w:r>
          </w:p>
        </w:tc>
        <w:tc>
          <w:tcPr>
            <w:tcW w:w="24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Valid</w:t>
            </w:r>
          </w:p>
        </w:tc>
      </w:tr>
      <w:tr w:rsidR="00164A5F">
        <w:trPr>
          <w:cantSplit/>
          <w:trHeight w:val="305"/>
          <w:tblHeader/>
        </w:trPr>
        <w:tc>
          <w:tcPr>
            <w:tcW w:w="340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Manusia</w:t>
            </w:r>
          </w:p>
        </w:tc>
        <w:tc>
          <w:tcPr>
            <w:tcW w:w="2127"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0.699</w:t>
            </w:r>
          </w:p>
        </w:tc>
        <w:tc>
          <w:tcPr>
            <w:tcW w:w="24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Valid</w:t>
            </w:r>
          </w:p>
        </w:tc>
      </w:tr>
      <w:tr w:rsidR="00164A5F">
        <w:trPr>
          <w:cantSplit/>
          <w:trHeight w:val="381"/>
          <w:tblHeader/>
        </w:trPr>
        <w:tc>
          <w:tcPr>
            <w:tcW w:w="3402"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Sosial</w:t>
            </w:r>
          </w:p>
        </w:tc>
        <w:tc>
          <w:tcPr>
            <w:tcW w:w="2127"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0.698</w:t>
            </w:r>
          </w:p>
        </w:tc>
        <w:tc>
          <w:tcPr>
            <w:tcW w:w="24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Valid</w:t>
            </w:r>
          </w:p>
        </w:tc>
      </w:tr>
      <w:tr w:rsidR="00164A5F">
        <w:trPr>
          <w:cantSplit/>
          <w:trHeight w:val="305"/>
          <w:tblHeader/>
        </w:trPr>
        <w:tc>
          <w:tcPr>
            <w:tcW w:w="3402"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Kinerja Penyuluh (Y)</w:t>
            </w:r>
          </w:p>
        </w:tc>
        <w:tc>
          <w:tcPr>
            <w:tcW w:w="2127"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0.608</w:t>
            </w:r>
          </w:p>
        </w:tc>
        <w:tc>
          <w:tcPr>
            <w:tcW w:w="2409"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Valid</w:t>
            </w:r>
          </w:p>
        </w:tc>
      </w:tr>
    </w:tbl>
    <w:p w:rsidR="00164A5F" w:rsidRDefault="00C804A9">
      <w:pPr>
        <w:spacing w:after="0" w:line="276" w:lineRule="auto"/>
        <w:ind w:left="0" w:firstLine="0"/>
        <w:rPr>
          <w:rFonts w:ascii="Book Antiqua" w:eastAsia="Book Antiqua" w:hAnsi="Book Antiqua" w:cs="Book Antiqua"/>
          <w:i/>
          <w:sz w:val="24"/>
          <w:szCs w:val="24"/>
        </w:rPr>
      </w:pPr>
      <w:r>
        <w:rPr>
          <w:rFonts w:ascii="Book Antiqua" w:eastAsia="Book Antiqua" w:hAnsi="Book Antiqua" w:cs="Book Antiqua"/>
          <w:i/>
          <w:sz w:val="24"/>
          <w:szCs w:val="24"/>
        </w:rPr>
        <w:t>Sumber: data primer, diolah 2021</w:t>
      </w:r>
    </w:p>
    <w:p w:rsidR="00164A5F" w:rsidRDefault="00C804A9">
      <w:pPr>
        <w:spacing w:before="120" w:after="120" w:line="276" w:lineRule="auto"/>
        <w:ind w:left="0" w:firstLine="426"/>
        <w:rPr>
          <w:rFonts w:ascii="Book Antiqua" w:eastAsia="Book Antiqua" w:hAnsi="Book Antiqua" w:cs="Book Antiqua"/>
          <w:sz w:val="24"/>
          <w:szCs w:val="24"/>
        </w:rPr>
      </w:pPr>
      <w:r>
        <w:rPr>
          <w:rFonts w:ascii="Book Antiqua" w:eastAsia="Book Antiqua" w:hAnsi="Book Antiqua" w:cs="Book Antiqua"/>
          <w:sz w:val="24"/>
          <w:szCs w:val="24"/>
        </w:rPr>
        <w:lastRenderedPageBreak/>
        <w:t>Untuk mengetahui pengukuran Discriminant Validity, nilai AVE (</w:t>
      </w:r>
      <w:r>
        <w:rPr>
          <w:rFonts w:ascii="Book Antiqua" w:eastAsia="Book Antiqua" w:hAnsi="Book Antiqua" w:cs="Book Antiqua"/>
          <w:i/>
          <w:sz w:val="24"/>
          <w:szCs w:val="24"/>
        </w:rPr>
        <w:t xml:space="preserve">Average Variance Extracted), </w:t>
      </w:r>
      <w:r>
        <w:rPr>
          <w:rFonts w:ascii="Book Antiqua" w:eastAsia="Book Antiqua" w:hAnsi="Book Antiqua" w:cs="Book Antiqua"/>
          <w:sz w:val="24"/>
          <w:szCs w:val="24"/>
        </w:rPr>
        <w:t>dapat dijadikan dasar untuk mengetahui pengaruh variabel manifest terhadap variabel laten. Dari tabel 4 diatas, diketahui semua variabel valid karena nilai AVE (</w:t>
      </w:r>
      <w:r>
        <w:rPr>
          <w:rFonts w:ascii="Book Antiqua" w:eastAsia="Book Antiqua" w:hAnsi="Book Antiqua" w:cs="Book Antiqua"/>
          <w:i/>
          <w:sz w:val="24"/>
          <w:szCs w:val="24"/>
        </w:rPr>
        <w:t xml:space="preserve">Average Variance Extracted) </w:t>
      </w:r>
      <w:r>
        <w:rPr>
          <w:rFonts w:ascii="Book Antiqua" w:eastAsia="Book Antiqua" w:hAnsi="Book Antiqua" w:cs="Book Antiqua"/>
          <w:sz w:val="24"/>
          <w:szCs w:val="24"/>
        </w:rPr>
        <w:t>&gt; 0</w:t>
      </w:r>
      <w:proofErr w:type="gramStart"/>
      <w:r>
        <w:rPr>
          <w:rFonts w:ascii="Book Antiqua" w:eastAsia="Book Antiqua" w:hAnsi="Book Antiqua" w:cs="Book Antiqua"/>
          <w:sz w:val="24"/>
          <w:szCs w:val="24"/>
        </w:rPr>
        <w:t>,05</w:t>
      </w:r>
      <w:proofErr w:type="gramEnd"/>
      <w:r>
        <w:rPr>
          <w:rFonts w:ascii="Book Antiqua" w:eastAsia="Book Antiqua" w:hAnsi="Book Antiqua" w:cs="Book Antiqua"/>
          <w:sz w:val="24"/>
          <w:szCs w:val="24"/>
        </w:rPr>
        <w:t xml:space="preserve"> sehingga bisa disimpulkan variabel manifest berpengaruh terhadap variabel laten. </w:t>
      </w:r>
      <w:r w:rsidR="006D156F">
        <w:rPr>
          <w:rFonts w:ascii="Book Antiqua" w:eastAsia="Book Antiqua" w:hAnsi="Book Antiqua" w:cs="Book Antiqua"/>
          <w:sz w:val="24"/>
          <w:szCs w:val="24"/>
        </w:rPr>
        <w:fldChar w:fldCharType="begin" w:fldLock="1"/>
      </w:r>
      <w:r w:rsidR="00F77E08">
        <w:rPr>
          <w:rFonts w:ascii="Book Antiqua" w:eastAsia="Book Antiqua" w:hAnsi="Book Antiqua" w:cs="Book Antiqua"/>
          <w:sz w:val="24"/>
          <w:szCs w:val="24"/>
        </w:rPr>
        <w:instrText>ADDIN CSL_CITATION {"citationItems":[{"id":"ITEM-1","itemData":{"DOI":"https://doi.org/10-36418/jist.v2i11.271","abstract":"Seiring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Kata","author":[{"dropping-particle":"","family":"Arvianto","given":"Vicky","non-dropping-particle":"","parse-names":false,"suffix":""},{"dropping-particle":"","family":"Usino","given":"Wendi","non-dropping-particle":"","parse-names":false,"suffix":""}],"container-title":"jurnal indonesia sosial teknologi","id":"ITEM-1","issue":"11","issued":{"date-parts":[["2021"]]},"page":"2082-2098","title":"ANALISIS PENGARUH KUALITAS SISTEM INFORMASI, KUALITAS INFORMASI DAN PERCEIVED USEFULNESS TERHADAP KEPUASAN PENGGUNA APLIKASI OLIBsIFRS (PSAK) 71 (STUDI PADA BANK PAPUA","type":"article-journal","volume":"2"},"uris":["http://www.mendeley.com/documents/?uuid=c43e37f9-d7ed-4228-9c84-4744a7384e02"]}],"mendeley":{"formattedCitation":"(Arvianto &amp; Usino, 2021)","manualFormatting":"Arvianto &amp; Usino, (2021)","plainTextFormattedCitation":"(Arvianto &amp; Usino, 2021)","previouslyFormattedCitation":"(Arvianto &amp; Usino, 2021)"},"properties":{"noteIndex":0},"schema":"https://github.com/citation-style-language/schema/raw/master/csl-citation.json"}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36509E" w:rsidRPr="0036509E">
        <w:rPr>
          <w:rFonts w:ascii="Book Antiqua" w:eastAsia="Book Antiqua" w:hAnsi="Book Antiqua" w:cs="Book Antiqua"/>
          <w:noProof/>
          <w:sz w:val="24"/>
          <w:szCs w:val="24"/>
        </w:rPr>
        <w:t xml:space="preserve">Arvianto &amp; Usino, </w:t>
      </w:r>
      <w:r w:rsidR="0036509E">
        <w:rPr>
          <w:rFonts w:ascii="Book Antiqua" w:eastAsia="Book Antiqua" w:hAnsi="Book Antiqua" w:cs="Book Antiqua"/>
          <w:noProof/>
          <w:sz w:val="24"/>
          <w:szCs w:val="24"/>
        </w:rPr>
        <w:t>(</w:t>
      </w:r>
      <w:r w:rsidR="0036509E" w:rsidRPr="0036509E">
        <w:rPr>
          <w:rFonts w:ascii="Book Antiqua" w:eastAsia="Book Antiqua" w:hAnsi="Book Antiqua" w:cs="Book Antiqua"/>
          <w:noProof/>
          <w:sz w:val="24"/>
          <w:szCs w:val="24"/>
        </w:rPr>
        <w:t>2021)</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menyatakan apabila nilai AVE &gt; 0</w:t>
      </w:r>
      <w:proofErr w:type="gramStart"/>
      <w:r>
        <w:rPr>
          <w:rFonts w:ascii="Book Antiqua" w:eastAsia="Book Antiqua" w:hAnsi="Book Antiqua" w:cs="Book Antiqua"/>
          <w:sz w:val="24"/>
          <w:szCs w:val="24"/>
        </w:rPr>
        <w:t>,05</w:t>
      </w:r>
      <w:proofErr w:type="gramEnd"/>
      <w:r>
        <w:rPr>
          <w:rFonts w:ascii="Book Antiqua" w:eastAsia="Book Antiqua" w:hAnsi="Book Antiqua" w:cs="Book Antiqua"/>
          <w:sz w:val="24"/>
          <w:szCs w:val="24"/>
        </w:rPr>
        <w:t xml:space="preserve"> maka variabel tersebut dikatakan valid.</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 xml:space="preserve">Composite Reliability </w:t>
      </w:r>
    </w:p>
    <w:p w:rsidR="00164A5F" w:rsidRDefault="00C804A9">
      <w:pPr>
        <w:spacing w:after="0" w:line="276" w:lineRule="auto"/>
        <w:ind w:left="0" w:firstLine="426"/>
        <w:rPr>
          <w:rFonts w:ascii="Book Antiqua" w:eastAsia="Book Antiqua" w:hAnsi="Book Antiqua" w:cs="Book Antiqua"/>
          <w:sz w:val="24"/>
          <w:szCs w:val="24"/>
        </w:rPr>
      </w:pPr>
      <w:r>
        <w:rPr>
          <w:rFonts w:ascii="Book Antiqua" w:eastAsia="Book Antiqua" w:hAnsi="Book Antiqua" w:cs="Book Antiqua"/>
          <w:i/>
          <w:sz w:val="24"/>
          <w:szCs w:val="24"/>
        </w:rPr>
        <w:t xml:space="preserve">Composite Reliability </w:t>
      </w:r>
      <w:r>
        <w:rPr>
          <w:rFonts w:ascii="Book Antiqua" w:eastAsia="Book Antiqua" w:hAnsi="Book Antiqua" w:cs="Book Antiqua"/>
          <w:sz w:val="24"/>
          <w:szCs w:val="24"/>
        </w:rPr>
        <w:t xml:space="preserve">adalah untuk mengukur nilai sesungguhnya reliabilitas suatu konstruk dan lebih baik dalam mengestimasi konsistensi internal suatu konstruk </w:t>
      </w:r>
      <w:r w:rsidR="006D156F">
        <w:rPr>
          <w:rFonts w:ascii="Book Antiqua" w:eastAsia="Book Antiqua" w:hAnsi="Book Antiqua" w:cs="Book Antiqua"/>
          <w:sz w:val="24"/>
          <w:szCs w:val="24"/>
        </w:rPr>
        <w:fldChar w:fldCharType="begin" w:fldLock="1"/>
      </w:r>
      <w:r w:rsidR="005B115C">
        <w:rPr>
          <w:rFonts w:ascii="Book Antiqua" w:eastAsia="Book Antiqua" w:hAnsi="Book Antiqua" w:cs="Book Antiqua"/>
          <w:sz w:val="24"/>
          <w:szCs w:val="24"/>
        </w:rPr>
        <w:instrText>ADDIN CSL_CITATION {"citationItems":[{"id":"ITEM-1","itemData":{"ISBN":"031)8289873","abstract":"Indeks Pembangunan Kesehatan Masyarakat (IPKM) merupakan kumpulan indikator kesehatan yang dapat dengan mudah dan langsung diukur untuk menggambarkan masalah kesehatan suatu daerah. Indikator-indikator terpilih dalam IPKM juga menjadi acuan dalam perencanaan program pembangunan kesehatan. Model IPKM 2013 mengelompokkan 30 indikator terpilih menjadi 7 (tujuh) kelompok indikator kesehatan yang kemudian dihitung nilai sub indeks masing-masing. Structural Equation Modeling-Partial Least Square (SEM-PLS) merupakan salah satu teknik analisis statistika yang mengkombinasikan multiple regression analysis dan factor anlysis untuk mengestimasi beberapa persamaan secara simultan dengan pendekatan bootstrap. Hasil penelitian dengan menggunakan SEM-PLS menunjukkan tiga dari enam indikator pada variabel kesehatan balita yang signifikan, dua dari tiga indikator pada variabel kesehatan reproduksi yang signifikan, empat dari lima indikator pada variabel pelayanan kesehatan yang signifikan, dua dari empat indikator pada variabel perilaku kesehatan yang signi-fikan, tiga dari enam indikator pada variabel penyakit tidak menular signifikan, seluruh indikator pada variabel penyakit menular dan pada variabel kesehatan lingkungan signifikan. Pada analisis selanjutnya yang hanya digunakan indkator yang signifikan dan menun-jukkan semua variabel berpengaruh signifikan terhadap variabel IPKM. Hasil estimasi dengan boostrap untuk uji hipotesis juga menunjukkan bahwa variabel kesehatan balita, kesehatan reproduksi, pelayanan kesehatan, perilaku kesehatan, penyakit tidak menular, penyakit menular dan kesehatan lingkungan berpe-ngaruh terhadap IPKM.","author":[{"dropping-particle":"","family":"Anuraga","given":"Gangga","non-dropping-particle":"","parse-names":false,"suffix":""},{"dropping-particle":"","family":"Sulistiyawan","given":"Edy","non-dropping-particle":"","parse-names":false,"suffix":""},{"dropping-particle":"","family":"Munadhiroh","given":"Siti","non-dropping-particle":"","parse-names":false,"suffix":""}],"container-title":"Seminar Nasional Matematika dan Aplikasinya","id":"ITEM-1","issued":{"date-parts":[["2017"]]},"page":"257-263","title":"Structural Equation Modeling – Partial Least Square Untuk Pemodelan Indeks Pembangunan Kesehatan Masyarakat (Ipkm) Di Jawa Timur","type":"article-journal"},"uris":["http://www.mendeley.com/documents/?uuid=99fe4657-150e-4e23-b666-e85e6efadc05"]}],"mendeley":{"formattedCitation":"(Anuraga et al., 2017)","plainTextFormattedCitation":"(Anuraga et al., 2017)","previouslyFormattedCitation":"(Anuraga et al., 2017)"},"properties":{"noteIndex":0},"schema":"https://github.com/citation-style-language/schema/raw/master/csl-citation.json"}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F77E08" w:rsidRPr="00F77E08">
        <w:rPr>
          <w:rFonts w:ascii="Book Antiqua" w:eastAsia="Book Antiqua" w:hAnsi="Book Antiqua" w:cs="Book Antiqua"/>
          <w:noProof/>
          <w:sz w:val="24"/>
          <w:szCs w:val="24"/>
        </w:rPr>
        <w:t xml:space="preserve">(Anuraga </w:t>
      </w:r>
      <w:r w:rsidR="00F77E08" w:rsidRPr="00F77E08">
        <w:rPr>
          <w:rFonts w:ascii="Book Antiqua" w:eastAsia="Book Antiqua" w:hAnsi="Book Antiqua" w:cs="Book Antiqua"/>
          <w:i/>
          <w:noProof/>
          <w:sz w:val="24"/>
          <w:szCs w:val="24"/>
        </w:rPr>
        <w:t xml:space="preserve">et al., </w:t>
      </w:r>
      <w:r w:rsidR="00F77E08" w:rsidRPr="00F77E08">
        <w:rPr>
          <w:rFonts w:ascii="Book Antiqua" w:eastAsia="Book Antiqua" w:hAnsi="Book Antiqua" w:cs="Book Antiqua"/>
          <w:noProof/>
          <w:sz w:val="24"/>
          <w:szCs w:val="24"/>
        </w:rPr>
        <w:t>2017)</w:t>
      </w:r>
      <w:r w:rsidR="006D156F">
        <w:rPr>
          <w:rFonts w:ascii="Book Antiqua" w:eastAsia="Book Antiqua" w:hAnsi="Book Antiqua" w:cs="Book Antiqua"/>
          <w:sz w:val="24"/>
          <w:szCs w:val="24"/>
        </w:rPr>
        <w:fldChar w:fldCharType="end"/>
      </w:r>
      <w:r w:rsidR="00F77E08">
        <w:rPr>
          <w:rFonts w:ascii="Book Antiqua" w:eastAsia="Book Antiqua" w:hAnsi="Book Antiqua" w:cs="Book Antiqua"/>
          <w:sz w:val="24"/>
          <w:szCs w:val="24"/>
        </w:rPr>
        <w:t xml:space="preserve"> </w:t>
      </w:r>
    </w:p>
    <w:p w:rsidR="00164A5F" w:rsidRDefault="00C804A9">
      <w:pPr>
        <w:spacing w:after="0" w:line="276" w:lineRule="auto"/>
        <w:ind w:left="0" w:firstLine="0"/>
        <w:rPr>
          <w:rFonts w:ascii="Book Antiqua" w:eastAsia="Book Antiqua" w:hAnsi="Book Antiqua" w:cs="Book Antiqua"/>
          <w:b/>
          <w:sz w:val="20"/>
          <w:szCs w:val="20"/>
        </w:rPr>
      </w:pPr>
      <w:proofErr w:type="gramStart"/>
      <w:r>
        <w:rPr>
          <w:rFonts w:ascii="Book Antiqua" w:eastAsia="Book Antiqua" w:hAnsi="Book Antiqua" w:cs="Book Antiqua"/>
          <w:b/>
          <w:sz w:val="20"/>
          <w:szCs w:val="20"/>
        </w:rPr>
        <w:t>Tabel 4.</w:t>
      </w:r>
      <w:proofErr w:type="gramEnd"/>
      <w:r>
        <w:rPr>
          <w:rFonts w:ascii="Book Antiqua" w:eastAsia="Book Antiqua" w:hAnsi="Book Antiqua" w:cs="Book Antiqua"/>
          <w:b/>
          <w:sz w:val="20"/>
          <w:szCs w:val="20"/>
        </w:rPr>
        <w:t xml:space="preserve"> Composite Reliability</w:t>
      </w:r>
    </w:p>
    <w:tbl>
      <w:tblPr>
        <w:tblStyle w:val="a2"/>
        <w:tblW w:w="7938" w:type="dxa"/>
        <w:tblInd w:w="108" w:type="dxa"/>
        <w:tblLayout w:type="fixed"/>
        <w:tblLook w:val="0400"/>
      </w:tblPr>
      <w:tblGrid>
        <w:gridCol w:w="2694"/>
        <w:gridCol w:w="2835"/>
        <w:gridCol w:w="2409"/>
      </w:tblGrid>
      <w:tr w:rsidR="00164A5F">
        <w:trPr>
          <w:cantSplit/>
          <w:trHeight w:val="300"/>
          <w:tblHeader/>
        </w:trPr>
        <w:tc>
          <w:tcPr>
            <w:tcW w:w="2694"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Variabel</w:t>
            </w:r>
          </w:p>
        </w:tc>
        <w:tc>
          <w:tcPr>
            <w:tcW w:w="2835"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Composite Reliability</w:t>
            </w:r>
          </w:p>
        </w:tc>
        <w:tc>
          <w:tcPr>
            <w:tcW w:w="2409" w:type="dxa"/>
            <w:tcBorders>
              <w:top w:val="single" w:sz="4" w:space="0" w:color="000000"/>
              <w:bottom w:val="single" w:sz="4" w:space="0" w:color="000000"/>
            </w:tcBorders>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Keterangan</w:t>
            </w:r>
          </w:p>
        </w:tc>
      </w:tr>
      <w:tr w:rsidR="00164A5F">
        <w:trPr>
          <w:cantSplit/>
          <w:trHeight w:val="300"/>
          <w:tblHeader/>
        </w:trPr>
        <w:tc>
          <w:tcPr>
            <w:tcW w:w="2694"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sz w:val="20"/>
                <w:szCs w:val="20"/>
              </w:rPr>
              <w:t>Efektivitas</w:t>
            </w:r>
            <w:r>
              <w:rPr>
                <w:rFonts w:ascii="Book Antiqua" w:eastAsia="Book Antiqua" w:hAnsi="Book Antiqua" w:cs="Book Antiqua"/>
                <w:color w:val="000000"/>
                <w:sz w:val="20"/>
                <w:szCs w:val="20"/>
              </w:rPr>
              <w:t xml:space="preserve"> Distribusi</w:t>
            </w:r>
          </w:p>
        </w:tc>
        <w:tc>
          <w:tcPr>
            <w:tcW w:w="2835"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0.942</w:t>
            </w:r>
          </w:p>
        </w:tc>
        <w:tc>
          <w:tcPr>
            <w:tcW w:w="2409" w:type="dxa"/>
            <w:tcBorders>
              <w:top w:val="single" w:sz="4" w:space="0" w:color="000000"/>
            </w:tcBorders>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Reliabel</w:t>
            </w:r>
          </w:p>
        </w:tc>
      </w:tr>
      <w:tr w:rsidR="00164A5F">
        <w:trPr>
          <w:cantSplit/>
          <w:trHeight w:val="300"/>
          <w:tblHeader/>
        </w:trPr>
        <w:tc>
          <w:tcPr>
            <w:tcW w:w="269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Fisik</w:t>
            </w:r>
          </w:p>
        </w:tc>
        <w:tc>
          <w:tcPr>
            <w:tcW w:w="2835"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0.816</w:t>
            </w:r>
          </w:p>
        </w:tc>
        <w:tc>
          <w:tcPr>
            <w:tcW w:w="2409" w:type="dxa"/>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Reliabel</w:t>
            </w:r>
          </w:p>
        </w:tc>
      </w:tr>
      <w:tr w:rsidR="00164A5F">
        <w:trPr>
          <w:cantSplit/>
          <w:trHeight w:val="300"/>
          <w:tblHeader/>
        </w:trPr>
        <w:tc>
          <w:tcPr>
            <w:tcW w:w="269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Manusia</w:t>
            </w:r>
          </w:p>
        </w:tc>
        <w:tc>
          <w:tcPr>
            <w:tcW w:w="2835"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0.869</w:t>
            </w:r>
          </w:p>
        </w:tc>
        <w:tc>
          <w:tcPr>
            <w:tcW w:w="2409" w:type="dxa"/>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Reliabel</w:t>
            </w:r>
          </w:p>
        </w:tc>
      </w:tr>
      <w:tr w:rsidR="00164A5F">
        <w:trPr>
          <w:cantSplit/>
          <w:trHeight w:val="300"/>
          <w:tblHeader/>
        </w:trPr>
        <w:tc>
          <w:tcPr>
            <w:tcW w:w="269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Sosial</w:t>
            </w:r>
          </w:p>
        </w:tc>
        <w:tc>
          <w:tcPr>
            <w:tcW w:w="2835"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0.933</w:t>
            </w:r>
          </w:p>
        </w:tc>
        <w:tc>
          <w:tcPr>
            <w:tcW w:w="2409" w:type="dxa"/>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Reliabel</w:t>
            </w:r>
          </w:p>
        </w:tc>
      </w:tr>
      <w:tr w:rsidR="00164A5F">
        <w:trPr>
          <w:cantSplit/>
          <w:trHeight w:val="300"/>
          <w:tblHeader/>
        </w:trPr>
        <w:tc>
          <w:tcPr>
            <w:tcW w:w="2694"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Kinerja Penyuluh</w:t>
            </w:r>
          </w:p>
        </w:tc>
        <w:tc>
          <w:tcPr>
            <w:tcW w:w="2835"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0.883</w:t>
            </w:r>
          </w:p>
        </w:tc>
        <w:tc>
          <w:tcPr>
            <w:tcW w:w="2409" w:type="dxa"/>
            <w:tcBorders>
              <w:bottom w:val="single" w:sz="4" w:space="0" w:color="000000"/>
            </w:tcBorders>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Reliabel</w:t>
            </w:r>
          </w:p>
        </w:tc>
      </w:tr>
    </w:tbl>
    <w:p w:rsidR="00164A5F" w:rsidRDefault="00C804A9">
      <w:pPr>
        <w:spacing w:after="120" w:line="276" w:lineRule="auto"/>
        <w:ind w:left="0" w:firstLine="0"/>
        <w:rPr>
          <w:rFonts w:ascii="Book Antiqua" w:eastAsia="Book Antiqua" w:hAnsi="Book Antiqua" w:cs="Book Antiqua"/>
          <w:i/>
          <w:sz w:val="24"/>
          <w:szCs w:val="24"/>
        </w:rPr>
      </w:pPr>
      <w:r>
        <w:rPr>
          <w:rFonts w:ascii="Book Antiqua" w:eastAsia="Book Antiqua" w:hAnsi="Book Antiqua" w:cs="Book Antiqua"/>
          <w:i/>
          <w:sz w:val="24"/>
          <w:szCs w:val="24"/>
        </w:rPr>
        <w:t>Sumber: data primer, diolah 2021</w:t>
      </w:r>
    </w:p>
    <w:p w:rsidR="00164A5F" w:rsidRDefault="00C804A9">
      <w:pPr>
        <w:spacing w:after="120" w:line="276" w:lineRule="auto"/>
        <w:ind w:left="0" w:firstLine="426"/>
        <w:rPr>
          <w:rFonts w:ascii="Book Antiqua" w:eastAsia="Book Antiqua" w:hAnsi="Book Antiqua" w:cs="Book Antiqua"/>
          <w:sz w:val="24"/>
          <w:szCs w:val="24"/>
        </w:rPr>
      </w:pPr>
      <w:r>
        <w:rPr>
          <w:rFonts w:ascii="Book Antiqua" w:eastAsia="Book Antiqua" w:hAnsi="Book Antiqua" w:cs="Book Antiqua"/>
          <w:sz w:val="24"/>
          <w:szCs w:val="24"/>
        </w:rPr>
        <w:t>Dari tabel 5 nilai Composite Reliability menunjukkan bahwa angka diatas 0</w:t>
      </w:r>
      <w:proofErr w:type="gramStart"/>
      <w:r>
        <w:rPr>
          <w:rFonts w:ascii="Book Antiqua" w:eastAsia="Book Antiqua" w:hAnsi="Book Antiqua" w:cs="Book Antiqua"/>
          <w:sz w:val="24"/>
          <w:szCs w:val="24"/>
        </w:rPr>
        <w:t>,07</w:t>
      </w:r>
      <w:proofErr w:type="gramEnd"/>
      <w:r>
        <w:rPr>
          <w:rFonts w:ascii="Book Antiqua" w:eastAsia="Book Antiqua" w:hAnsi="Book Antiqua" w:cs="Book Antiqua"/>
          <w:sz w:val="24"/>
          <w:szCs w:val="24"/>
        </w:rPr>
        <w:t>. Menurut Jaya dan Sumertajaya (2008) menyatakan apabila nilai Composite Reliability mengatakan apabila nilai Composite Reliability &lt; 0,07 maka variabel yang digunakan tidak Reliabel.</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Analisis Hasil Efektivitas Distribusi Pupuk Bersubsidi dan Kinerja penyuluh</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 xml:space="preserve">Path Coefficient </w:t>
      </w:r>
    </w:p>
    <w:p w:rsidR="00164A5F" w:rsidRDefault="00C804A9">
      <w:pPr>
        <w:spacing w:after="0" w:line="276" w:lineRule="auto"/>
        <w:ind w:left="0" w:firstLine="284"/>
        <w:rPr>
          <w:rFonts w:ascii="Book Antiqua" w:eastAsia="Book Antiqua" w:hAnsi="Book Antiqua" w:cs="Book Antiqua"/>
          <w:b/>
          <w:sz w:val="24"/>
          <w:szCs w:val="24"/>
        </w:rPr>
      </w:pPr>
      <w:proofErr w:type="gramStart"/>
      <w:r>
        <w:rPr>
          <w:rFonts w:ascii="Book Antiqua" w:eastAsia="Book Antiqua" w:hAnsi="Book Antiqua" w:cs="Book Antiqua"/>
          <w:sz w:val="24"/>
          <w:szCs w:val="24"/>
        </w:rPr>
        <w:t>Path Coefficient merupakan metode evaluasi yang digunakan untuk mengetahui seberapa kuat pengaruh atau dampak variabel terikat terhadap variabel bebas.</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Berdasarkan tabel 6 memperlihatkan bahwa hanya variabel modal fisik yang tidak berpengaruh secara signifikan terhadap efektivitas distribusi pupuk bersubsidi dan kinerja penyuluh terhadap efektivitas distribusi pupuk bersubsidi melalui variabel intervening modal fisik, sedangkan variabel lainnya berpengaruh secara signifikan.</w:t>
      </w:r>
      <w:proofErr w:type="gramEnd"/>
    </w:p>
    <w:p w:rsidR="00164A5F" w:rsidRDefault="00C804A9">
      <w:pPr>
        <w:spacing w:after="0" w:line="276" w:lineRule="auto"/>
        <w:ind w:left="0" w:firstLine="0"/>
        <w:rPr>
          <w:rFonts w:ascii="Book Antiqua" w:eastAsia="Book Antiqua" w:hAnsi="Book Antiqua" w:cs="Book Antiqua"/>
          <w:b/>
          <w:sz w:val="20"/>
          <w:szCs w:val="20"/>
        </w:rPr>
      </w:pPr>
      <w:proofErr w:type="gramStart"/>
      <w:r>
        <w:rPr>
          <w:rFonts w:ascii="Book Antiqua" w:eastAsia="Book Antiqua" w:hAnsi="Book Antiqua" w:cs="Book Antiqua"/>
          <w:b/>
          <w:sz w:val="20"/>
          <w:szCs w:val="20"/>
        </w:rPr>
        <w:t>Tabel 5.</w:t>
      </w:r>
      <w:proofErr w:type="gramEnd"/>
      <w:r>
        <w:rPr>
          <w:rFonts w:ascii="Book Antiqua" w:eastAsia="Book Antiqua" w:hAnsi="Book Antiqua" w:cs="Book Antiqua"/>
          <w:b/>
          <w:sz w:val="20"/>
          <w:szCs w:val="20"/>
        </w:rPr>
        <w:t xml:space="preserve"> Path Coefficient, R Square dan F Square</w:t>
      </w:r>
    </w:p>
    <w:tbl>
      <w:tblPr>
        <w:tblStyle w:val="a3"/>
        <w:tblW w:w="7953" w:type="dxa"/>
        <w:tblInd w:w="93" w:type="dxa"/>
        <w:tblLayout w:type="fixed"/>
        <w:tblLook w:val="0400"/>
      </w:tblPr>
      <w:tblGrid>
        <w:gridCol w:w="2709"/>
        <w:gridCol w:w="1984"/>
        <w:gridCol w:w="1701"/>
        <w:gridCol w:w="1559"/>
      </w:tblGrid>
      <w:tr w:rsidR="00164A5F">
        <w:trPr>
          <w:cantSplit/>
          <w:trHeight w:val="300"/>
          <w:tblHeader/>
        </w:trPr>
        <w:tc>
          <w:tcPr>
            <w:tcW w:w="2709" w:type="dxa"/>
            <w:tcBorders>
              <w:top w:val="single" w:sz="4" w:space="0" w:color="000000"/>
              <w:bottom w:val="single" w:sz="4" w:space="0" w:color="000000"/>
            </w:tcBorders>
            <w:shd w:val="clear" w:color="auto" w:fill="auto"/>
            <w:vAlign w:val="bottom"/>
          </w:tcPr>
          <w:p w:rsidR="00164A5F" w:rsidRDefault="00164A5F">
            <w:pPr>
              <w:spacing w:after="0" w:line="276" w:lineRule="auto"/>
              <w:ind w:left="0" w:firstLine="0"/>
              <w:jc w:val="center"/>
              <w:rPr>
                <w:rFonts w:ascii="Book Antiqua" w:eastAsia="Book Antiqua" w:hAnsi="Book Antiqua" w:cs="Book Antiqua"/>
                <w:b/>
                <w:color w:val="000000"/>
                <w:sz w:val="20"/>
                <w:szCs w:val="20"/>
              </w:rPr>
            </w:pPr>
          </w:p>
        </w:tc>
        <w:tc>
          <w:tcPr>
            <w:tcW w:w="1984"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Original Sample</w:t>
            </w:r>
          </w:p>
        </w:tc>
        <w:tc>
          <w:tcPr>
            <w:tcW w:w="1701"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T Statistics</w:t>
            </w:r>
          </w:p>
        </w:tc>
        <w:tc>
          <w:tcPr>
            <w:tcW w:w="1559"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P Values</w:t>
            </w:r>
          </w:p>
        </w:tc>
      </w:tr>
      <w:tr w:rsidR="00164A5F">
        <w:trPr>
          <w:cantSplit/>
          <w:trHeight w:val="300"/>
          <w:tblHeader/>
        </w:trPr>
        <w:tc>
          <w:tcPr>
            <w:tcW w:w="2709"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MF -&gt; E</w:t>
            </w:r>
          </w:p>
        </w:tc>
        <w:tc>
          <w:tcPr>
            <w:tcW w:w="1984"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-0.038</w:t>
            </w:r>
          </w:p>
        </w:tc>
        <w:tc>
          <w:tcPr>
            <w:tcW w:w="1701"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1,126</w:t>
            </w:r>
          </w:p>
        </w:tc>
        <w:tc>
          <w:tcPr>
            <w:tcW w:w="1559"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0.261</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MM -&gt; E</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0.536</w:t>
            </w:r>
          </w:p>
        </w:tc>
        <w:tc>
          <w:tcPr>
            <w:tcW w:w="1701"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10,752</w:t>
            </w:r>
          </w:p>
        </w:tc>
        <w:tc>
          <w:tcPr>
            <w:tcW w:w="155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0.000</w:t>
            </w:r>
            <w:r>
              <w:rPr>
                <w:rFonts w:ascii="Book Antiqua" w:eastAsia="Book Antiqua" w:hAnsi="Book Antiqua" w:cs="Book Antiqua"/>
                <w:color w:val="000000"/>
                <w:sz w:val="20"/>
                <w:szCs w:val="20"/>
                <w:vertAlign w:val="superscript"/>
              </w:rPr>
              <w:t>a</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lastRenderedPageBreak/>
              <w:t>MS -&gt; E</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0.466</w:t>
            </w:r>
          </w:p>
        </w:tc>
        <w:tc>
          <w:tcPr>
            <w:tcW w:w="1701"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8,149</w:t>
            </w:r>
          </w:p>
        </w:tc>
        <w:tc>
          <w:tcPr>
            <w:tcW w:w="155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0.000</w:t>
            </w:r>
            <w:r>
              <w:rPr>
                <w:rFonts w:ascii="Book Antiqua" w:eastAsia="Book Antiqua" w:hAnsi="Book Antiqua" w:cs="Book Antiqua"/>
                <w:color w:val="000000"/>
                <w:sz w:val="20"/>
                <w:szCs w:val="20"/>
                <w:vertAlign w:val="superscript"/>
              </w:rPr>
              <w:t>a</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MF</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0.468</w:t>
            </w:r>
          </w:p>
        </w:tc>
        <w:tc>
          <w:tcPr>
            <w:tcW w:w="1701"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7,052</w:t>
            </w:r>
          </w:p>
        </w:tc>
        <w:tc>
          <w:tcPr>
            <w:tcW w:w="155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vertAlign w:val="superscript"/>
              </w:rPr>
            </w:pPr>
            <w:r>
              <w:rPr>
                <w:rFonts w:ascii="Book Antiqua" w:eastAsia="Book Antiqua" w:hAnsi="Book Antiqua" w:cs="Book Antiqua"/>
                <w:color w:val="000000"/>
                <w:sz w:val="20"/>
                <w:szCs w:val="20"/>
              </w:rPr>
              <w:t>0.000</w:t>
            </w:r>
            <w:r>
              <w:rPr>
                <w:rFonts w:ascii="Book Antiqua" w:eastAsia="Book Antiqua" w:hAnsi="Book Antiqua" w:cs="Book Antiqua"/>
                <w:color w:val="000000"/>
                <w:sz w:val="20"/>
                <w:szCs w:val="20"/>
                <w:vertAlign w:val="superscript"/>
              </w:rPr>
              <w:t>a</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MM</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0.900</w:t>
            </w:r>
          </w:p>
        </w:tc>
        <w:tc>
          <w:tcPr>
            <w:tcW w:w="1701"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64,951</w:t>
            </w:r>
          </w:p>
        </w:tc>
        <w:tc>
          <w:tcPr>
            <w:tcW w:w="155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vertAlign w:val="superscript"/>
              </w:rPr>
            </w:pPr>
            <w:r>
              <w:rPr>
                <w:rFonts w:ascii="Book Antiqua" w:eastAsia="Book Antiqua" w:hAnsi="Book Antiqua" w:cs="Book Antiqua"/>
                <w:color w:val="000000"/>
                <w:sz w:val="20"/>
                <w:szCs w:val="20"/>
              </w:rPr>
              <w:t>0.000</w:t>
            </w:r>
            <w:r>
              <w:rPr>
                <w:rFonts w:ascii="Book Antiqua" w:eastAsia="Book Antiqua" w:hAnsi="Book Antiqua" w:cs="Book Antiqua"/>
                <w:color w:val="000000"/>
                <w:sz w:val="20"/>
                <w:szCs w:val="20"/>
                <w:vertAlign w:val="superscript"/>
              </w:rPr>
              <w:t>a</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MS</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0.870</w:t>
            </w:r>
          </w:p>
        </w:tc>
        <w:tc>
          <w:tcPr>
            <w:tcW w:w="1701"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56,247</w:t>
            </w:r>
          </w:p>
        </w:tc>
        <w:tc>
          <w:tcPr>
            <w:tcW w:w="155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vertAlign w:val="superscript"/>
              </w:rPr>
            </w:pPr>
            <w:r>
              <w:rPr>
                <w:rFonts w:ascii="Book Antiqua" w:eastAsia="Book Antiqua" w:hAnsi="Book Antiqua" w:cs="Book Antiqua"/>
                <w:color w:val="000000"/>
                <w:sz w:val="20"/>
                <w:szCs w:val="20"/>
              </w:rPr>
              <w:t>0.000</w:t>
            </w:r>
            <w:r>
              <w:rPr>
                <w:rFonts w:ascii="Book Antiqua" w:eastAsia="Book Antiqua" w:hAnsi="Book Antiqua" w:cs="Book Antiqua"/>
                <w:color w:val="000000"/>
                <w:sz w:val="20"/>
                <w:szCs w:val="20"/>
                <w:vertAlign w:val="superscript"/>
              </w:rPr>
              <w:t>a</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MF -&gt; E</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-0.018</w:t>
            </w:r>
          </w:p>
        </w:tc>
        <w:tc>
          <w:tcPr>
            <w:tcW w:w="1701"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1,068</w:t>
            </w:r>
          </w:p>
        </w:tc>
        <w:tc>
          <w:tcPr>
            <w:tcW w:w="155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0.286</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MM -&gt; E</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0.483</w:t>
            </w:r>
          </w:p>
        </w:tc>
        <w:tc>
          <w:tcPr>
            <w:tcW w:w="1701"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10,303</w:t>
            </w:r>
          </w:p>
        </w:tc>
        <w:tc>
          <w:tcPr>
            <w:tcW w:w="155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vertAlign w:val="superscript"/>
              </w:rPr>
            </w:pPr>
            <w:r>
              <w:rPr>
                <w:rFonts w:ascii="Book Antiqua" w:eastAsia="Book Antiqua" w:hAnsi="Book Antiqua" w:cs="Book Antiqua"/>
                <w:color w:val="000000"/>
                <w:sz w:val="20"/>
                <w:szCs w:val="20"/>
              </w:rPr>
              <w:t>0.000</w:t>
            </w:r>
            <w:r>
              <w:rPr>
                <w:rFonts w:ascii="Book Antiqua" w:eastAsia="Book Antiqua" w:hAnsi="Book Antiqua" w:cs="Book Antiqua"/>
                <w:color w:val="000000"/>
                <w:sz w:val="20"/>
                <w:szCs w:val="20"/>
                <w:vertAlign w:val="superscript"/>
              </w:rPr>
              <w:t>a</w:t>
            </w:r>
          </w:p>
        </w:tc>
      </w:tr>
      <w:tr w:rsidR="00164A5F">
        <w:trPr>
          <w:cantSplit/>
          <w:trHeight w:val="300"/>
          <w:tblHeader/>
        </w:trPr>
        <w:tc>
          <w:tcPr>
            <w:tcW w:w="2709"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MS -&gt; E</w:t>
            </w:r>
          </w:p>
        </w:tc>
        <w:tc>
          <w:tcPr>
            <w:tcW w:w="1984"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0.405</w:t>
            </w:r>
          </w:p>
        </w:tc>
        <w:tc>
          <w:tcPr>
            <w:tcW w:w="1701"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7,920</w:t>
            </w:r>
          </w:p>
        </w:tc>
        <w:tc>
          <w:tcPr>
            <w:tcW w:w="1559"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vertAlign w:val="superscript"/>
              </w:rPr>
            </w:pPr>
            <w:r>
              <w:rPr>
                <w:rFonts w:ascii="Book Antiqua" w:eastAsia="Book Antiqua" w:hAnsi="Book Antiqua" w:cs="Book Antiqua"/>
                <w:color w:val="000000"/>
                <w:sz w:val="20"/>
                <w:szCs w:val="20"/>
              </w:rPr>
              <w:t>0.000</w:t>
            </w:r>
            <w:r>
              <w:rPr>
                <w:rFonts w:ascii="Book Antiqua" w:eastAsia="Book Antiqua" w:hAnsi="Book Antiqua" w:cs="Book Antiqua"/>
                <w:color w:val="000000"/>
                <w:sz w:val="20"/>
                <w:szCs w:val="20"/>
                <w:vertAlign w:val="superscript"/>
              </w:rPr>
              <w:t>a</w:t>
            </w:r>
          </w:p>
        </w:tc>
      </w:tr>
      <w:tr w:rsidR="00164A5F">
        <w:trPr>
          <w:cantSplit/>
          <w:trHeight w:val="300"/>
          <w:tblHeader/>
        </w:trPr>
        <w:tc>
          <w:tcPr>
            <w:tcW w:w="2709" w:type="dxa"/>
            <w:tcBorders>
              <w:top w:val="single" w:sz="4" w:space="0" w:color="000000"/>
              <w:bottom w:val="single" w:sz="4" w:space="0" w:color="000000"/>
            </w:tcBorders>
            <w:shd w:val="clear" w:color="auto" w:fill="auto"/>
            <w:vAlign w:val="bottom"/>
          </w:tcPr>
          <w:p w:rsidR="00164A5F" w:rsidRDefault="00164A5F">
            <w:pPr>
              <w:spacing w:after="0" w:line="276" w:lineRule="auto"/>
              <w:ind w:left="0" w:firstLine="0"/>
              <w:jc w:val="center"/>
              <w:rPr>
                <w:rFonts w:ascii="Book Antiqua" w:eastAsia="Book Antiqua" w:hAnsi="Book Antiqua" w:cs="Book Antiqua"/>
                <w:b/>
                <w:color w:val="000000"/>
                <w:sz w:val="20"/>
                <w:szCs w:val="20"/>
              </w:rPr>
            </w:pPr>
          </w:p>
        </w:tc>
        <w:tc>
          <w:tcPr>
            <w:tcW w:w="1984"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R Square</w:t>
            </w:r>
          </w:p>
        </w:tc>
        <w:tc>
          <w:tcPr>
            <w:tcW w:w="3260" w:type="dxa"/>
            <w:gridSpan w:val="2"/>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Keterangan</w:t>
            </w:r>
          </w:p>
        </w:tc>
      </w:tr>
      <w:tr w:rsidR="00164A5F">
        <w:trPr>
          <w:cantSplit/>
          <w:trHeight w:val="300"/>
          <w:tblHeader/>
        </w:trPr>
        <w:tc>
          <w:tcPr>
            <w:tcW w:w="2709"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Efektivitas Distribusi</w:t>
            </w:r>
          </w:p>
        </w:tc>
        <w:tc>
          <w:tcPr>
            <w:tcW w:w="1984"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0.910</w:t>
            </w:r>
          </w:p>
        </w:tc>
        <w:tc>
          <w:tcPr>
            <w:tcW w:w="3260" w:type="dxa"/>
            <w:gridSpan w:val="2"/>
            <w:vMerge w:val="restart"/>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Kuat</w:t>
            </w:r>
          </w:p>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Lemah</w:t>
            </w:r>
          </w:p>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Kuat</w:t>
            </w:r>
          </w:p>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Kuat</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fisik</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0.219</w:t>
            </w:r>
          </w:p>
        </w:tc>
        <w:tc>
          <w:tcPr>
            <w:tcW w:w="3260" w:type="dxa"/>
            <w:gridSpan w:val="2"/>
            <w:vMerge/>
            <w:tcBorders>
              <w:top w:val="single" w:sz="4" w:space="0" w:color="000000"/>
            </w:tcBorders>
            <w:shd w:val="clear" w:color="auto" w:fill="auto"/>
            <w:vAlign w:val="bottom"/>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manusia</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0.810</w:t>
            </w:r>
          </w:p>
        </w:tc>
        <w:tc>
          <w:tcPr>
            <w:tcW w:w="3260" w:type="dxa"/>
            <w:gridSpan w:val="2"/>
            <w:vMerge/>
            <w:tcBorders>
              <w:top w:val="single" w:sz="4" w:space="0" w:color="000000"/>
            </w:tcBorders>
            <w:shd w:val="clear" w:color="auto" w:fill="auto"/>
            <w:vAlign w:val="bottom"/>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r>
      <w:tr w:rsidR="00164A5F">
        <w:trPr>
          <w:cantSplit/>
          <w:trHeight w:val="300"/>
          <w:tblHeader/>
        </w:trPr>
        <w:tc>
          <w:tcPr>
            <w:tcW w:w="2709"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Modal sosial</w:t>
            </w:r>
          </w:p>
        </w:tc>
        <w:tc>
          <w:tcPr>
            <w:tcW w:w="1984"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0.756</w:t>
            </w:r>
          </w:p>
        </w:tc>
        <w:tc>
          <w:tcPr>
            <w:tcW w:w="3260" w:type="dxa"/>
            <w:gridSpan w:val="2"/>
            <w:vMerge/>
            <w:tcBorders>
              <w:top w:val="single" w:sz="4" w:space="0" w:color="000000"/>
            </w:tcBorders>
            <w:shd w:val="clear" w:color="auto" w:fill="auto"/>
            <w:vAlign w:val="bottom"/>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r>
      <w:tr w:rsidR="00164A5F">
        <w:trPr>
          <w:cantSplit/>
          <w:trHeight w:val="300"/>
          <w:tblHeader/>
        </w:trPr>
        <w:tc>
          <w:tcPr>
            <w:tcW w:w="2709" w:type="dxa"/>
            <w:tcBorders>
              <w:top w:val="single" w:sz="4" w:space="0" w:color="000000"/>
              <w:bottom w:val="single" w:sz="4" w:space="0" w:color="000000"/>
            </w:tcBorders>
            <w:shd w:val="clear" w:color="auto" w:fill="auto"/>
            <w:vAlign w:val="bottom"/>
          </w:tcPr>
          <w:p w:rsidR="00164A5F" w:rsidRDefault="00164A5F">
            <w:pPr>
              <w:spacing w:after="0" w:line="276" w:lineRule="auto"/>
              <w:ind w:left="0" w:firstLine="0"/>
              <w:jc w:val="center"/>
              <w:rPr>
                <w:rFonts w:ascii="Book Antiqua" w:eastAsia="Book Antiqua" w:hAnsi="Book Antiqua" w:cs="Book Antiqua"/>
                <w:b/>
                <w:color w:val="000000"/>
                <w:sz w:val="20"/>
                <w:szCs w:val="20"/>
              </w:rPr>
            </w:pPr>
          </w:p>
        </w:tc>
        <w:tc>
          <w:tcPr>
            <w:tcW w:w="1984" w:type="dxa"/>
            <w:tcBorders>
              <w:top w:val="single" w:sz="4" w:space="0" w:color="000000"/>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F Square</w:t>
            </w:r>
          </w:p>
        </w:tc>
        <w:tc>
          <w:tcPr>
            <w:tcW w:w="3260" w:type="dxa"/>
            <w:gridSpan w:val="2"/>
            <w:tcBorders>
              <w:top w:val="single" w:sz="4" w:space="0" w:color="000000"/>
              <w:bottom w:val="single" w:sz="4" w:space="0" w:color="000000"/>
            </w:tcBorders>
            <w:shd w:val="clear" w:color="auto" w:fill="auto"/>
            <w:vAlign w:val="bottom"/>
          </w:tcPr>
          <w:p w:rsidR="00164A5F" w:rsidRDefault="00164A5F">
            <w:pPr>
              <w:spacing w:after="0" w:line="276" w:lineRule="auto"/>
              <w:ind w:left="0" w:firstLine="0"/>
              <w:jc w:val="center"/>
              <w:rPr>
                <w:rFonts w:ascii="Book Antiqua" w:eastAsia="Book Antiqua" w:hAnsi="Book Antiqua" w:cs="Book Antiqua"/>
                <w:b/>
                <w:color w:val="000000"/>
                <w:sz w:val="20"/>
                <w:szCs w:val="20"/>
              </w:rPr>
            </w:pPr>
          </w:p>
        </w:tc>
      </w:tr>
      <w:tr w:rsidR="00164A5F">
        <w:trPr>
          <w:cantSplit/>
          <w:trHeight w:val="300"/>
          <w:tblHeader/>
        </w:trPr>
        <w:tc>
          <w:tcPr>
            <w:tcW w:w="2709"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MF -&gt; E</w:t>
            </w:r>
          </w:p>
        </w:tc>
        <w:tc>
          <w:tcPr>
            <w:tcW w:w="1984" w:type="dxa"/>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0.010</w:t>
            </w:r>
          </w:p>
        </w:tc>
        <w:tc>
          <w:tcPr>
            <w:tcW w:w="3260" w:type="dxa"/>
            <w:gridSpan w:val="2"/>
            <w:vMerge w:val="restart"/>
            <w:tcBorders>
              <w:top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Kecil </w:t>
            </w:r>
          </w:p>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Besar </w:t>
            </w:r>
          </w:p>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Besar </w:t>
            </w:r>
          </w:p>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Menengah </w:t>
            </w:r>
          </w:p>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Besar </w:t>
            </w:r>
          </w:p>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 xml:space="preserve">Besar </w:t>
            </w: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MM -&gt; E</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0.649</w:t>
            </w:r>
          </w:p>
        </w:tc>
        <w:tc>
          <w:tcPr>
            <w:tcW w:w="3260" w:type="dxa"/>
            <w:gridSpan w:val="2"/>
            <w:vMerge/>
            <w:tcBorders>
              <w:top w:val="single" w:sz="4" w:space="0" w:color="000000"/>
            </w:tcBorders>
            <w:shd w:val="clear" w:color="auto" w:fill="auto"/>
            <w:vAlign w:val="bottom"/>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MS -&gt; E</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0.443</w:t>
            </w:r>
          </w:p>
        </w:tc>
        <w:tc>
          <w:tcPr>
            <w:tcW w:w="3260" w:type="dxa"/>
            <w:gridSpan w:val="2"/>
            <w:vMerge/>
            <w:tcBorders>
              <w:top w:val="single" w:sz="4" w:space="0" w:color="000000"/>
            </w:tcBorders>
            <w:shd w:val="clear" w:color="auto" w:fill="auto"/>
            <w:vAlign w:val="bottom"/>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r>
      <w:tr w:rsidR="00164A5F">
        <w:trPr>
          <w:cantSplit/>
          <w:trHeight w:val="8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MF</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0.281</w:t>
            </w:r>
          </w:p>
        </w:tc>
        <w:tc>
          <w:tcPr>
            <w:tcW w:w="3260" w:type="dxa"/>
            <w:gridSpan w:val="2"/>
            <w:vMerge/>
            <w:tcBorders>
              <w:top w:val="single" w:sz="4" w:space="0" w:color="000000"/>
            </w:tcBorders>
            <w:shd w:val="clear" w:color="auto" w:fill="auto"/>
            <w:vAlign w:val="bottom"/>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r>
      <w:tr w:rsidR="00164A5F">
        <w:trPr>
          <w:cantSplit/>
          <w:trHeight w:val="300"/>
          <w:tblHeader/>
        </w:trPr>
        <w:tc>
          <w:tcPr>
            <w:tcW w:w="2709"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MM</w:t>
            </w:r>
          </w:p>
        </w:tc>
        <w:tc>
          <w:tcPr>
            <w:tcW w:w="1984" w:type="dxa"/>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4,262</w:t>
            </w:r>
          </w:p>
        </w:tc>
        <w:tc>
          <w:tcPr>
            <w:tcW w:w="3260" w:type="dxa"/>
            <w:gridSpan w:val="2"/>
            <w:vMerge/>
            <w:tcBorders>
              <w:top w:val="single" w:sz="4" w:space="0" w:color="000000"/>
            </w:tcBorders>
            <w:shd w:val="clear" w:color="auto" w:fill="auto"/>
            <w:vAlign w:val="bottom"/>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r>
      <w:tr w:rsidR="00164A5F">
        <w:trPr>
          <w:cantSplit/>
          <w:trHeight w:val="300"/>
          <w:tblHeader/>
        </w:trPr>
        <w:tc>
          <w:tcPr>
            <w:tcW w:w="2709"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Y -&gt; MS</w:t>
            </w:r>
          </w:p>
        </w:tc>
        <w:tc>
          <w:tcPr>
            <w:tcW w:w="1984" w:type="dxa"/>
            <w:tcBorders>
              <w:bottom w:val="single" w:sz="4" w:space="0" w:color="000000"/>
            </w:tcBorders>
            <w:shd w:val="clear" w:color="auto" w:fill="auto"/>
            <w:vAlign w:val="bottom"/>
          </w:tcPr>
          <w:p w:rsidR="00164A5F" w:rsidRDefault="00C804A9">
            <w:pPr>
              <w:spacing w:after="0" w:line="276" w:lineRule="auto"/>
              <w:ind w:left="0" w:firstLine="0"/>
              <w:jc w:val="center"/>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3,101</w:t>
            </w:r>
          </w:p>
        </w:tc>
        <w:tc>
          <w:tcPr>
            <w:tcW w:w="3260" w:type="dxa"/>
            <w:gridSpan w:val="2"/>
            <w:vMerge/>
            <w:tcBorders>
              <w:top w:val="single" w:sz="4" w:space="0" w:color="000000"/>
            </w:tcBorders>
            <w:shd w:val="clear" w:color="auto" w:fill="auto"/>
            <w:vAlign w:val="bottom"/>
          </w:tcPr>
          <w:p w:rsidR="00164A5F" w:rsidRDefault="00164A5F">
            <w:pPr>
              <w:widowControl w:val="0"/>
              <w:pBdr>
                <w:top w:val="nil"/>
                <w:left w:val="nil"/>
                <w:bottom w:val="nil"/>
                <w:right w:val="nil"/>
                <w:between w:val="nil"/>
              </w:pBdr>
              <w:spacing w:after="0" w:line="276" w:lineRule="auto"/>
              <w:ind w:left="0" w:firstLine="0"/>
              <w:jc w:val="left"/>
              <w:rPr>
                <w:rFonts w:ascii="Book Antiqua" w:eastAsia="Book Antiqua" w:hAnsi="Book Antiqua" w:cs="Book Antiqua"/>
                <w:color w:val="000000"/>
                <w:sz w:val="20"/>
                <w:szCs w:val="20"/>
              </w:rPr>
            </w:pPr>
          </w:p>
        </w:tc>
      </w:tr>
    </w:tbl>
    <w:p w:rsidR="00164A5F" w:rsidRDefault="00C804A9">
      <w:pPr>
        <w:spacing w:after="120" w:line="276" w:lineRule="auto"/>
        <w:ind w:left="0" w:firstLine="0"/>
        <w:rPr>
          <w:rFonts w:ascii="Book Antiqua" w:eastAsia="Book Antiqua" w:hAnsi="Book Antiqua" w:cs="Book Antiqua"/>
          <w:sz w:val="24"/>
          <w:szCs w:val="24"/>
        </w:rPr>
      </w:pPr>
      <w:proofErr w:type="gramStart"/>
      <w:r>
        <w:rPr>
          <w:rFonts w:ascii="Book Antiqua" w:eastAsia="Book Antiqua" w:hAnsi="Book Antiqua" w:cs="Book Antiqua"/>
          <w:i/>
          <w:sz w:val="24"/>
          <w:szCs w:val="24"/>
        </w:rPr>
        <w:t>sumber</w:t>
      </w:r>
      <w:proofErr w:type="gramEnd"/>
      <w:r>
        <w:rPr>
          <w:rFonts w:ascii="Book Antiqua" w:eastAsia="Book Antiqua" w:hAnsi="Book Antiqua" w:cs="Book Antiqua"/>
          <w:i/>
          <w:sz w:val="24"/>
          <w:szCs w:val="24"/>
        </w:rPr>
        <w:t>: data primer, diolah 2021. Keterangan: signifikansi pada α= 0</w:t>
      </w:r>
      <w:proofErr w:type="gramStart"/>
      <w:r>
        <w:rPr>
          <w:rFonts w:ascii="Book Antiqua" w:eastAsia="Book Antiqua" w:hAnsi="Book Antiqua" w:cs="Book Antiqua"/>
          <w:i/>
          <w:sz w:val="24"/>
          <w:szCs w:val="24"/>
        </w:rPr>
        <w:t>,05</w:t>
      </w:r>
      <w:proofErr w:type="gramEnd"/>
      <w:r>
        <w:rPr>
          <w:rFonts w:ascii="Book Antiqua" w:eastAsia="Book Antiqua" w:hAnsi="Book Antiqua" w:cs="Book Antiqua"/>
          <w:i/>
          <w:sz w:val="24"/>
          <w:szCs w:val="24"/>
        </w:rPr>
        <w:t xml:space="preserve"> </w:t>
      </w:r>
      <w:r>
        <w:rPr>
          <w:rFonts w:ascii="Book Antiqua" w:eastAsia="Book Antiqua" w:hAnsi="Book Antiqua" w:cs="Book Antiqua"/>
          <w:sz w:val="24"/>
          <w:szCs w:val="24"/>
        </w:rPr>
        <w:t xml:space="preserve">(a) </w:t>
      </w:r>
    </w:p>
    <w:p w:rsidR="00164A5F" w:rsidRDefault="00C804A9">
      <w:pPr>
        <w:spacing w:after="12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Interpretasi Faktor Distribusi dan Kinerja Penyuluh Terhadap Efektivitas Distribusi Pupuk Bersubsidi</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 xml:space="preserve">Modal Fisik – Efektivitas Distribusi </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Berdasarkan hasil penelitian di Desa Oepuah Selatan modal fisik tidak berpengaruh signifikan terhadap efektivitas distribusi.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Pendapatan dan akses informasi faktor yang menjadi penyebab modal fisik tidak berpengaruh terhadap efektivitas distribusi.</w:t>
      </w:r>
      <w:proofErr w:type="gramEnd"/>
      <w:r>
        <w:rPr>
          <w:rFonts w:ascii="Book Antiqua" w:eastAsia="Book Antiqua" w:hAnsi="Book Antiqua" w:cs="Book Antiqua"/>
          <w:sz w:val="24"/>
          <w:szCs w:val="24"/>
        </w:rPr>
        <w:t xml:space="preserve"> </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Rata-rata pendapatan masyarakat di Desa Oepuah Selatan terbilang rendah dengan jumlah sebesar Rp. 6.192.333/individu dalam satu kali panen.</w:t>
      </w:r>
      <w:proofErr w:type="gramEnd"/>
      <w:r>
        <w:rPr>
          <w:rFonts w:ascii="Book Antiqua" w:eastAsia="Book Antiqua" w:hAnsi="Book Antiqua" w:cs="Book Antiqua"/>
          <w:sz w:val="24"/>
          <w:szCs w:val="24"/>
        </w:rPr>
        <w:t xml:space="preserve"> Masyarakat Desa Oepuah Selatan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tetap membeli pupuk bersubsidi walaupun memiliki pendapatan yang rendah. </w:t>
      </w:r>
      <w:proofErr w:type="gramStart"/>
      <w:r>
        <w:rPr>
          <w:rFonts w:ascii="Book Antiqua" w:eastAsia="Book Antiqua" w:hAnsi="Book Antiqua" w:cs="Book Antiqua"/>
          <w:sz w:val="24"/>
          <w:szCs w:val="24"/>
        </w:rPr>
        <w:t>karena</w:t>
      </w:r>
      <w:proofErr w:type="gramEnd"/>
      <w:r>
        <w:rPr>
          <w:rFonts w:ascii="Book Antiqua" w:eastAsia="Book Antiqua" w:hAnsi="Book Antiqua" w:cs="Book Antiqua"/>
          <w:sz w:val="24"/>
          <w:szCs w:val="24"/>
        </w:rPr>
        <w:t xml:space="preserve"> pupuk merupakan salah satu faktor yang mempengaruhi produksi padi sawah. </w:t>
      </w:r>
      <w:r w:rsidR="006D156F">
        <w:rPr>
          <w:rFonts w:ascii="Book Antiqua" w:eastAsia="Book Antiqua" w:hAnsi="Book Antiqua" w:cs="Book Antiqua"/>
          <w:sz w:val="24"/>
          <w:szCs w:val="24"/>
        </w:rPr>
        <w:fldChar w:fldCharType="begin" w:fldLock="1"/>
      </w:r>
      <w:r w:rsidR="00F37934">
        <w:rPr>
          <w:rFonts w:ascii="Book Antiqua" w:eastAsia="Book Antiqua" w:hAnsi="Book Antiqua" w:cs="Book Antiqua"/>
          <w:sz w:val="24"/>
          <w:szCs w:val="24"/>
        </w:rPr>
        <w:instrText>ADDIN CSL_CITATION {"citationItems":[{"id":"ITEM-1","itemData":{"DOI":"http://dx.doi.org/10.25157/jimag.v1i1.284","abstract":"The purpose of this research is to know the position of the product and the best original tempe chips attributes from various kinds of original tempe chips are used, such as Qtela Tempe Chips, Ayu Bersaudara Tempe Chips, N &amp; R Tempe Chips, Puspa Malay Tempe Chips, Reza Snack Tempe Chips, Big One Chips, MAK Snack Tempe Chips, Winda Snack Tempe Chips. It aims to determine the level of consumer preference to a product. In addition there is still a lack of effort in developing products towards the manufacturer at this time. This research is conducted by mapping methods of internal and external preferences with objects of eight different product types. Sensory analysis used was hedonic and descriptive test. The results of cluster analysis of hedonic test and the main component analysis of the descriptive test were then analyzed by using the preference mapping technique, with the sensory attributes used in tempe chips products were greasy, oily, savory, bitter, salty, crispy, brittle, thick, soybean, rancid, From the results of the analysis conducted, the Qtela tempe chips products, Ayu Bersaudara tempe chips and Winda Snack tempe chips most favored by the panelists. keyword: Original Tempe Chips, AHC, PCA, Preference Mapping.","author":[{"dropping-particle":"","family":"Carkini","given":"","non-dropping-particle":"","parse-names":false,"suffix":""},{"dropping-particle":"","family":"Rochdiani","given":"D","non-dropping-particle":"","parse-names":false,"suffix":""},{"dropping-particle":"","family":"Yusuf","given":"M.N","non-dropping-particle":"","parse-names":false,"suffix":""}],"container-title":"Agroinfo Galuh","id":"ITEM-1","issue":"2","issued":{"date-parts":[["2017"]]},"page":"33-42","title":"ANALISIS EFISIENSI PENGGUNAAN FAKTOR-FAKTOR PRODUKSI PADA USAHATANI PADI SAWAH (Studi Kasus pada Kelompoktani Bumi Luhur Desa Indrajaya Kecamatan Salem Kabupaten Brebes) Oleh:","type":"article-journal","volume":"4"},"uris":["http://www.mendeley.com/documents/?uuid=fb6f42ca-a79d-45b3-84db-15b5892f5f2b"]}],"mendeley":{"formattedCitation":"(Carkini et al., 2017)","manualFormatting":"Carkini et al., (2017)","plainTextFormattedCitation":"(Carkini et al., 2017)","previouslyFormattedCitation":"(Carkini et al., 2017)"},"properties":{"noteIndex":0},"schema":"https://github.com/citation-style-language/schema/raw/master/csl-citation.json"}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5B115C" w:rsidRPr="005B115C">
        <w:rPr>
          <w:rFonts w:ascii="Book Antiqua" w:eastAsia="Book Antiqua" w:hAnsi="Book Antiqua" w:cs="Book Antiqua"/>
          <w:noProof/>
          <w:sz w:val="24"/>
          <w:szCs w:val="24"/>
        </w:rPr>
        <w:t xml:space="preserve">Carkini </w:t>
      </w:r>
      <w:r w:rsidR="005B115C" w:rsidRPr="005B115C">
        <w:rPr>
          <w:rFonts w:ascii="Book Antiqua" w:eastAsia="Book Antiqua" w:hAnsi="Book Antiqua" w:cs="Book Antiqua"/>
          <w:i/>
          <w:noProof/>
          <w:sz w:val="24"/>
          <w:szCs w:val="24"/>
        </w:rPr>
        <w:t xml:space="preserve">et al., </w:t>
      </w:r>
      <w:r w:rsidR="005B115C">
        <w:rPr>
          <w:rFonts w:ascii="Book Antiqua" w:eastAsia="Book Antiqua" w:hAnsi="Book Antiqua" w:cs="Book Antiqua"/>
          <w:noProof/>
          <w:sz w:val="24"/>
          <w:szCs w:val="24"/>
        </w:rPr>
        <w:t>(</w:t>
      </w:r>
      <w:r w:rsidR="005B115C" w:rsidRPr="005B115C">
        <w:rPr>
          <w:rFonts w:ascii="Book Antiqua" w:eastAsia="Book Antiqua" w:hAnsi="Book Antiqua" w:cs="Book Antiqua"/>
          <w:noProof/>
          <w:sz w:val="24"/>
          <w:szCs w:val="24"/>
        </w:rPr>
        <w:t>2017)</w:t>
      </w:r>
      <w:r w:rsidR="006D156F">
        <w:rPr>
          <w:rFonts w:ascii="Book Antiqua" w:eastAsia="Book Antiqua" w:hAnsi="Book Antiqua" w:cs="Book Antiqua"/>
          <w:sz w:val="24"/>
          <w:szCs w:val="24"/>
        </w:rPr>
        <w:fldChar w:fldCharType="end"/>
      </w:r>
      <w:r w:rsidR="005B115C">
        <w:rPr>
          <w:rFonts w:ascii="Book Antiqua" w:eastAsia="Book Antiqua" w:hAnsi="Book Antiqua" w:cs="Book Antiqua"/>
          <w:sz w:val="24"/>
          <w:szCs w:val="24"/>
        </w:rPr>
        <w:t xml:space="preserve"> </w:t>
      </w:r>
      <w:r>
        <w:rPr>
          <w:rFonts w:ascii="Book Antiqua" w:eastAsia="Book Antiqua" w:hAnsi="Book Antiqua" w:cs="Book Antiqua"/>
          <w:sz w:val="24"/>
          <w:szCs w:val="24"/>
        </w:rPr>
        <w:t xml:space="preserve">menuliskan pilihan terhadap kombinasi penggunaan tenaga kerja, bibit, pupuk, pengolahan lahan dan perawatan yang maksimal serta penggunaan modal dan teknologi yang tepat akan meningkatkan produksi pertanian. </w:t>
      </w:r>
      <w:proofErr w:type="gramStart"/>
      <w:r>
        <w:rPr>
          <w:rFonts w:ascii="Book Antiqua" w:eastAsia="Book Antiqua" w:hAnsi="Book Antiqua" w:cs="Book Antiqua"/>
          <w:sz w:val="24"/>
          <w:szCs w:val="24"/>
        </w:rPr>
        <w:t>Untuk memperoleh pupuk bersubsidi dibutuhkan akses informasi agar petani mengetahui ketersedian pupuk.</w:t>
      </w:r>
      <w:proofErr w:type="gramEnd"/>
    </w:p>
    <w:p w:rsidR="00164A5F" w:rsidRDefault="00C804A9">
      <w:pPr>
        <w:spacing w:after="12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Akses informasi di Desa Oepuah Selatan berkaitan dengan kemudahan petani memperoleh informasi mengenai ketersediaan pupuk di kios pengecer apakah pupuk yang tersedia sudah sesuai dengan indikator 6 </w:t>
      </w:r>
      <w:r>
        <w:rPr>
          <w:rFonts w:ascii="Book Antiqua" w:eastAsia="Book Antiqua" w:hAnsi="Book Antiqua" w:cs="Book Antiqua"/>
          <w:sz w:val="24"/>
          <w:szCs w:val="24"/>
        </w:rPr>
        <w:lastRenderedPageBreak/>
        <w:t>tepat.</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Di Desa Oepuah penyuluh sebagai akses informasi belum bekerja secara optimal sehingga petani sering mengalami kesulitan dalam mengakses pupuk bersubsidi.</w:t>
      </w:r>
      <w:proofErr w:type="gramEnd"/>
      <w:r>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E432DE">
        <w:rPr>
          <w:rFonts w:ascii="Book Antiqua" w:eastAsia="Book Antiqua" w:hAnsi="Book Antiqua" w:cs="Book Antiqua"/>
          <w:sz w:val="24"/>
          <w:szCs w:val="24"/>
        </w:rPr>
        <w:instrText>ADDIN CSL_CITATION {"citationItems":[{"id":"ITEM-1","itemData":{"ISSN":"2580-0566","author":[{"dropping-particle":"","family":"Nugroho","given":"Agus Dwi","non-dropping-particle":"","parse-names":false,"suffix":""},{"dropping-particle":"","family":"Pratiwa Siregar","given":"Abi","non-dropping-particle":"","parse-names":false,"suffix":""},{"dropping-particle":"","family":"Andannari","given":"Erlinda","non-dropping-particle":"","parse-names":false,"suffix":""},{"dropping-particle":"","family":"Shafiyudin","given":"Yahya dan","non-dropping-particle":"","parse-names":false,"suffix":""},{"dropping-particle":"","family":"Julia","given":"","non-dropping-particle":"","parse-names":false,"suffix":""}],"container-title":"Agrisocionomics","id":"ITEM-1","issue":"1","issued":{"date-parts":[["2018"]]},"page":"70-82","title":"AGRISOCIONOMICS DISTRIBUSI PUPUK BERSUBSIDI DI KABUPATEN BANTUL PROVINSI DAERAH ISTIMEWA YOGYAKARTA (The Distribution of Subsidized Fertilizer in Bantul Regency Daerah Istimewa Yogyakarta Province)","type":"article-journal","volume":"2"},"uris":["http://www.mendeley.com/documents/?uuid=debb2625-d0aa-4033-98eb-edfe956857c1"]}],"mendeley":{"formattedCitation":"(Nugroho et al., 2018)","manualFormatting":"Nugroho et al., (2018)","plainTextFormattedCitation":"(Nugroho et al., 2018)","previouslyFormattedCitation":"(Nugroho et al., 2018)"},"properties":{"noteIndex":0},"schema":"https://github.com/citation-style-language/schema/raw/master/csl-citation.json"}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F37934" w:rsidRPr="00F37934">
        <w:rPr>
          <w:rFonts w:ascii="Book Antiqua" w:eastAsia="Book Antiqua" w:hAnsi="Book Antiqua" w:cs="Book Antiqua"/>
          <w:noProof/>
          <w:sz w:val="24"/>
          <w:szCs w:val="24"/>
        </w:rPr>
        <w:t xml:space="preserve">Nugroho </w:t>
      </w:r>
      <w:r w:rsidR="00F37934" w:rsidRPr="00F37934">
        <w:rPr>
          <w:rFonts w:ascii="Book Antiqua" w:eastAsia="Book Antiqua" w:hAnsi="Book Antiqua" w:cs="Book Antiqua"/>
          <w:i/>
          <w:noProof/>
          <w:sz w:val="24"/>
          <w:szCs w:val="24"/>
        </w:rPr>
        <w:t>et al.,</w:t>
      </w:r>
      <w:r w:rsidR="00F37934" w:rsidRPr="00F37934">
        <w:rPr>
          <w:rFonts w:ascii="Book Antiqua" w:eastAsia="Book Antiqua" w:hAnsi="Book Antiqua" w:cs="Book Antiqua"/>
          <w:noProof/>
          <w:sz w:val="24"/>
          <w:szCs w:val="24"/>
        </w:rPr>
        <w:t xml:space="preserve"> </w:t>
      </w:r>
      <w:r w:rsidR="00F37934">
        <w:rPr>
          <w:rFonts w:ascii="Book Antiqua" w:eastAsia="Book Antiqua" w:hAnsi="Book Antiqua" w:cs="Book Antiqua"/>
          <w:noProof/>
          <w:sz w:val="24"/>
          <w:szCs w:val="24"/>
        </w:rPr>
        <w:t>(</w:t>
      </w:r>
      <w:r w:rsidR="00F37934" w:rsidRPr="00F37934">
        <w:rPr>
          <w:rFonts w:ascii="Book Antiqua" w:eastAsia="Book Antiqua" w:hAnsi="Book Antiqua" w:cs="Book Antiqua"/>
          <w:noProof/>
          <w:sz w:val="24"/>
          <w:szCs w:val="24"/>
        </w:rPr>
        <w:t>2018)</w:t>
      </w:r>
      <w:r w:rsidR="006D156F">
        <w:rPr>
          <w:rFonts w:ascii="Book Antiqua" w:eastAsia="Book Antiqua" w:hAnsi="Book Antiqua" w:cs="Book Antiqua"/>
          <w:sz w:val="24"/>
          <w:szCs w:val="24"/>
        </w:rPr>
        <w:fldChar w:fldCharType="end"/>
      </w:r>
      <w:r w:rsidR="00F37934">
        <w:rPr>
          <w:rFonts w:ascii="Book Antiqua" w:eastAsia="Book Antiqua" w:hAnsi="Book Antiqua" w:cs="Book Antiqua"/>
          <w:sz w:val="24"/>
          <w:szCs w:val="24"/>
        </w:rPr>
        <w:t>,</w:t>
      </w:r>
      <w:r>
        <w:rPr>
          <w:rFonts w:ascii="Book Antiqua" w:eastAsia="Book Antiqua" w:hAnsi="Book Antiqua" w:cs="Book Antiqua"/>
          <w:sz w:val="24"/>
          <w:szCs w:val="24"/>
        </w:rPr>
        <w:t xml:space="preserve"> untuk mengetahui ketersediaan dan kebutuhan pupuk bersubsidi dilakukan dengan membandingkan informasi atau data diantara berbagai </w:t>
      </w:r>
      <w:r>
        <w:rPr>
          <w:rFonts w:ascii="Book Antiqua" w:eastAsia="Book Antiqua" w:hAnsi="Book Antiqua" w:cs="Book Antiqua"/>
          <w:i/>
          <w:sz w:val="24"/>
          <w:szCs w:val="24"/>
        </w:rPr>
        <w:t>stakeholder</w:t>
      </w:r>
      <w:r>
        <w:rPr>
          <w:rFonts w:ascii="Book Antiqua" w:eastAsia="Book Antiqua" w:hAnsi="Book Antiqua" w:cs="Book Antiqua"/>
          <w:sz w:val="24"/>
          <w:szCs w:val="24"/>
        </w:rPr>
        <w:t xml:space="preserve"> dalam hal ini adalah seorang penyuluh.</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Modal manusia – Efektivitas distribusi pupuk bersubsidi</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Berdasarkan hasil analisis modal manusia berpengaruh nyata terhadap efektivitas distribusi pupuk bersubsidi.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Modal manusia yang berpengaruh terhadap efektivitas distribusi pupuk bersubsidi yaitu tanggungan keluarga, pengetahuan, dan motivasi.</w:t>
      </w:r>
      <w:proofErr w:type="gramEnd"/>
      <w:r>
        <w:rPr>
          <w:rFonts w:ascii="Book Antiqua" w:eastAsia="Book Antiqua" w:hAnsi="Book Antiqua" w:cs="Book Antiqua"/>
          <w:sz w:val="24"/>
          <w:szCs w:val="24"/>
        </w:rPr>
        <w:t xml:space="preserve"> </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Besarnya tanggungan keluarga mempengaruhi pembelian pupuk bersubsidi.</w:t>
      </w:r>
      <w:proofErr w:type="gramEnd"/>
      <w:r>
        <w:rPr>
          <w:rFonts w:ascii="Book Antiqua" w:eastAsia="Book Antiqua" w:hAnsi="Book Antiqua" w:cs="Book Antiqua"/>
          <w:sz w:val="24"/>
          <w:szCs w:val="24"/>
        </w:rPr>
        <w:t xml:space="preserve"> Keluarga yang memiliki jumlah dalam tanggungan yang banyak tentunya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menyisihkan sebagian pendapatannya untuk keluarga sehingga hal tersebut akan mengurangi jumlah biaya untuk pembelian pupuk bersubsidi. </w:t>
      </w:r>
      <w:proofErr w:type="gramStart"/>
      <w:r>
        <w:rPr>
          <w:rFonts w:ascii="Book Antiqua" w:eastAsia="Book Antiqua" w:hAnsi="Book Antiqua" w:cs="Book Antiqua"/>
          <w:sz w:val="24"/>
          <w:szCs w:val="24"/>
        </w:rPr>
        <w:t>Untuk itu diperlukan pengetahuan yang bagus dari petani untuk bisa mengatur jumlah pengeluaran rumah tangganya.</w:t>
      </w:r>
      <w:proofErr w:type="gramEnd"/>
      <w:r>
        <w:rPr>
          <w:rFonts w:ascii="Book Antiqua" w:eastAsia="Book Antiqua" w:hAnsi="Book Antiqua" w:cs="Book Antiqua"/>
          <w:sz w:val="24"/>
          <w:szCs w:val="24"/>
        </w:rPr>
        <w:t xml:space="preserve"> </w:t>
      </w:r>
    </w:p>
    <w:p w:rsidR="00164A5F" w:rsidRDefault="00C804A9">
      <w:pPr>
        <w:spacing w:after="12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Masyarakat Desa Oepuah Selatan memiliki pengetahuan cukup rendah.</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Hal ini dipengaruhi jumlah masyarakat yang didominasi oleh tingkat pendidikan SD. Keadaan tersebut menyebabkan masyarakat kurang memahami kualitas dan fungsi dari pupuk yang dibeli.</w:t>
      </w:r>
      <w:proofErr w:type="gramEnd"/>
      <w:r>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E2632F">
        <w:rPr>
          <w:rFonts w:ascii="Book Antiqua" w:eastAsia="Book Antiqua" w:hAnsi="Book Antiqua" w:cs="Book Antiqua"/>
          <w:sz w:val="24"/>
          <w:szCs w:val="24"/>
        </w:rPr>
        <w:instrText>ADDIN CSL_CITATION {"citationItems":[{"id":"ITEM-1","itemData":{"abstract":"Penelitian ini menggunakan explanatory research dengan latar belakang bahwa untuk mencapai tujuan penelitian yaitu untuk mengetahui dan menjelaskan pengaruh Perilaku Konsumen terhadap Keputusan Pembelian, dan pengujian hipotesis. Variabel dalam penelitian ini adalah sebagai berikut : Variabel Independen yaituÂ budaya ( ), sosial ( ), pribadi ( ) dan psikologis ( ), untuk variabel depende yaitu Struktur Keputusan Pembelian (Y). Populasi penelitian ini adalah mahasiswa Administrasi Bisnis angkatan 2012/2013 Fakultas Ilmu Administrasi Universitas Brawijaya yang mengkonsumsi produk Mie Instan Merek Indomie, dengan sampel sebanyak 109 responden yang diambil dengan cara purposive sampling. Teknik pengumpulan data dalam penelitian ini menggunakan metode kuesioner dan wawancara. Uji instrumen dengan menggunakan uji validitas dan uji reliabelitas. Teknik analisis data menggunakan analisis regresi linear berganda.Â Data yang diperoleh diolah dengan menggunakan program SPSS 16.0 for windows. Hasil dari penelitian menunjukan bahwa : Perilaku Konsumen (X) yang terdiri dari variabel budaya ( ), sosial ( ), pribadi ( ) dan psikologis ( ) secara bersama â sama memiliki pengaruh terhadap Keputusan Pembelian (Y). Perilaku Konsumen yang terdiri dari variabel budaya ( ) dan pribadi ( ) secara parsial tidak mempengaruhi Keputusan Pembelian (Y), sedangkan variabel sosial ( ), psikologis ( ) secara parsial mempengaruhi Keputusan Pembelian (Y). Kata Kunci : Perilaku Konsumen, Keputusan Pembelian This research utilizes explanatory research with that background to reach to the effect research which is to know The Effects of Consumer Behavior on Purchasing Desicion, and hypothesis testing. The research variables are as follows: Independent Variables is Consumer Behavior(X), , while the Dependent Variable is Purchase Decision Structure (Y) .This study population is Business Administration Student Year 2012/2013 Administrative Faculty of Brawijaya University who Consume Instant Noodle Indomie Products, with a sample of 109 respondents were taken by purposive sampling. Data collection techniques in this study using questionnaires and interviews. Test instruments using validity and reliability testing. Analysis using multiple linear regression analysis. The data obtained were processed using SPSS 16.0 for Windows.The results showed that: Consumer Behavior(X) have variables Cultural ( ), Social ( ), Personal ( ), and Psychological ( ) variables have a collective effect on purchasing…","author":[{"dropping-particle":"","family":"Kartikasari","given":"D.","non-dropping-particle":"","parse-names":false,"suffix":""},{"dropping-particle":"","family":"Arifin","given":"Z.","non-dropping-particle":"","parse-names":false,"suffix":""},{"dropping-particle":"","family":"dan Hidayat","given":"K.","non-dropping-particle":"","parse-names":false,"suffix":""}],"container-title":"Jurnal Administrasi Bisnis","id":"ITEM-1","issue":"2","issued":{"date-parts":[["2013"]]},"page":"74110","title":"PENGARUH PERILAKU KONSUMEN TERHADAP KEPUTUSAN PEMBELIAN (Penelitian Pada Mahasiswa Administrasi Bisnis Angkatan 2012/2013 Fakultas Ilmu Administrasi Universitas Brawijaya Yang Mengkonsumsi Produk Mie Instan Merek Indomie)","type":"article-journal","volume":"3"},"uris":["http://www.mendeley.com/documents/?uuid=06967915-0d1a-4286-b73a-bd28cb4821cb"]}],"mendeley":{"formattedCitation":"(Kartikasari et al., 2013)","manualFormatting":"Kartikasari et al., (2013)","plainTextFormattedCitation":"(Kartikasari et al., 2013)","previouslyFormattedCitation":"(Kartikasari et al., 2013)"},"properties":{"noteIndex":0},"schema":"https://github.com/citation-style-language/schema/raw/master/csl-citation.json"}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E432DE" w:rsidRPr="00E432DE">
        <w:rPr>
          <w:rFonts w:ascii="Book Antiqua" w:eastAsia="Book Antiqua" w:hAnsi="Book Antiqua" w:cs="Book Antiqua"/>
          <w:noProof/>
          <w:sz w:val="24"/>
          <w:szCs w:val="24"/>
        </w:rPr>
        <w:t xml:space="preserve">Kartikasari </w:t>
      </w:r>
      <w:r w:rsidR="00E432DE" w:rsidRPr="00E432DE">
        <w:rPr>
          <w:rFonts w:ascii="Book Antiqua" w:eastAsia="Book Antiqua" w:hAnsi="Book Antiqua" w:cs="Book Antiqua"/>
          <w:i/>
          <w:noProof/>
          <w:sz w:val="24"/>
          <w:szCs w:val="24"/>
        </w:rPr>
        <w:t>et al.,</w:t>
      </w:r>
      <w:r w:rsidR="00E432DE" w:rsidRPr="00E432DE">
        <w:rPr>
          <w:rFonts w:ascii="Book Antiqua" w:eastAsia="Book Antiqua" w:hAnsi="Book Antiqua" w:cs="Book Antiqua"/>
          <w:noProof/>
          <w:sz w:val="24"/>
          <w:szCs w:val="24"/>
        </w:rPr>
        <w:t xml:space="preserve"> </w:t>
      </w:r>
      <w:r w:rsidR="00E432DE">
        <w:rPr>
          <w:rFonts w:ascii="Book Antiqua" w:eastAsia="Book Antiqua" w:hAnsi="Book Antiqua" w:cs="Book Antiqua"/>
          <w:noProof/>
          <w:sz w:val="24"/>
          <w:szCs w:val="24"/>
        </w:rPr>
        <w:t>(</w:t>
      </w:r>
      <w:r w:rsidR="00E432DE" w:rsidRPr="00E432DE">
        <w:rPr>
          <w:rFonts w:ascii="Book Antiqua" w:eastAsia="Book Antiqua" w:hAnsi="Book Antiqua" w:cs="Book Antiqua"/>
          <w:noProof/>
          <w:sz w:val="24"/>
          <w:szCs w:val="24"/>
        </w:rPr>
        <w:t>2013)</w:t>
      </w:r>
      <w:r w:rsidR="006D156F">
        <w:rPr>
          <w:rFonts w:ascii="Book Antiqua" w:eastAsia="Book Antiqua" w:hAnsi="Book Antiqua" w:cs="Book Antiqua"/>
          <w:sz w:val="24"/>
          <w:szCs w:val="24"/>
        </w:rPr>
        <w:fldChar w:fldCharType="end"/>
      </w:r>
      <w:r w:rsidR="00E432DE">
        <w:rPr>
          <w:rFonts w:ascii="Book Antiqua" w:eastAsia="Book Antiqua" w:hAnsi="Book Antiqua" w:cs="Book Antiqua"/>
          <w:sz w:val="24"/>
          <w:szCs w:val="24"/>
        </w:rPr>
        <w:t xml:space="preserve"> </w:t>
      </w:r>
      <w:r>
        <w:rPr>
          <w:rFonts w:ascii="Book Antiqua" w:eastAsia="Book Antiqua" w:hAnsi="Book Antiqua" w:cs="Book Antiqua"/>
          <w:sz w:val="24"/>
          <w:szCs w:val="24"/>
        </w:rPr>
        <w:t xml:space="preserve">menyatakan pengetahuan merupakan faktor psikologis dimana hal ini mempengaruhi perilaku konsumen dalam menentukan keputusan pembelian. Sehingga motivasi dari dalam diri dan dari luar sangat dibutuhkan agar petani mampu membentuk segala </w:t>
      </w:r>
      <w:proofErr w:type="gramStart"/>
      <w:r>
        <w:rPr>
          <w:rFonts w:ascii="Book Antiqua" w:eastAsia="Book Antiqua" w:hAnsi="Book Antiqua" w:cs="Book Antiqua"/>
          <w:sz w:val="24"/>
          <w:szCs w:val="24"/>
        </w:rPr>
        <w:t>cara</w:t>
      </w:r>
      <w:proofErr w:type="gramEnd"/>
      <w:r>
        <w:rPr>
          <w:rFonts w:ascii="Book Antiqua" w:eastAsia="Book Antiqua" w:hAnsi="Book Antiqua" w:cs="Book Antiqua"/>
          <w:sz w:val="24"/>
          <w:szCs w:val="24"/>
        </w:rPr>
        <w:t xml:space="preserve"> yang dibutuhkan untuk mendapatkan pengetahuan tanpa melalui pendidikan formal. </w:t>
      </w:r>
      <w:r w:rsidR="006D156F">
        <w:rPr>
          <w:rFonts w:ascii="Book Antiqua" w:eastAsia="Book Antiqua" w:hAnsi="Book Antiqua" w:cs="Book Antiqua"/>
          <w:sz w:val="24"/>
          <w:szCs w:val="24"/>
        </w:rPr>
        <w:fldChar w:fldCharType="begin" w:fldLock="1"/>
      </w:r>
      <w:r w:rsidR="0009199D">
        <w:rPr>
          <w:rFonts w:ascii="Book Antiqua" w:eastAsia="Book Antiqua" w:hAnsi="Book Antiqua" w:cs="Book Antiqua"/>
          <w:sz w:val="24"/>
          <w:szCs w:val="24"/>
        </w:rPr>
        <w:instrText>ADDIN CSL_CITATION {"citationItems":[{"id":"ITEM-1","itemData":{"DOI":"https://doi.org/10.35797/jab.4.4.2016.13821.%25p","author":[{"dropping-particle":"","family":"Rahman","given":"N.D.","non-dropping-particle":"","parse-names":false,"suffix":""},{"dropping-particle":"","family":"Sumampouw","given":"Harry J","non-dropping-particle":"","parse-names":false,"suffix":""},{"dropping-particle":"","family":"Sambul","given":"Sofia A P","non-dropping-particle":"","parse-names":false,"suffix":""}],"container-title":"Jurnal Adiministrasi Bisnis","id":"ITEM-1","issue":"4","issued":{"date-parts":[["2016"]]},"page":"1-11","title":"PENGARUH MOTIVASI DAN SIKAP KONSUMEN TERHADAP KEPUTUSAN PEMBELIAN KENDARAAN RODA DUA HONDA","type":"article-journal","volume":"4"},"uris":["http://www.mendeley.com/documents/?uuid=87886ee0-cacb-4978-8808-d239bbfae405"]}],"mendeley":{"formattedCitation":"(Rahman et al., 2016)","manualFormatting":"Rahman et al., (2016)","plainTextFormattedCitation":"(Rahman et al., 2016)","previouslyFormattedCitation":"(Rahman et al., 2016)"},"properties":{"noteIndex":0},"schema":"https://github.com/citation-style-language/schema/raw/master/csl-citation.json"}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E432DE" w:rsidRPr="00E432DE">
        <w:rPr>
          <w:rFonts w:ascii="Book Antiqua" w:eastAsia="Book Antiqua" w:hAnsi="Book Antiqua" w:cs="Book Antiqua"/>
          <w:noProof/>
          <w:sz w:val="24"/>
          <w:szCs w:val="24"/>
        </w:rPr>
        <w:t xml:space="preserve">Rahman </w:t>
      </w:r>
      <w:r w:rsidR="00E432DE" w:rsidRPr="00E432DE">
        <w:rPr>
          <w:rFonts w:ascii="Book Antiqua" w:eastAsia="Book Antiqua" w:hAnsi="Book Antiqua" w:cs="Book Antiqua"/>
          <w:i/>
          <w:noProof/>
          <w:sz w:val="24"/>
          <w:szCs w:val="24"/>
        </w:rPr>
        <w:t>et al.,</w:t>
      </w:r>
      <w:r w:rsidR="00E432DE" w:rsidRPr="00E432DE">
        <w:rPr>
          <w:rFonts w:ascii="Book Antiqua" w:eastAsia="Book Antiqua" w:hAnsi="Book Antiqua" w:cs="Book Antiqua"/>
          <w:noProof/>
          <w:sz w:val="24"/>
          <w:szCs w:val="24"/>
        </w:rPr>
        <w:t xml:space="preserve"> </w:t>
      </w:r>
      <w:r w:rsidR="00E432DE">
        <w:rPr>
          <w:rFonts w:ascii="Book Antiqua" w:eastAsia="Book Antiqua" w:hAnsi="Book Antiqua" w:cs="Book Antiqua"/>
          <w:noProof/>
          <w:sz w:val="24"/>
          <w:szCs w:val="24"/>
        </w:rPr>
        <w:t>(</w:t>
      </w:r>
      <w:r w:rsidR="00E432DE" w:rsidRPr="00E432DE">
        <w:rPr>
          <w:rFonts w:ascii="Book Antiqua" w:eastAsia="Book Antiqua" w:hAnsi="Book Antiqua" w:cs="Book Antiqua"/>
          <w:noProof/>
          <w:sz w:val="24"/>
          <w:szCs w:val="24"/>
        </w:rPr>
        <w:t>2016)</w:t>
      </w:r>
      <w:r w:rsidR="006D156F">
        <w:rPr>
          <w:rFonts w:ascii="Book Antiqua" w:eastAsia="Book Antiqua" w:hAnsi="Book Antiqua" w:cs="Book Antiqua"/>
          <w:sz w:val="24"/>
          <w:szCs w:val="24"/>
        </w:rPr>
        <w:fldChar w:fldCharType="end"/>
      </w:r>
      <w:r w:rsidR="00E432DE">
        <w:rPr>
          <w:rFonts w:ascii="Book Antiqua" w:eastAsia="Book Antiqua" w:hAnsi="Book Antiqua" w:cs="Book Antiqua"/>
          <w:sz w:val="24"/>
          <w:szCs w:val="24"/>
        </w:rPr>
        <w:t xml:space="preserve"> </w:t>
      </w:r>
      <w:r>
        <w:rPr>
          <w:rFonts w:ascii="Book Antiqua" w:eastAsia="Book Antiqua" w:hAnsi="Book Antiqua" w:cs="Book Antiqua"/>
          <w:sz w:val="24"/>
          <w:szCs w:val="24"/>
        </w:rPr>
        <w:t xml:space="preserve">menyatakan motivasi berkaitan dengan faktor kebudayaan, sosial dan pribadi. </w:t>
      </w:r>
      <w:proofErr w:type="gramStart"/>
      <w:r>
        <w:rPr>
          <w:rFonts w:ascii="Book Antiqua" w:eastAsia="Book Antiqua" w:hAnsi="Book Antiqua" w:cs="Book Antiqua"/>
          <w:sz w:val="24"/>
          <w:szCs w:val="24"/>
        </w:rPr>
        <w:t>Dimana faktor-faktor tersebut berperan sangat besar pula dalam melatarbelakangi dan menentukan motivasinya untuk menetapkan keputusan pembelian.</w:t>
      </w:r>
      <w:proofErr w:type="gramEnd"/>
      <w:r>
        <w:rPr>
          <w:rFonts w:ascii="Book Antiqua" w:eastAsia="Book Antiqua" w:hAnsi="Book Antiqua" w:cs="Book Antiqua"/>
          <w:sz w:val="24"/>
          <w:szCs w:val="24"/>
        </w:rPr>
        <w:t xml:space="preserve">  </w:t>
      </w:r>
    </w:p>
    <w:p w:rsidR="00164A5F" w:rsidRPr="005818BC" w:rsidRDefault="00C804A9">
      <w:pPr>
        <w:spacing w:after="0" w:line="276" w:lineRule="auto"/>
        <w:ind w:left="0" w:firstLine="0"/>
        <w:rPr>
          <w:rFonts w:ascii="Book Antiqua" w:eastAsia="Book Antiqua" w:hAnsi="Book Antiqua" w:cs="Book Antiqua"/>
          <w:b/>
          <w:sz w:val="24"/>
          <w:szCs w:val="24"/>
        </w:rPr>
      </w:pPr>
      <w:r w:rsidRPr="005818BC">
        <w:rPr>
          <w:rFonts w:ascii="Book Antiqua" w:eastAsia="Book Antiqua" w:hAnsi="Book Antiqua" w:cs="Book Antiqua"/>
          <w:b/>
          <w:sz w:val="24"/>
          <w:szCs w:val="24"/>
        </w:rPr>
        <w:t>Modal sosial – Efektivitas Distribusi</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Hasil penelitian menunjukkan modal sosial berpengaruh nyata terhadap efektivitas distribusi.</w:t>
      </w:r>
      <w:proofErr w:type="gramEnd"/>
      <w:r>
        <w:rPr>
          <w:rFonts w:ascii="Book Antiqua" w:eastAsia="Book Antiqua" w:hAnsi="Book Antiqua" w:cs="Book Antiqua"/>
          <w:sz w:val="24"/>
          <w:szCs w:val="24"/>
        </w:rPr>
        <w:t xml:space="preserve"> Keaktifan kelompok tani, kerja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disiplin, kontrol sosial, komitmen dan kemandirian tolak ukur dari modal sosial.</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Pertemuan kelompok tani dengan penyuluh dan program penyuluh merupakan dua tolak ukur mengenai keaktifan kelompok tani untuk </w:t>
      </w:r>
      <w:r>
        <w:rPr>
          <w:rFonts w:ascii="Book Antiqua" w:eastAsia="Book Antiqua" w:hAnsi="Book Antiqua" w:cs="Book Antiqua"/>
          <w:sz w:val="24"/>
          <w:szCs w:val="24"/>
        </w:rPr>
        <w:lastRenderedPageBreak/>
        <w:t>merencanakan kegiatan usaha taninya serta merencanakan pembelian pupuk dan penggunaan pupuk yang tepat.</w:t>
      </w:r>
      <w:proofErr w:type="gramEnd"/>
      <w:r>
        <w:rPr>
          <w:rFonts w:ascii="Book Antiqua" w:eastAsia="Book Antiqua" w:hAnsi="Book Antiqua" w:cs="Book Antiqua"/>
          <w:sz w:val="24"/>
          <w:szCs w:val="24"/>
        </w:rPr>
        <w:t xml:space="preserve"> Hal ini sejalan dengan penelitian </w:t>
      </w:r>
      <w:r w:rsidR="006D156F">
        <w:rPr>
          <w:rFonts w:ascii="Book Antiqua" w:eastAsia="Book Antiqua" w:hAnsi="Book Antiqua" w:cs="Book Antiqua"/>
          <w:sz w:val="24"/>
          <w:szCs w:val="24"/>
        </w:rPr>
        <w:fldChar w:fldCharType="begin" w:fldLock="1"/>
      </w:r>
      <w:r w:rsidR="00490088">
        <w:rPr>
          <w:rFonts w:ascii="Book Antiqua" w:eastAsia="Book Antiqua" w:hAnsi="Book Antiqua" w:cs="Book Antiqua"/>
          <w:sz w:val="24"/>
          <w:szCs w:val="24"/>
        </w:rPr>
        <w:instrText>ADDIN CSL_CITATION {"citationItems":[{"id":"ITEM-1","itemData":{"DOI":"10.25015/penyuluhan.v2i1.2136","ISSN":"1858-2664","abstract":"The objectives of the study are: (1) To explore the capability of the farmers to carry out land-use of marginal or dry land; (2) To analyse factors which relate to farmers’ capability in managing marginal land. The study was carried out in Karangmaja village, sub District of Karanggayam, the District of Kebumen Central Java. As many 100 farmers were selected by proportion random sampling as respondents. Data were analyzed using Rank Spearman non parametric method. Important results show that the capability of the farmers to manage marginal land is categorized as sedentary. Internal factors such as: motivation and participation of the farmers to joint farmers’ group, interaction which information sources and dependency on land have significant correlation to the capability of the farmers to manage marginal land.","author":[{"dropping-particle":"","family":"Kustiari","given":"Tanti","non-dropping-particle":"","parse-names":false,"suffix":""},{"dropping-particle":"","family":"Susanto","given":"Djoko","non-dropping-particle":"","parse-names":false,"suffix":""},{"dropping-particle":"","family":"Sumardjo","given":"Sumardjo","non-dropping-particle":"","parse-names":false,"suffix":""},{"dropping-particle":"","family":"Pulungan","given":"Ismail","non-dropping-particle":"","parse-names":false,"suffix":""}],"container-title":"Jurnal Penyuluhan","id":"ITEM-1","issue":"1","issued":{"date-parts":[["2006"]]},"title":"Faktor-Faktor Penentu Tingkat Kemampuan Petani Dalam Mengelola Lahan Marjinal Kasus di Desa Karangmaja, Kecamatan Karanggayam, Kabupaten Kebumen, Jawa Tengah)","type":"article-journal","volume":"2"},"uris":["http://www.mendeley.com/documents/?uuid=e6ad8ec4-b531-4bfa-8ca5-d609ce611c55"]}],"mendeley":{"formattedCitation":"(Kustiari et al., 2006)","manualFormatting":"(Kustiari et al., 2006)","plainTextFormattedCitation":"(Kustiari et al., 2006)","previouslyFormattedCitation":"(Kustiari et al., 2006)"},"properties":{"noteIndex":0},"schema":"https://github.com/citation-style-language/schema/raw/master/csl-citation.json"}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09199D" w:rsidRPr="0009199D">
        <w:rPr>
          <w:rFonts w:ascii="Book Antiqua" w:eastAsia="Book Antiqua" w:hAnsi="Book Antiqua" w:cs="Book Antiqua"/>
          <w:noProof/>
          <w:sz w:val="24"/>
          <w:szCs w:val="24"/>
        </w:rPr>
        <w:t>(Kustiari et al., 2006)</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yang menyatakan bahwa keaktifan dalam kelompok tani dapat dilihat dari variabel tingkat kehadiran dalam pertemuan kelompok tani, keterlibatan dalam kegiatan kelompok tani dan keterlibatan dalam diskusi yang dilakukan kelompok tani. </w:t>
      </w:r>
      <w:proofErr w:type="gramStart"/>
      <w:r>
        <w:rPr>
          <w:rFonts w:ascii="Book Antiqua" w:eastAsia="Book Antiqua" w:hAnsi="Book Antiqua" w:cs="Book Antiqua"/>
          <w:sz w:val="24"/>
          <w:szCs w:val="24"/>
        </w:rPr>
        <w:t>Tingkat keaktifan kelompok tani berhubungan positif dan nyata dengan tingkat kemampuan petani dalam mengelola lahan pertaniannya.</w:t>
      </w:r>
      <w:proofErr w:type="gramEnd"/>
      <w:r>
        <w:rPr>
          <w:rFonts w:ascii="Book Antiqua" w:eastAsia="Book Antiqua" w:hAnsi="Book Antiqua" w:cs="Book Antiqua"/>
          <w:sz w:val="24"/>
          <w:szCs w:val="24"/>
        </w:rPr>
        <w:t xml:space="preserve"> Dengan bergabung dan aktifnya petani dalam berkelompok tentunya dapat menjalin kerja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yang baik antara sesama petani.</w:t>
      </w:r>
    </w:p>
    <w:p w:rsidR="00164A5F" w:rsidRDefault="00C804A9">
      <w:pPr>
        <w:spacing w:after="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 xml:space="preserve">Kerja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dalam kelompok tani merupakan cara yang dianggap paling ideal dalam mengelola hasil usahatani dibandingkan dengan kerja sendirian yang tentunya akan menguras tenaga. Di Desa Oepuah Selatan kelompok tani selalu melakukan setiap kegiatan usaha taninya berdasarkan prinsip kerja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mulai dari pengolahan lahan hingga pemanenan hasil. Kerja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yang baik juga dapat memecahkan permasalahan mengenai input usahatani salah satunya adalah pembelian pupuk. </w:t>
      </w:r>
      <w:proofErr w:type="gramStart"/>
      <w:r w:rsidRPr="005818BC">
        <w:rPr>
          <w:rFonts w:ascii="Book Antiqua" w:eastAsia="Book Antiqua" w:hAnsi="Book Antiqua" w:cs="Book Antiqua"/>
          <w:sz w:val="24"/>
          <w:szCs w:val="24"/>
        </w:rPr>
        <w:t>Sari (2019),</w:t>
      </w:r>
      <w:r>
        <w:rPr>
          <w:rFonts w:ascii="Book Antiqua" w:eastAsia="Book Antiqua" w:hAnsi="Book Antiqua" w:cs="Book Antiqua"/>
          <w:sz w:val="24"/>
          <w:szCs w:val="24"/>
        </w:rPr>
        <w:t xml:space="preserve"> dalam penelitiannya menuliskan bahwa melalui kerjasama kelompok tani mampu meningkatkan cakrawala dan wawasan pengetahuan serta kebersamaan kelompok tani dalam memecahkan dan merubah citra usahatani kearah yang lebih baik.</w:t>
      </w:r>
      <w:proofErr w:type="gramEnd"/>
      <w:r>
        <w:rPr>
          <w:rFonts w:ascii="Book Antiqua" w:eastAsia="Book Antiqua" w:hAnsi="Book Antiqua" w:cs="Book Antiqua"/>
          <w:sz w:val="24"/>
          <w:szCs w:val="24"/>
        </w:rPr>
        <w:t xml:space="preserve">  Dalam kegiatan usahatani yang dijalankan berdasarkan prinsip kerja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setiap petani harus memiliki kedisiplinan, komitmen dan kemandirian yang baik. </w:t>
      </w:r>
    </w:p>
    <w:p w:rsidR="00164A5F" w:rsidRDefault="00C804A9">
      <w:pPr>
        <w:spacing w:after="12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 xml:space="preserve">Petani yang disiplin dan berkomitmen tinggi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membentuk pribadi yang lebih mandiri. Kedisiplinan, komitmen, dan kemandirian seseorang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mampu membuat pola hidup individu atau kelompok manusia teratur. </w:t>
      </w:r>
      <w:r w:rsidR="001F6694">
        <w:rPr>
          <w:rFonts w:ascii="Book Antiqua" w:eastAsia="Book Antiqua" w:hAnsi="Book Antiqua" w:cs="Book Antiqua"/>
          <w:sz w:val="24"/>
          <w:szCs w:val="24"/>
        </w:rPr>
        <w:t xml:space="preserve">Disiplin kerja petani sangat berpengaruh terhadap produktivitas kelompok tani karena dengan disiplin kerja kerja inilah petani tahu, mampu, dan mau melaksanakan pekerjaan seusai dengan ilmu yang didapatkan dari penyuluhan </w:t>
      </w:r>
      <w:r w:rsidR="006D156F">
        <w:rPr>
          <w:rFonts w:ascii="Book Antiqua" w:eastAsia="Book Antiqua" w:hAnsi="Book Antiqua" w:cs="Book Antiqua"/>
          <w:sz w:val="24"/>
          <w:szCs w:val="24"/>
        </w:rPr>
        <w:fldChar w:fldCharType="begin" w:fldLock="1"/>
      </w:r>
      <w:r w:rsidR="00A74013">
        <w:rPr>
          <w:rFonts w:ascii="Book Antiqua" w:eastAsia="Book Antiqua" w:hAnsi="Book Antiqua" w:cs="Book Antiqua"/>
          <w:sz w:val="24"/>
          <w:szCs w:val="24"/>
        </w:rPr>
        <w:instrText>ADDIN CSL_CITATION {"citationItems":[{"id":"ITEM-1","itemData":{"author":[{"dropping-particle":"","family":"Widodo.","given":"","non-dropping-particle":"","parse-names":false,"suffix":""},{"dropping-particle":"","family":"Sunarso","given":"","non-dropping-particle":"","parse-names":false,"suffix":""}],"container-title":"Jurnal Manajemen Sumber Daya Manusia","id":"ITEM-1","issue":"1","issued":{"date-parts":[["2009"]]},"page":"47-56","title":"Pengaruh penyuluhan, motivasi dan disiplin kerja terhadap produktivitas kerja kelompok tani","type":"article-journal","volume":"3"},"uris":["http://www.mendeley.com/documents/?uuid=85f5fc6f-3d5f-4be6-b121-21dd2c8b8a53"]}],"mendeley":{"formattedCitation":"(Widodo. &amp; Sunarso, 2009)","manualFormatting":"Widodo &amp; Sunarso (2009)","plainTextFormattedCitation":"(Widodo. &amp; Sunarso, 2009)","previouslyFormattedCitation":"(Widodo. &amp; Sunarso, 2009)"},"properties":{"noteIndex":0},"schema":"https://github.com/citation-style-language/schema/raw/master/csl-citation.json"}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AF17B1">
        <w:rPr>
          <w:rFonts w:ascii="Book Antiqua" w:eastAsia="Book Antiqua" w:hAnsi="Book Antiqua" w:cs="Book Antiqua"/>
          <w:noProof/>
          <w:sz w:val="24"/>
          <w:szCs w:val="24"/>
        </w:rPr>
        <w:t>Widodo &amp; Sunarso (</w:t>
      </w:r>
      <w:r w:rsidR="00AF17B1" w:rsidRPr="00AF17B1">
        <w:rPr>
          <w:rFonts w:ascii="Book Antiqua" w:eastAsia="Book Antiqua" w:hAnsi="Book Antiqua" w:cs="Book Antiqua"/>
          <w:noProof/>
          <w:sz w:val="24"/>
          <w:szCs w:val="24"/>
        </w:rPr>
        <w:t>2009)</w:t>
      </w:r>
      <w:r w:rsidR="006D156F">
        <w:rPr>
          <w:rFonts w:ascii="Book Antiqua" w:eastAsia="Book Antiqua" w:hAnsi="Book Antiqua" w:cs="Book Antiqua"/>
          <w:sz w:val="24"/>
          <w:szCs w:val="24"/>
        </w:rPr>
        <w:fldChar w:fldCharType="end"/>
      </w:r>
      <w:r w:rsidR="00AF17B1">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Di Desa Oepuah Selatan masyarakat belum begitu disiplin, komitmen, dan mandiri, hal ini ditunjukan dengan masyarakat yang tidak pernah melibatkan diri dalam kegiatan berkelompok dan kurang aktif berdiskusi antar sesama petani ataupun dengan penyuluh.</w:t>
      </w:r>
      <w:proofErr w:type="gramEnd"/>
      <w:r>
        <w:rPr>
          <w:rFonts w:ascii="Book Antiqua" w:eastAsia="Book Antiqua" w:hAnsi="Book Antiqua" w:cs="Book Antiqua"/>
          <w:sz w:val="24"/>
          <w:szCs w:val="24"/>
        </w:rPr>
        <w:t xml:space="preserve"> Hal ini tentunya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mempengaruhi petani terhadap pupuk yang mereka beli dan akan mereka gunakan gunakan, apakah sudah sesuai dengan efektivitas pupuk bersubsidi.</w:t>
      </w:r>
    </w:p>
    <w:p w:rsidR="00887B25" w:rsidRDefault="00887B25">
      <w:pPr>
        <w:spacing w:after="120" w:line="276" w:lineRule="auto"/>
        <w:ind w:left="0" w:firstLine="284"/>
        <w:rPr>
          <w:rFonts w:ascii="Book Antiqua" w:eastAsia="Book Antiqua" w:hAnsi="Book Antiqua" w:cs="Book Antiqua"/>
          <w:sz w:val="24"/>
          <w:szCs w:val="24"/>
        </w:rPr>
      </w:pPr>
    </w:p>
    <w:p w:rsidR="00887B25" w:rsidRDefault="00887B25">
      <w:pPr>
        <w:spacing w:after="120" w:line="276" w:lineRule="auto"/>
        <w:ind w:left="0" w:firstLine="284"/>
        <w:rPr>
          <w:rFonts w:ascii="Book Antiqua" w:eastAsia="Book Antiqua" w:hAnsi="Book Antiqua" w:cs="Book Antiqua"/>
          <w:sz w:val="24"/>
          <w:szCs w:val="24"/>
        </w:rPr>
      </w:pP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Kinerja Penyuluh – Modal Fisik</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Berdasarkan hasil analisis diketahui bahwa kinerja penyuluh memiliki pengaruh signifikan terhadap modal fisik.</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Dimana kinerja penyuluh terdiri dari Fasilitator, Inisiator, Motivator, Dinamisator, dan Edukator dan modal fisik meliputi akses informasi dan pendapatan.</w:t>
      </w:r>
      <w:proofErr w:type="gramEnd"/>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Di desa oepuah selatan peran penyuluh sebagai fasilitator, dinamisator, dan inisiator belum begitu dirasakan oleh petani hal ini dikarenakan penyuluh belum memfasilitasi petani serta belum memberikan informasi yang baik mengenai ketersediaan pupuk bersubsidi sehingga petani sering mengalami keterlambatan dalam pembelian dan penggunaan pupuk.</w:t>
      </w:r>
      <w:proofErr w:type="gramEnd"/>
      <w:r>
        <w:rPr>
          <w:rFonts w:ascii="Book Antiqua" w:eastAsia="Book Antiqua" w:hAnsi="Book Antiqua" w:cs="Book Antiqua"/>
          <w:sz w:val="24"/>
          <w:szCs w:val="24"/>
        </w:rPr>
        <w:t xml:space="preserve"> Keterlambat penggunaan pupuk ini tentunya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mempengaruhi produksi dan pendapatan petani. Peran penyuluh dalam rangka peningkatan produksi pertanian yang akhirnya dapat meningkatkan kesejahteraan petani yang dapat dilihat dari meningkatnya taraf hidup dan pendapatan petani </w:t>
      </w:r>
      <w:r w:rsidR="006D156F">
        <w:rPr>
          <w:rFonts w:ascii="Book Antiqua" w:eastAsia="Book Antiqua" w:hAnsi="Book Antiqua" w:cs="Book Antiqua"/>
          <w:sz w:val="24"/>
          <w:szCs w:val="24"/>
        </w:rPr>
        <w:fldChar w:fldCharType="begin" w:fldLock="1"/>
      </w:r>
      <w:r w:rsidR="00E2632F">
        <w:rPr>
          <w:rFonts w:ascii="Book Antiqua" w:eastAsia="Book Antiqua" w:hAnsi="Book Antiqua" w:cs="Book Antiqua"/>
          <w:sz w:val="24"/>
          <w:szCs w:val="24"/>
        </w:rPr>
        <w:instrText>ADDIN CSL_CITATION {"citationItems":[{"id":"ITEM-1","itemData":{"DOI":"https://doi.org/0.31293/af.v16i1.2595","author":[{"dropping-particle":"","family":"Inten","given":"Sekar M","non-dropping-particle":"","parse-names":false,"suffix":""},{"dropping-particle":"","family":"Elviana","given":"Dewi","non-dropping-particle":"","parse-names":false,"suffix":""},{"dropping-particle":"","family":"Rosen","given":"Budi","non-dropping-particle":"","parse-names":false,"suffix":""}],"container-title":"Jurnal AGRIFOR","id":"ITEM-1","issue":"1","issued":{"date-parts":[["2017"]]},"page":"103-108","title":"PERANAN PENYULUH PERTANIAN DALAM PENINGKATAN PENDAPATAN PETANI KOMODITAS PADI DI KECAMATAN TANJUNGSELOR KABUPATEN BULUNGAN KALIMANTAN UTARA","type":"article-journal","volume":"16"},"uris":["http://www.mendeley.com/documents/?uuid=ee39a4c1-4873-4a5f-b219-28be1e77c7d4"]}],"mendeley":{"formattedCitation":"(Inten et al., 2017)","plainTextFormattedCitation":"(Inten et al., 2017)","previouslyFormattedCitation":"(Inten et al., 2017)"},"properties":{"noteIndex":0},"schema":"https://github.com/citation-style-language/schema/raw/master/csl-citation.json"}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A855A7" w:rsidRPr="00A855A7">
        <w:rPr>
          <w:rFonts w:ascii="Book Antiqua" w:eastAsia="Book Antiqua" w:hAnsi="Book Antiqua" w:cs="Book Antiqua"/>
          <w:noProof/>
          <w:sz w:val="24"/>
          <w:szCs w:val="24"/>
        </w:rPr>
        <w:t xml:space="preserve">(Inten </w:t>
      </w:r>
      <w:r w:rsidR="00A855A7" w:rsidRPr="00A855A7">
        <w:rPr>
          <w:rFonts w:ascii="Book Antiqua" w:eastAsia="Book Antiqua" w:hAnsi="Book Antiqua" w:cs="Book Antiqua"/>
          <w:i/>
          <w:noProof/>
          <w:sz w:val="24"/>
          <w:szCs w:val="24"/>
        </w:rPr>
        <w:t>et al.,</w:t>
      </w:r>
      <w:r w:rsidR="00A855A7" w:rsidRPr="00A855A7">
        <w:rPr>
          <w:rFonts w:ascii="Book Antiqua" w:eastAsia="Book Antiqua" w:hAnsi="Book Antiqua" w:cs="Book Antiqua"/>
          <w:noProof/>
          <w:sz w:val="24"/>
          <w:szCs w:val="24"/>
        </w:rPr>
        <w:t xml:space="preserve"> 2017)</w:t>
      </w:r>
      <w:r w:rsidR="006D156F">
        <w:rPr>
          <w:rFonts w:ascii="Book Antiqua" w:eastAsia="Book Antiqua" w:hAnsi="Book Antiqua" w:cs="Book Antiqua"/>
          <w:sz w:val="24"/>
          <w:szCs w:val="24"/>
        </w:rPr>
        <w:fldChar w:fldCharType="end"/>
      </w:r>
    </w:p>
    <w:p w:rsidR="00164A5F" w:rsidRDefault="00C804A9">
      <w:pPr>
        <w:spacing w:after="12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 xml:space="preserve">Peran penyuluh sebagai motivator dan edukator adalah tolak ukur yang begitu dirasakan petani hal ini dikarenakan penyuluh selalu memberikan informasi kepada petani mengenai persiapan </w:t>
      </w:r>
      <w:proofErr w:type="gramStart"/>
      <w:r>
        <w:rPr>
          <w:rFonts w:ascii="Book Antiqua" w:eastAsia="Book Antiqua" w:hAnsi="Book Antiqua" w:cs="Book Antiqua"/>
          <w:sz w:val="24"/>
          <w:szCs w:val="24"/>
        </w:rPr>
        <w:t>dana</w:t>
      </w:r>
      <w:proofErr w:type="gramEnd"/>
      <w:r>
        <w:rPr>
          <w:rFonts w:ascii="Book Antiqua" w:eastAsia="Book Antiqua" w:hAnsi="Book Antiqua" w:cs="Book Antiqua"/>
          <w:sz w:val="24"/>
          <w:szCs w:val="24"/>
        </w:rPr>
        <w:t xml:space="preserve"> untuk membeli pupuk bersubsidi. </w:t>
      </w:r>
      <w:proofErr w:type="gramStart"/>
      <w:r>
        <w:rPr>
          <w:rFonts w:ascii="Book Antiqua" w:eastAsia="Book Antiqua" w:hAnsi="Book Antiqua" w:cs="Book Antiqua"/>
          <w:sz w:val="24"/>
          <w:szCs w:val="24"/>
        </w:rPr>
        <w:t>petani</w:t>
      </w:r>
      <w:proofErr w:type="gramEnd"/>
      <w:r>
        <w:rPr>
          <w:rFonts w:ascii="Book Antiqua" w:eastAsia="Book Antiqua" w:hAnsi="Book Antiqua" w:cs="Book Antiqua"/>
          <w:sz w:val="24"/>
          <w:szCs w:val="24"/>
        </w:rPr>
        <w:t xml:space="preserve"> sebagai edukator juga meningkatkan pemahaman petani dalam menjalankan usahatani yang baik sehingga bisa memperoleh pendapatan yang tinggi. </w:t>
      </w:r>
      <w:r w:rsidR="006D156F">
        <w:rPr>
          <w:rFonts w:ascii="Book Antiqua" w:eastAsia="Book Antiqua" w:hAnsi="Book Antiqua" w:cs="Book Antiqua"/>
          <w:sz w:val="24"/>
          <w:szCs w:val="24"/>
        </w:rPr>
        <w:fldChar w:fldCharType="begin" w:fldLock="1"/>
      </w:r>
      <w:r w:rsidR="00A855A7">
        <w:rPr>
          <w:rFonts w:ascii="Book Antiqua" w:eastAsia="Book Antiqua" w:hAnsi="Book Antiqua" w:cs="Book Antiqua"/>
          <w:sz w:val="24"/>
          <w:szCs w:val="24"/>
        </w:rPr>
        <w:instrText>ADDIN CSL_CITATION {"citationItems":[{"id":"ITEM-1","itemData":{"DOI":"10.31602/zmip.v46i3.5002","ISSN":"1412-1468","abstract":"The purpose of this study was to determine the role of field extension workers on the productivity of rice farming. During the Covid-19 pandemic, physical contact and social contact were greatly reduced, it had an impact on the role that extension workers. To measure the data on the role of the extension worker, a Likert scale is used.. The results showed that a slowdown in extension activities, indicated by an average of over 70% of farmers saying there was no extension to farmers individually or in groups. The level of the role of the extension worker is 1.84 which is included in the Medium category. This means that from the overall average value of the role of the extension agent starting from the extension agent as an advisor, as an organizer, as a technician, as a liaison and as an agent of renewal, the role is sufficient for farmers.","author":[{"dropping-particle":"","family":"Ellyta","given":"Ellyta","non-dropping-particle":"","parse-names":false,"suffix":""},{"dropping-particle":"","family":"Ekawati","given":"Ekawati","non-dropping-particle":"","parse-names":false,"suffix":""}],"container-title":"Ziraa'Ah Majalah Ilmiah Pertanian","id":"ITEM-1","issue":"3","issued":{"date-parts":[["2021"]]},"page":"315-326","title":"Peranan Penyuluh Pada Usahatani Padi Di Masa Pandemi Covid-19 Di Desa Sambora Kecamatan Toho Kabupaten Mempawah","type":"article-journal","volume":"46"},"uris":["http://www.mendeley.com/documents/?uuid=49cf631a-deeb-482a-b30e-66dd35705fc5"]}],"mendeley":{"formattedCitation":"(Ellyta &amp; Ekawati, 2021)","manualFormatting":"Ellyta &amp; Ekawati (2021)","plainTextFormattedCitation":"(Ellyta &amp; Ekawati, 2021)","previouslyFormattedCitation":"(Ellyta &amp; Ekawati, 2021)"},"properties":{"noteIndex":0},"schema":"https://github.com/citation-style-language/schema/raw/master/csl-citation.json"}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A855A7">
        <w:rPr>
          <w:rFonts w:ascii="Book Antiqua" w:eastAsia="Book Antiqua" w:hAnsi="Book Antiqua" w:cs="Book Antiqua"/>
          <w:noProof/>
          <w:sz w:val="24"/>
          <w:szCs w:val="24"/>
        </w:rPr>
        <w:t>Ellyta &amp; Ekawati</w:t>
      </w:r>
      <w:r w:rsidR="00CF1205" w:rsidRPr="00CF1205">
        <w:rPr>
          <w:rFonts w:ascii="Book Antiqua" w:eastAsia="Book Antiqua" w:hAnsi="Book Antiqua" w:cs="Book Antiqua"/>
          <w:noProof/>
          <w:sz w:val="24"/>
          <w:szCs w:val="24"/>
        </w:rPr>
        <w:t xml:space="preserve"> </w:t>
      </w:r>
      <w:r w:rsidR="00CF1205">
        <w:rPr>
          <w:rFonts w:ascii="Book Antiqua" w:eastAsia="Book Antiqua" w:hAnsi="Book Antiqua" w:cs="Book Antiqua"/>
          <w:noProof/>
          <w:sz w:val="24"/>
          <w:szCs w:val="24"/>
        </w:rPr>
        <w:t>(</w:t>
      </w:r>
      <w:r w:rsidR="00CF1205" w:rsidRPr="00CF1205">
        <w:rPr>
          <w:rFonts w:ascii="Book Antiqua" w:eastAsia="Book Antiqua" w:hAnsi="Book Antiqua" w:cs="Book Antiqua"/>
          <w:noProof/>
          <w:sz w:val="24"/>
          <w:szCs w:val="24"/>
        </w:rPr>
        <w:t>2021)</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informasi yang telah diberikan oleh seorang penyuluh dalam proses penyuluhan berisikan materi dan </w:t>
      </w:r>
      <w:proofErr w:type="gramStart"/>
      <w:r>
        <w:rPr>
          <w:rFonts w:ascii="Book Antiqua" w:eastAsia="Book Antiqua" w:hAnsi="Book Antiqua" w:cs="Book Antiqua"/>
          <w:sz w:val="24"/>
          <w:szCs w:val="24"/>
        </w:rPr>
        <w:t>cara</w:t>
      </w:r>
      <w:proofErr w:type="gramEnd"/>
      <w:r>
        <w:rPr>
          <w:rFonts w:ascii="Book Antiqua" w:eastAsia="Book Antiqua" w:hAnsi="Book Antiqua" w:cs="Book Antiqua"/>
          <w:sz w:val="24"/>
          <w:szCs w:val="24"/>
        </w:rPr>
        <w:t xml:space="preserve"> yang dapat memperbaiki kualitas usahatani yang lebih maju.  </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Kinerja Penyuluh-Modal Manusia</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Berdasarkan hasil penelitian dapat diketahui bahwa kinerja penyuluh memiliki pengaruh secara signifikan terhadap modal manusia dimana modal manusia meliputi pengetahuan, tanggungan keluarga dan motivasi.</w:t>
      </w:r>
      <w:proofErr w:type="gramEnd"/>
      <w:r>
        <w:rPr>
          <w:rFonts w:ascii="Book Antiqua" w:eastAsia="Book Antiqua" w:hAnsi="Book Antiqua" w:cs="Book Antiqua"/>
          <w:sz w:val="24"/>
          <w:szCs w:val="24"/>
        </w:rPr>
        <w:t xml:space="preserve">  </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Kinerja penyuluh sebagai edukator diharapkan mampu menambah pengetahuan masyarakat mengenai usaha tani yang dijalaninnya.</w:t>
      </w:r>
      <w:proofErr w:type="gramEnd"/>
      <w:r>
        <w:rPr>
          <w:rFonts w:ascii="Book Antiqua" w:eastAsia="Book Antiqua" w:hAnsi="Book Antiqua" w:cs="Book Antiqua"/>
          <w:sz w:val="24"/>
          <w:szCs w:val="24"/>
        </w:rPr>
        <w:t xml:space="preserve"> Di Desa oepuah selatan penyuluh sebagai edukator dalam memberikan edukasi berupa materi sekitar usahatani sudah baik karena masyarakat merasa puas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hal tersebut. </w:t>
      </w:r>
      <w:proofErr w:type="gramStart"/>
      <w:r>
        <w:rPr>
          <w:rFonts w:ascii="Book Antiqua" w:eastAsia="Book Antiqua" w:hAnsi="Book Antiqua" w:cs="Book Antiqua"/>
          <w:sz w:val="24"/>
          <w:szCs w:val="24"/>
        </w:rPr>
        <w:t>Karena materi yang diberikan petani merasa termotivasi untuk lebih baik lagi dalam kegiatan usahataninya.</w:t>
      </w:r>
      <w:proofErr w:type="gramEnd"/>
    </w:p>
    <w:p w:rsidR="00164A5F" w:rsidRDefault="00C804A9">
      <w:pPr>
        <w:spacing w:after="12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Penyuluh sebagai motivator diharapkan dapat meningkatkan motivasi petani sehingga mendorong petani untuk untuk meningkatkan jumlah produksi tanaman.</w:t>
      </w:r>
      <w:proofErr w:type="gramEnd"/>
      <w:r>
        <w:rPr>
          <w:rFonts w:ascii="Book Antiqua" w:eastAsia="Book Antiqua" w:hAnsi="Book Antiqua" w:cs="Book Antiqua"/>
          <w:sz w:val="24"/>
          <w:szCs w:val="24"/>
        </w:rPr>
        <w:t xml:space="preserve"> Karena meningkatkan produksi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menambah jumlah pendapatan petani. Karena pendapatan petani yang rendah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w:t>
      </w:r>
      <w:r>
        <w:rPr>
          <w:rFonts w:ascii="Book Antiqua" w:eastAsia="Book Antiqua" w:hAnsi="Book Antiqua" w:cs="Book Antiqua"/>
          <w:sz w:val="24"/>
          <w:szCs w:val="24"/>
        </w:rPr>
        <w:lastRenderedPageBreak/>
        <w:t xml:space="preserve">mempengaruhi ekonomi dalam keluarga. </w:t>
      </w:r>
      <w:r w:rsidR="006D156F">
        <w:rPr>
          <w:rFonts w:ascii="Book Antiqua" w:eastAsia="Book Antiqua" w:hAnsi="Book Antiqua" w:cs="Book Antiqua"/>
          <w:sz w:val="24"/>
          <w:szCs w:val="24"/>
        </w:rPr>
        <w:fldChar w:fldCharType="begin" w:fldLock="1"/>
      </w:r>
      <w:r w:rsidR="00A6418D">
        <w:rPr>
          <w:rFonts w:ascii="Book Antiqua" w:eastAsia="Book Antiqua" w:hAnsi="Book Antiqua" w:cs="Book Antiqua"/>
          <w:sz w:val="24"/>
          <w:szCs w:val="24"/>
        </w:rPr>
        <w:instrText>ADDIN CSL_CITATION {"citationItems":[{"id":"ITEM-1","itemData":{"ISSN":"1907-3275","abstract":"The uncertainly of the economic condition where the chance of employment is limitedhas led to the stability of family source of income. This condition has pushed haousewifeswhere previously just conserned on domestic matters to public sector partisipation tosupport family income. This research aimed at finding contribution of housewife workersincome by processing food to the total family income. This research was conducted atPemogan village, South Denpasar district, Province of Bali.This result of the research shows that type of job done by housewife worker were infood industries with the average time alocation for processing food accounts for 4.27hours per day. It was also found that the average of earning per month is Rp.429,753.00 andit amounts is 12.82% of the total family’s income. This implies that labor produvtivity isRp3,594.00 per hour. The reasons wife working are (a) to support family income, (b) to fillsparetime with positive activities, (c) to look for an experiences. About 83,3% housewifeworker doesn’t find difficulties for processing food, only a small amount (16,7%) findsdifficulties.In order to improve the contibution of houswife worker to the family income, it issuggested to guide them for better processing methodes and management by relatedinstitutions. This includes Bali Agricultural office and BPTP.","author":[{"dropping-particle":"","family":"Handayani","given":"M.","non-dropping-particle":"","parse-names":false,"suffix":""},{"dropping-particle":"","family":"Artini","given":"Ni","non-dropping-particle":"","parse-names":false,"suffix":""}],"container-title":"Piramida","id":"ITEM-1","issue":"1","issued":{"date-parts":[["2009"]]},"page":"1-9","title":"Kontribusi Pendapatan Ibu Rumah Tangga Pembuat Makanan Olahan Terhadap Pendapatan Keluarga","type":"article-journal","volume":"5"},"uris":["http://www.mendeley.com/documents/?uuid=5c6b6f08-d14b-4b94-b3ec-a546a21cbc9a"]}],"mendeley":{"formattedCitation":"(Handayani &amp; Artini, 2009)","manualFormatting":"Handayani &amp; Artini (2009)","plainTextFormattedCitation":"(Handayani &amp; Artini, 2009)","previouslyFormattedCitation":"(Handayani &amp; Artini, 2009)"},"properties":{"noteIndex":0},"schema":"https://github.com/citation-style-language/schema/raw/master/csl-citation.json"}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E2632F">
        <w:rPr>
          <w:rFonts w:ascii="Book Antiqua" w:eastAsia="Book Antiqua" w:hAnsi="Book Antiqua" w:cs="Book Antiqua"/>
          <w:noProof/>
          <w:sz w:val="24"/>
          <w:szCs w:val="24"/>
        </w:rPr>
        <w:t>Handayani &amp; Artini (</w:t>
      </w:r>
      <w:r w:rsidR="00E2632F" w:rsidRPr="00E2632F">
        <w:rPr>
          <w:rFonts w:ascii="Book Antiqua" w:eastAsia="Book Antiqua" w:hAnsi="Book Antiqua" w:cs="Book Antiqua"/>
          <w:noProof/>
          <w:sz w:val="24"/>
          <w:szCs w:val="24"/>
        </w:rPr>
        <w:t>2009)</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yang menyatakan pendapatan keluarga yang cenderung tidak meningkat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berakibat pada terganggunya stabilitas perekonomian keluarga.</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Kinerja Penyuluh-Modal Sosial</w:t>
      </w:r>
    </w:p>
    <w:p w:rsidR="00164A5F" w:rsidRDefault="00C804A9">
      <w:pPr>
        <w:spacing w:after="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 xml:space="preserve">Berdasarkan hasil penelitian dapat diketahui bahwa kinerja penyuluh memiliki pengaruh secara signifikan terhadap modal sosial dimana modal sosial meliputi keaktifan kelompok tani, kerja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disiplin, control sosial, komitmen dan kemandirian.  </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Peran penyuluh di desa oepuah selatan sebagai inisiator adalah menumbuh kembangkan rasa kemandirian, komitmen serta disiplin seorang petani.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Karena hal ini dapat menambah ketelitian dan perhatian petani terhadap usahataninya.</w:t>
      </w:r>
      <w:proofErr w:type="gramEnd"/>
      <w:r>
        <w:rPr>
          <w:rFonts w:ascii="Book Antiqua" w:eastAsia="Book Antiqua" w:hAnsi="Book Antiqua" w:cs="Book Antiqua"/>
          <w:sz w:val="24"/>
          <w:szCs w:val="24"/>
        </w:rPr>
        <w:t xml:space="preserve"> </w:t>
      </w:r>
      <w:r w:rsidR="006D156F">
        <w:rPr>
          <w:rFonts w:ascii="Book Antiqua" w:eastAsia="Book Antiqua" w:hAnsi="Book Antiqua" w:cs="Book Antiqua"/>
          <w:sz w:val="24"/>
          <w:szCs w:val="24"/>
        </w:rPr>
        <w:fldChar w:fldCharType="begin" w:fldLock="1"/>
      </w:r>
      <w:r w:rsidR="00AE2360">
        <w:rPr>
          <w:rFonts w:ascii="Book Antiqua" w:eastAsia="Book Antiqua" w:hAnsi="Book Antiqua" w:cs="Book Antiqua"/>
          <w:sz w:val="24"/>
          <w:szCs w:val="24"/>
        </w:rPr>
        <w:instrText>ADDIN CSL_CITATION {"citationItems":[{"id":"ITEM-1","itemData":{"author":[{"dropping-particle":"","family":"Luran","given":"Nurhadeliah Fadeli","non-dropping-particle":"","parse-names":false,"suffix":""},{"dropping-particle":"","family":"Antropologi","given":"Dosen Departemen","non-dropping-particle":"","parse-names":false,"suffix":""},{"dropping-particle":"","family":"Hasanuddin","given":"Fisip Universitas","non-dropping-particle":"","parse-names":false,"suffix":""}],"container-title":"Jurnal Etnosia","id":"ITEM-1","issue":"01","issued":{"date-parts":[["2016"]]},"page":"60-69","title":"Membangun Komitmen , Disiplin &amp; Kretivitas Petani Melalui SLP-PHT","type":"article-journal","volume":"01"},"uris":["http://www.mendeley.com/documents/?uuid=e04bd254-2552-4f76-97e8-6972d2663ce9"]}],"mendeley":{"formattedCitation":"(Luran et al., 2016)","manualFormatting":"Luran et al., (2016)","plainTextFormattedCitation":"(Luran et al., 2016)","previouslyFormattedCitation":"(Luran et al., 2016)"},"properties":{"noteIndex":0},"schema":"https://github.com/citation-style-language/schema/raw/master/csl-citation.json"}</w:instrText>
      </w:r>
      <w:r w:rsidR="006D156F">
        <w:rPr>
          <w:rFonts w:ascii="Book Antiqua" w:eastAsia="Book Antiqua" w:hAnsi="Book Antiqua" w:cs="Book Antiqua"/>
          <w:sz w:val="24"/>
          <w:szCs w:val="24"/>
        </w:rPr>
        <w:fldChar w:fldCharType="separate"/>
      </w:r>
      <w:r w:rsidR="00A6418D" w:rsidRPr="00A6418D">
        <w:rPr>
          <w:rFonts w:ascii="Book Antiqua" w:eastAsia="Book Antiqua" w:hAnsi="Book Antiqua" w:cs="Book Antiqua"/>
          <w:noProof/>
          <w:sz w:val="24"/>
          <w:szCs w:val="24"/>
        </w:rPr>
        <w:t xml:space="preserve">Luran </w:t>
      </w:r>
      <w:r w:rsidR="00A6418D" w:rsidRPr="00A6418D">
        <w:rPr>
          <w:rFonts w:ascii="Book Antiqua" w:eastAsia="Book Antiqua" w:hAnsi="Book Antiqua" w:cs="Book Antiqua"/>
          <w:i/>
          <w:noProof/>
          <w:sz w:val="24"/>
          <w:szCs w:val="24"/>
        </w:rPr>
        <w:t>et al.,</w:t>
      </w:r>
      <w:r w:rsidR="00A6418D" w:rsidRPr="00A6418D">
        <w:rPr>
          <w:rFonts w:ascii="Book Antiqua" w:eastAsia="Book Antiqua" w:hAnsi="Book Antiqua" w:cs="Book Antiqua"/>
          <w:noProof/>
          <w:sz w:val="24"/>
          <w:szCs w:val="24"/>
        </w:rPr>
        <w:t xml:space="preserve"> </w:t>
      </w:r>
      <w:r w:rsidR="00A6418D">
        <w:rPr>
          <w:rFonts w:ascii="Book Antiqua" w:eastAsia="Book Antiqua" w:hAnsi="Book Antiqua" w:cs="Book Antiqua"/>
          <w:noProof/>
          <w:sz w:val="24"/>
          <w:szCs w:val="24"/>
        </w:rPr>
        <w:t>(</w:t>
      </w:r>
      <w:r w:rsidR="00A6418D" w:rsidRPr="00A6418D">
        <w:rPr>
          <w:rFonts w:ascii="Book Antiqua" w:eastAsia="Book Antiqua" w:hAnsi="Book Antiqua" w:cs="Book Antiqua"/>
          <w:noProof/>
          <w:sz w:val="24"/>
          <w:szCs w:val="24"/>
        </w:rPr>
        <w:t>2016)</w:t>
      </w:r>
      <w:r w:rsidR="006D156F">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yang menuliskan peserta SLP-PTH harus memiliki kedisiplinan yang baik dalam menangani unsur-unsur agro-ekosistem dan terbangunnya kedekatan sesama petani yang pada gilirannya </w:t>
      </w:r>
      <w:proofErr w:type="gramStart"/>
      <w:r>
        <w:rPr>
          <w:rFonts w:ascii="Book Antiqua" w:eastAsia="Book Antiqua" w:hAnsi="Book Antiqua" w:cs="Book Antiqua"/>
          <w:sz w:val="24"/>
          <w:szCs w:val="24"/>
        </w:rPr>
        <w:t>akan</w:t>
      </w:r>
      <w:proofErr w:type="gramEnd"/>
      <w:r>
        <w:rPr>
          <w:rFonts w:ascii="Book Antiqua" w:eastAsia="Book Antiqua" w:hAnsi="Book Antiqua" w:cs="Book Antiqua"/>
          <w:sz w:val="24"/>
          <w:szCs w:val="24"/>
        </w:rPr>
        <w:t xml:space="preserve"> dijadikan kelompok diskusi yang baik. </w:t>
      </w:r>
      <w:proofErr w:type="gramStart"/>
      <w:r>
        <w:rPr>
          <w:rFonts w:ascii="Book Antiqua" w:eastAsia="Book Antiqua" w:hAnsi="Book Antiqua" w:cs="Book Antiqua"/>
          <w:sz w:val="24"/>
          <w:szCs w:val="24"/>
        </w:rPr>
        <w:t>Berdasarkan insiator yang diberikan penyuluh membuat patani untuk lebih memotivasi diri, sehingga hadirnya penyuluh sebagai motivator dapat mendorong petani.</w:t>
      </w:r>
      <w:proofErr w:type="gramEnd"/>
    </w:p>
    <w:p w:rsidR="00164A5F" w:rsidRDefault="00C804A9">
      <w:pPr>
        <w:spacing w:after="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 xml:space="preserve">Motivator adalah bagaimana dorongan seorang penyuluh terhadap petani masyarakat Oepuah Selatan untuk turut bekerja </w:t>
      </w:r>
      <w:proofErr w:type="gramStart"/>
      <w:r>
        <w:rPr>
          <w:rFonts w:ascii="Book Antiqua" w:eastAsia="Book Antiqua" w:hAnsi="Book Antiqua" w:cs="Book Antiqua"/>
          <w:sz w:val="24"/>
          <w:szCs w:val="24"/>
        </w:rPr>
        <w:t>sama</w:t>
      </w:r>
      <w:proofErr w:type="gramEnd"/>
      <w:r>
        <w:rPr>
          <w:rFonts w:ascii="Book Antiqua" w:eastAsia="Book Antiqua" w:hAnsi="Book Antiqua" w:cs="Book Antiqua"/>
          <w:sz w:val="24"/>
          <w:szCs w:val="24"/>
        </w:rPr>
        <w:t xml:space="preserve"> dalam membangun kelompok tani serta membangun usaha taninya secara berkelompok. </w:t>
      </w:r>
      <w:r w:rsidRPr="005818BC">
        <w:rPr>
          <w:rFonts w:ascii="Book Antiqua" w:eastAsia="Book Antiqua" w:hAnsi="Book Antiqua" w:cs="Book Antiqua"/>
          <w:sz w:val="24"/>
          <w:szCs w:val="24"/>
        </w:rPr>
        <w:t>Hasibuan (2010),</w:t>
      </w:r>
      <w:r>
        <w:rPr>
          <w:rFonts w:ascii="Book Antiqua" w:eastAsia="Book Antiqua" w:hAnsi="Book Antiqua" w:cs="Book Antiqua"/>
          <w:sz w:val="24"/>
          <w:szCs w:val="24"/>
        </w:rPr>
        <w:t xml:space="preserve"> motivasi adalah bagaimana </w:t>
      </w:r>
      <w:proofErr w:type="gramStart"/>
      <w:r>
        <w:rPr>
          <w:rFonts w:ascii="Book Antiqua" w:eastAsia="Book Antiqua" w:hAnsi="Book Antiqua" w:cs="Book Antiqua"/>
          <w:sz w:val="24"/>
          <w:szCs w:val="24"/>
        </w:rPr>
        <w:t>cara</w:t>
      </w:r>
      <w:proofErr w:type="gramEnd"/>
      <w:r>
        <w:rPr>
          <w:rFonts w:ascii="Book Antiqua" w:eastAsia="Book Antiqua" w:hAnsi="Book Antiqua" w:cs="Book Antiqua"/>
          <w:sz w:val="24"/>
          <w:szCs w:val="24"/>
        </w:rPr>
        <w:t xml:space="preserve"> mengarahkan kemampuan dan potensi agar mampu dan mau bekerja sama secara produktif. </w:t>
      </w:r>
      <w:proofErr w:type="gramStart"/>
      <w:r>
        <w:rPr>
          <w:rFonts w:ascii="Book Antiqua" w:eastAsia="Book Antiqua" w:hAnsi="Book Antiqua" w:cs="Book Antiqua"/>
          <w:sz w:val="24"/>
          <w:szCs w:val="24"/>
        </w:rPr>
        <w:t>Adanya keaktifan petani dalam berkelompok tentunya memudahkan penyuluh dalam memberikan edukasi kepada petani melalui perannya sebagai edukator.</w:t>
      </w:r>
      <w:proofErr w:type="gramEnd"/>
    </w:p>
    <w:p w:rsidR="00164A5F" w:rsidRDefault="00C804A9">
      <w:pPr>
        <w:spacing w:after="12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Peran penyuluh sebagai edukator di desa oepuah selatan dimanfaatkan dalam mengarahkan kontrol sosial seorang petani menuju arah yang maju.</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Karena dengan meningkatkan kontrol sosial, petani mampu beradaptasi dengan berbagai ancaman yang datang terhadap kegiatan usahataninya mulai dari cuaca buruk hingga kelangkaan pupuk.</w:t>
      </w:r>
      <w:proofErr w:type="gramEnd"/>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Kinerja Penyuluh-Modal Fisik-Efektivitas</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Berdasarkan hasil analisis data diketahui Kinerja Penyuluh terhadap Efektivitas melalui </w:t>
      </w:r>
      <w:r>
        <w:rPr>
          <w:rFonts w:ascii="Book Antiqua" w:eastAsia="Book Antiqua" w:hAnsi="Book Antiqua" w:cs="Book Antiqua"/>
          <w:i/>
          <w:sz w:val="24"/>
          <w:szCs w:val="24"/>
        </w:rPr>
        <w:t xml:space="preserve">intervening </w:t>
      </w:r>
      <w:r>
        <w:rPr>
          <w:rFonts w:ascii="Book Antiqua" w:eastAsia="Book Antiqua" w:hAnsi="Book Antiqua" w:cs="Book Antiqua"/>
          <w:sz w:val="24"/>
          <w:szCs w:val="24"/>
        </w:rPr>
        <w:t>modal fisik berpengaruh tidak nyata.</w:t>
      </w:r>
      <w:proofErr w:type="gramEnd"/>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Akses informasi serta pendapatan petani merupakan variabel dari modal fisik yang dimiliki petani guna menunjang keberhasilan usahataninya.</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 xml:space="preserve">Untuk itu kinerja penyuluh sebagai fasilitator, inisiator, motivator, dinamisator dan edukator diharapkan mampu hadir sebagai </w:t>
      </w:r>
      <w:r>
        <w:rPr>
          <w:rFonts w:ascii="Book Antiqua" w:eastAsia="Book Antiqua" w:hAnsi="Book Antiqua" w:cs="Book Antiqua"/>
          <w:sz w:val="24"/>
          <w:szCs w:val="24"/>
        </w:rPr>
        <w:lastRenderedPageBreak/>
        <w:t>informan yang bisa membantu petani dalam mengakses keberadaan pupuk bersubsidi sehingga keberadaannya bisa diketahui oleh petani.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Apa</w:t>
      </w:r>
      <w:proofErr w:type="gramEnd"/>
      <w:r>
        <w:rPr>
          <w:rFonts w:ascii="Book Antiqua" w:eastAsia="Book Antiqua" w:hAnsi="Book Antiqua" w:cs="Book Antiqua"/>
          <w:sz w:val="24"/>
          <w:szCs w:val="24"/>
        </w:rPr>
        <w:t xml:space="preserve"> bila petani sudah bisa mengakses keberadaan pupuk dengan baik dan benar dengan sendirinya memotivasi petani untuk meningkatkan luas lahan sehingga bisa bisa meningkatkan produksi dan pendapatan petani. </w:t>
      </w:r>
    </w:p>
    <w:p w:rsidR="00164A5F" w:rsidRDefault="006D156F">
      <w:pPr>
        <w:spacing w:after="12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fldChar w:fldCharType="begin" w:fldLock="1"/>
      </w:r>
      <w:r w:rsidR="00AE2360">
        <w:rPr>
          <w:rFonts w:ascii="Book Antiqua" w:eastAsia="Book Antiqua" w:hAnsi="Book Antiqua" w:cs="Book Antiqua"/>
          <w:sz w:val="24"/>
          <w:szCs w:val="24"/>
        </w:rPr>
        <w:instrText>ADDIN CSL_CITATION {"citationItems":[{"id":"ITEM-1","itemData":{"abstract":"Penelitian ini dilaksanakan pada tanggal 13 Januari –25 Februari 2017 di Kecamatan Gabus Kabupaten Pati. Tujuan penelitian ini adalah untuk mengetahui pengaruh kinerja penyuluh pertanian terhadap perilaku petani padi sawah di Kecamatan Gabus Kabupaten Pati. Metode yang digunakan dalam penelitian ini adalah metode survai. Metode penentuan sampel menggunakan multistagerandom samplingyaitu mengambil 8 desa dari 24 desa di Kecamatan Gabus, dari 8 desa diambil 1 kelompok tani di tiap desa secara acak dengan pertimbangan kelompok tani tersebut aktif, berbadan hukum, dan dalam binaan penyuluh pertanian. Setiap jumlah anggota kelompok tani diambil 20% menjadi sampel penelitian. Total responden penelitian adalah 113 orang petani. Metode pengumpulan data yang digunakan yaitu wawancara dengan bantuan kuesioner. Kuesioner terdiri dari 120 butir soal. Data yang diperoleh dianalisis menggunakan analisis regresi linier berganda dengan bantuan program komputer IBM SPSS 22.Kinerja penyuluh terdiri dari variabel kemampuan motivasi penyuluh, frekuensi penyuluhan, dan kemampuan komunikasi penyuluh. Perilaku petani terdiri dari pengetahuan, sikap, dan keterampilanpetani dalam 7 sapta usahatani. Berdasarkan hasil penelitiankinerja penyuluh (kemampuan motivasi, frekuensi penyuluhan, dan kemampuan komunikasi) secara serempak berpengaruh nyata terhadap perilaku bertani petani padi sawah di Kecamatan Gabus Kabupaten Pati. Secara parsial, terdapat pengaruh nyata kemampuan motivasi terhadap perilaku bertani, terdapat pengaruh nyata frekuensi penyuluhan terhadap perilaku bertani dan tidak terdapat pengaruh yang nyata kemampuan komunikasi terhadap perilaku bertani petani.","author":[{"dropping-particle":"","family":"Katon","given":"Joko Sinar","non-dropping-particle":"","parse-names":false,"suffix":""},{"dropping-particle":"","family":"Eddy","given":"Bambang Trisetyo","non-dropping-particle":"","parse-names":false,"suffix":""},{"dropping-particle":"","family":"Mardiningsih","given":"Dyah","non-dropping-particle":"","parse-names":false,"suffix":""}],"container-title":"Prosiding Seminar Nasional STPP, Malang.","id":"ITEM-1","issued":{"date-parts":[["2017"]]},"page":"1-9","title":"Pengaruh Kinerja Penyuluh Pertanian Terhadap Perilaku Petani Padi Sawah Di Kecamatan Gabus Kabupaten Pati","type":"article-journal"},"uris":["http://www.mendeley.com/documents/?uuid=3eafb72c-216e-4c7a-b0fa-89941355320b"]}],"mendeley":{"formattedCitation":"(Katon et al., 2017)","manualFormatting":"Katon et al., (2017)","plainTextFormattedCitation":"(Katon et al., 2017)","previouslyFormattedCitation":"(Katon et al., 2017)"},"properties":{"noteIndex":0},"schema":"https://github.com/citation-style-language/schema/raw/master/csl-citation.json"}</w:instrText>
      </w:r>
      <w:r>
        <w:rPr>
          <w:rFonts w:ascii="Book Antiqua" w:eastAsia="Book Antiqua" w:hAnsi="Book Antiqua" w:cs="Book Antiqua"/>
          <w:sz w:val="24"/>
          <w:szCs w:val="24"/>
        </w:rPr>
        <w:fldChar w:fldCharType="separate"/>
      </w:r>
      <w:r w:rsidR="00AE2360" w:rsidRPr="00AE2360">
        <w:rPr>
          <w:rFonts w:ascii="Book Antiqua" w:eastAsia="Book Antiqua" w:hAnsi="Book Antiqua" w:cs="Book Antiqua"/>
          <w:noProof/>
          <w:sz w:val="24"/>
          <w:szCs w:val="24"/>
        </w:rPr>
        <w:t xml:space="preserve">Katon </w:t>
      </w:r>
      <w:r w:rsidR="00AE2360" w:rsidRPr="00AE2360">
        <w:rPr>
          <w:rFonts w:ascii="Book Antiqua" w:eastAsia="Book Antiqua" w:hAnsi="Book Antiqua" w:cs="Book Antiqua"/>
          <w:i/>
          <w:noProof/>
          <w:sz w:val="24"/>
          <w:szCs w:val="24"/>
        </w:rPr>
        <w:t>et al.,</w:t>
      </w:r>
      <w:r w:rsidR="00AE2360" w:rsidRPr="00AE2360">
        <w:rPr>
          <w:rFonts w:ascii="Book Antiqua" w:eastAsia="Book Antiqua" w:hAnsi="Book Antiqua" w:cs="Book Antiqua"/>
          <w:noProof/>
          <w:sz w:val="24"/>
          <w:szCs w:val="24"/>
        </w:rPr>
        <w:t xml:space="preserve"> </w:t>
      </w:r>
      <w:r w:rsidR="00AE2360">
        <w:rPr>
          <w:rFonts w:ascii="Book Antiqua" w:eastAsia="Book Antiqua" w:hAnsi="Book Antiqua" w:cs="Book Antiqua"/>
          <w:noProof/>
          <w:sz w:val="24"/>
          <w:szCs w:val="24"/>
        </w:rPr>
        <w:t>(</w:t>
      </w:r>
      <w:r w:rsidR="00AE2360" w:rsidRPr="00AE2360">
        <w:rPr>
          <w:rFonts w:ascii="Book Antiqua" w:eastAsia="Book Antiqua" w:hAnsi="Book Antiqua" w:cs="Book Antiqua"/>
          <w:noProof/>
          <w:sz w:val="24"/>
          <w:szCs w:val="24"/>
        </w:rPr>
        <w:t>2017)</w:t>
      </w:r>
      <w:r>
        <w:rPr>
          <w:rFonts w:ascii="Book Antiqua" w:eastAsia="Book Antiqua" w:hAnsi="Book Antiqua" w:cs="Book Antiqua"/>
          <w:sz w:val="24"/>
          <w:szCs w:val="24"/>
        </w:rPr>
        <w:fldChar w:fldCharType="end"/>
      </w:r>
      <w:r w:rsidR="00C804A9">
        <w:rPr>
          <w:rFonts w:ascii="Book Antiqua" w:eastAsia="Book Antiqua" w:hAnsi="Book Antiqua" w:cs="Book Antiqua"/>
          <w:sz w:val="24"/>
          <w:szCs w:val="24"/>
        </w:rPr>
        <w:t>, kinerja penyuluh dijadikan penghubung antara petani dengan lembaga-lembaga penelitian dan kinerja penyuluh berdampak pada kualitas perilaku petani dalam mengusahakan usahataninya, sehingga perilaku petani dalam dalam hal pengetahuan, sikap dan keterampilan dapat meningkatkan produktivitas usahataninya.</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Kinerja Penyuluh-Modal Manusia-Efektivitas</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Kinerja penyuluh terhadap efektivitas distribusi pupuk bersubsidi di Desa Oepuah Selatan melalui </w:t>
      </w:r>
      <w:r>
        <w:rPr>
          <w:rFonts w:ascii="Book Antiqua" w:eastAsia="Book Antiqua" w:hAnsi="Book Antiqua" w:cs="Book Antiqua"/>
          <w:i/>
          <w:sz w:val="24"/>
          <w:szCs w:val="24"/>
        </w:rPr>
        <w:t xml:space="preserve">intervening </w:t>
      </w:r>
      <w:r>
        <w:rPr>
          <w:rFonts w:ascii="Book Antiqua" w:eastAsia="Book Antiqua" w:hAnsi="Book Antiqua" w:cs="Book Antiqua"/>
          <w:sz w:val="24"/>
          <w:szCs w:val="24"/>
        </w:rPr>
        <w:t>modal manusia berpengaruh nyata.</w:t>
      </w:r>
      <w:proofErr w:type="gramEnd"/>
      <w:r>
        <w:rPr>
          <w:rFonts w:ascii="Book Antiqua" w:eastAsia="Book Antiqua" w:hAnsi="Book Antiqua" w:cs="Book Antiqua"/>
          <w:sz w:val="24"/>
          <w:szCs w:val="24"/>
        </w:rPr>
        <w:t xml:space="preserve"> </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Rendahnya pengetahuan masyarakat mengenai efektivitas distribusi pupuk bersubsidi di Desa Oepuah Selatan membuat hadirnya penyuluh sebagai fasilitator, inisiator, motivator, dinamisator dan edukator diharapkan dapat meningkatkan motivasi petani melalui sosialisasi.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Dari hasil sosialisasi yang ada diharapkan menambah wawasan dan pengetahuan masyarakat mengenai 6 tepat dalam efektivitas distribusi.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Peningkatan wawasan masyarakat mengenai pengetahuan 6 tepat diharapkan dapat membantu petani di Desa Oepuah Selatan meningkatkan pendapatan petani sehingga dapat memenuhi ekonomi keluarga petani.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Karena dengan besarnya pendapatan petani mampu membiayai segala kebutuhan termasuk pembelian pupuk bersubsidi.</w:t>
      </w:r>
      <w:proofErr w:type="gramEnd"/>
      <w:r>
        <w:rPr>
          <w:rFonts w:ascii="Book Antiqua" w:eastAsia="Book Antiqua" w:hAnsi="Book Antiqua" w:cs="Book Antiqua"/>
          <w:sz w:val="24"/>
          <w:szCs w:val="24"/>
        </w:rPr>
        <w:t xml:space="preserve"> </w:t>
      </w:r>
    </w:p>
    <w:p w:rsidR="00164A5F" w:rsidRDefault="006D156F">
      <w:pPr>
        <w:spacing w:after="12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fldChar w:fldCharType="begin" w:fldLock="1"/>
      </w:r>
      <w:r w:rsidR="00AE2360">
        <w:rPr>
          <w:rFonts w:ascii="Book Antiqua" w:eastAsia="Book Antiqua" w:hAnsi="Book Antiqua" w:cs="Book Antiqua"/>
          <w:sz w:val="24"/>
          <w:szCs w:val="24"/>
        </w:rPr>
        <w:instrText>ADDIN CSL_CITATION {"citationItems":[{"id":"ITEM-1","itemData":{"DOI":"https://doi.org/10.25015/penyuluhan.v4i2.2174","ISSN":"1858-2664","abstract":"The agriculture extension program can be developed effectively and efficiently by professional personal in agriculture extension field. The existing main problem is low quality and quantity of agri-extension workers (include in Kampar district, Riau province). Therefore, the goals of this research are: (1) To analyze: farmer characteristics; social system characteistics; agri-extension worker competencies; agri-extension worker performance to empower farmer and level of fulfill need for farmer’s capacity development in agribusiness; (2) To analyze determinant factors which influenze agri-extension worker performance to empowering farmer and (3) To formulate strategy to increase agri-extension worker performance to empower farmer. Through multistage cluster sampling technique, this research have found farmers sample with 180 person amoun (each of them consist of: 60 food crops farmers, 60 oil palm farmers and 60 rubber farmers). This research have been done from June 2007 up to October 2007. The analysis of data done by descriptive analysis and Path analysis. The research conclusion are: performance level of agri-extension worker to empower farmer still not yet good (“enough” category) because of the influence factor to the performance of agri-extension worker: agri-extension worker competencies (communication competency; competency in farmers learning and competency in social interaction); farmer characteristics ( farmer’s access to the non formal education) and social sistem support (soscio-cultural values; agribusiness facilitation by government institution and fartmer’s access to the aggribusiness institution) are still not yet (“enough” category).","author":[{"dropping-particle":"","family":"Marliati","given":"","non-dropping-particle":"","parse-names":false,"suffix":""},{"dropping-particle":"","family":"Sumardjo","given":"","non-dropping-particle":"","parse-names":false,"suffix":""},{"dropping-particle":"","family":"Asngari","given":"Pang S.","non-dropping-particle":"","parse-names":false,"suffix":""},{"dropping-particle":"","family":"Tjitropranoto","given":"Prabowo","non-dropping-particle":"","parse-names":false,"suffix":""},{"dropping-particle":"","family":"Saefuddin","given":"Asep","non-dropping-particle":"","parse-names":false,"suffix":""}],"container-title":"Jurnal Penyuluhan","id":"ITEM-1","issue":"2","issued":{"date-parts":[["2008"]]},"page":"92-99","title":"Faktor-Faktor Penentu Peningkatan Kinerja Penyuluh Pertanian Dalam Memberdayakan Petani","type":"article-journal","volume":"4"},"uris":["http://www.mendeley.com/documents/?uuid=7184352e-adbc-4eb8-bd2e-b745c73af296"]}],"mendeley":{"formattedCitation":"(Marliati et al., 2008)","manualFormatting":"Marliati et al., (2008)","plainTextFormattedCitation":"(Marliati et al., 2008)","previouslyFormattedCitation":"(Marliati et al., 2008)"},"properties":{"noteIndex":0},"schema":"https://github.com/citation-style-language/schema/raw/master/csl-citation.json"}</w:instrText>
      </w:r>
      <w:r>
        <w:rPr>
          <w:rFonts w:ascii="Book Antiqua" w:eastAsia="Book Antiqua" w:hAnsi="Book Antiqua" w:cs="Book Antiqua"/>
          <w:sz w:val="24"/>
          <w:szCs w:val="24"/>
        </w:rPr>
        <w:fldChar w:fldCharType="separate"/>
      </w:r>
      <w:r w:rsidR="00AE2360" w:rsidRPr="00AE2360">
        <w:rPr>
          <w:rFonts w:ascii="Book Antiqua" w:eastAsia="Book Antiqua" w:hAnsi="Book Antiqua" w:cs="Book Antiqua"/>
          <w:noProof/>
          <w:sz w:val="24"/>
          <w:szCs w:val="24"/>
        </w:rPr>
        <w:t xml:space="preserve">Marliati </w:t>
      </w:r>
      <w:r w:rsidR="00AE2360" w:rsidRPr="00AE2360">
        <w:rPr>
          <w:rFonts w:ascii="Book Antiqua" w:eastAsia="Book Antiqua" w:hAnsi="Book Antiqua" w:cs="Book Antiqua"/>
          <w:i/>
          <w:noProof/>
          <w:sz w:val="24"/>
          <w:szCs w:val="24"/>
        </w:rPr>
        <w:t>et al.,</w:t>
      </w:r>
      <w:r w:rsidR="00AE2360" w:rsidRPr="00AE2360">
        <w:rPr>
          <w:rFonts w:ascii="Book Antiqua" w:eastAsia="Book Antiqua" w:hAnsi="Book Antiqua" w:cs="Book Antiqua"/>
          <w:noProof/>
          <w:sz w:val="24"/>
          <w:szCs w:val="24"/>
        </w:rPr>
        <w:t xml:space="preserve"> </w:t>
      </w:r>
      <w:r w:rsidR="00AE2360">
        <w:rPr>
          <w:rFonts w:ascii="Book Antiqua" w:eastAsia="Book Antiqua" w:hAnsi="Book Antiqua" w:cs="Book Antiqua"/>
          <w:noProof/>
          <w:sz w:val="24"/>
          <w:szCs w:val="24"/>
        </w:rPr>
        <w:t>(</w:t>
      </w:r>
      <w:r w:rsidR="00AE2360" w:rsidRPr="00AE2360">
        <w:rPr>
          <w:rFonts w:ascii="Book Antiqua" w:eastAsia="Book Antiqua" w:hAnsi="Book Antiqua" w:cs="Book Antiqua"/>
          <w:noProof/>
          <w:sz w:val="24"/>
          <w:szCs w:val="24"/>
        </w:rPr>
        <w:t>2008)</w:t>
      </w:r>
      <w:r>
        <w:rPr>
          <w:rFonts w:ascii="Book Antiqua" w:eastAsia="Book Antiqua" w:hAnsi="Book Antiqua" w:cs="Book Antiqua"/>
          <w:sz w:val="24"/>
          <w:szCs w:val="24"/>
        </w:rPr>
        <w:fldChar w:fldCharType="end"/>
      </w:r>
      <w:r w:rsidR="00C804A9">
        <w:rPr>
          <w:rFonts w:ascii="Book Antiqua" w:eastAsia="Book Antiqua" w:hAnsi="Book Antiqua" w:cs="Book Antiqua"/>
          <w:sz w:val="24"/>
          <w:szCs w:val="24"/>
        </w:rPr>
        <w:t xml:space="preserve"> menyatakan bahwa tujuan penyuluhan pertanian adalah untuk meningkatkan kapasitas (keberdayaan) dan kemandirian petani, maka kinerja penyuluh adalah kinerja yang mengacu kepada konsep-konsep pemberdayaan yaitu yang mampu meningkatkan kapasitas (keberdayaan) dan kemandirian petani.</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Kinerja Penyuluh - Modal Sosial - Efektivitas Distribusi Pupuk Bersubsidi</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Berdasarkan hasil penelitian di Desa Oepuah Selatan Kinerja penyuluh terhadap efektivitas distribusi pupuk bersubsidi melalui </w:t>
      </w:r>
      <w:r>
        <w:rPr>
          <w:rFonts w:ascii="Book Antiqua" w:eastAsia="Book Antiqua" w:hAnsi="Book Antiqua" w:cs="Book Antiqua"/>
          <w:i/>
          <w:sz w:val="24"/>
          <w:szCs w:val="24"/>
        </w:rPr>
        <w:t xml:space="preserve">intervening </w:t>
      </w:r>
      <w:r>
        <w:rPr>
          <w:rFonts w:ascii="Book Antiqua" w:eastAsia="Book Antiqua" w:hAnsi="Book Antiqua" w:cs="Book Antiqua"/>
          <w:sz w:val="24"/>
          <w:szCs w:val="24"/>
        </w:rPr>
        <w:t>modal sosial berpengaruh nyata.</w:t>
      </w:r>
      <w:proofErr w:type="gramEnd"/>
      <w:r>
        <w:rPr>
          <w:rFonts w:ascii="Book Antiqua" w:eastAsia="Book Antiqua" w:hAnsi="Book Antiqua" w:cs="Book Antiqua"/>
          <w:sz w:val="24"/>
          <w:szCs w:val="24"/>
        </w:rPr>
        <w:t xml:space="preserve"> </w:t>
      </w:r>
    </w:p>
    <w:p w:rsidR="00164A5F"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Keaktifan kelompok tani, kerjasama, disiplin, kontrol sosial, komitmen dan kemandirian merupakan variabel </w:t>
      </w:r>
      <w:r>
        <w:rPr>
          <w:rFonts w:ascii="Book Antiqua" w:eastAsia="Book Antiqua" w:hAnsi="Book Antiqua" w:cs="Book Antiqua"/>
          <w:i/>
          <w:sz w:val="24"/>
          <w:szCs w:val="24"/>
        </w:rPr>
        <w:t>intervening</w:t>
      </w:r>
      <w:r>
        <w:rPr>
          <w:rFonts w:ascii="Book Antiqua" w:eastAsia="Book Antiqua" w:hAnsi="Book Antiqua" w:cs="Book Antiqua"/>
          <w:sz w:val="24"/>
          <w:szCs w:val="24"/>
        </w:rPr>
        <w:t xml:space="preserve"> antara kinerja penyuluh dan efektivitas distribusi yang perlu diberdayakan lagi agar </w:t>
      </w:r>
      <w:r>
        <w:rPr>
          <w:rFonts w:ascii="Book Antiqua" w:eastAsia="Book Antiqua" w:hAnsi="Book Antiqua" w:cs="Book Antiqua"/>
          <w:sz w:val="24"/>
          <w:szCs w:val="24"/>
        </w:rPr>
        <w:lastRenderedPageBreak/>
        <w:t>meningkatkan kinerja petani atau kemampuan petani.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Peningkatan ini bisa melalui peran penyuluh sebagai fasilitator, inisiator, motivator, dinamisator dan edukator.</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Peran ini diharapkan mampu meningkatkan keaktifan, kedisiplinan serta kerjasama dalam berkelompok karena hal ini dapat meningkatkan kemandirian petani dalam berkelompok dan berusaha tani.</w:t>
      </w:r>
      <w:proofErr w:type="gram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Peningkatan beberapa aspek ini diharapkan dapat membantu petani untuk lebih mengenal lagi distribusi pupuk bersubsidi yang baik apakah sudah efektivitas atau belum.</w:t>
      </w:r>
      <w:proofErr w:type="gramEnd"/>
      <w:r>
        <w:rPr>
          <w:rFonts w:ascii="Book Antiqua" w:eastAsia="Book Antiqua" w:hAnsi="Book Antiqua" w:cs="Book Antiqua"/>
          <w:sz w:val="24"/>
          <w:szCs w:val="24"/>
        </w:rPr>
        <w:t xml:space="preserve"> </w:t>
      </w:r>
    </w:p>
    <w:p w:rsidR="00164A5F" w:rsidRDefault="006D156F">
      <w:pPr>
        <w:spacing w:after="12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fldChar w:fldCharType="begin" w:fldLock="1"/>
      </w:r>
      <w:r w:rsidR="00B20C7C">
        <w:rPr>
          <w:rFonts w:ascii="Book Antiqua" w:eastAsia="Book Antiqua" w:hAnsi="Book Antiqua" w:cs="Book Antiqua"/>
          <w:sz w:val="24"/>
          <w:szCs w:val="24"/>
        </w:rPr>
        <w:instrText>ADDIN CSL_CITATION {"citationItems":[{"id":"ITEM-1","itemData":{"DOI":"10.35792/zot.39.1.2019.23795","ISSN":"0852-2626","abstract":"ABSTRACTANALYSIS OF INSTRUCTOR PERFORMANCE TO EMPOWERING CATTLE BREEDING BUSINESS GROUP AT TONDEGESAN VILLAGE OF KAWANGKOAN DISTRICT. The purpose of this study was to analyze the performance of instructors on empowerment of cattle business groups in Tondegesan Village, Kawangkoan District, Minahasa Regency. This research was carried out by using data miles and huberman analysis which was carried out when the data collection took place in the field. The study population was all members of the serentape business group. The sampling method for farmers is based on indications to assess performance, namely productivity, responsiveness, and responsibility. The results showed that the performance of extension agents was mostly in the successful category. The success of the instructor's performance in the productivity level is in the successful category with a percentage of 93.33%, in the level of responsiveness in the successful category with a percentage of 73.33%, and the level of responsibility in the successful category with a percentage of 93.33%. Based on the research,concluded that the performance of the instructor towards the empowerment of business groups in the village of Tondegesan, Kawangkoan Subdistrict which was measured in terms of productivity, responsiveness and responsibilitysuccessful.Keywords: Performance, Extension, Empowerment","author":[{"dropping-particle":"","family":"Sondakh","given":"Indah Th.P","non-dropping-particle":"","parse-names":false,"suffix":""},{"dropping-particle":"","family":"Malingkas","given":"J A","non-dropping-particle":"","parse-names":false,"suffix":""},{"dropping-particle":"","family":"Lainawa","given":"J","non-dropping-particle":"","parse-names":false,"suffix":""},{"dropping-particle":"","family":"Lenzun","given":"G D","non-dropping-particle":"","parse-names":false,"suffix":""}],"container-title":"Zootec","id":"ITEM-1","issue":"1","issued":{"date-parts":[["2019"]]},"page":"101-111","title":"Analisis Kinerja Penyuluh Terhadap Pemberdayaan Kelompok Usaha Peternakan Sapi Di Desa Tondegesan Kecamatan Kawangkoan Kabupaten Minahasa","type":"article-journal","volume":"39"},"uris":["http://www.mendeley.com/documents/?uuid=6a5c51c3-019b-494d-82df-81a58decf450"]}],"mendeley":{"formattedCitation":"(Sondakh et al., 2019)","manualFormatting":"Sondakh et al., (2019)","plainTextFormattedCitation":"(Sondakh et al., 2019)","previouslyFormattedCitation":"(Sondakh et al., 2019)"},"properties":{"noteIndex":0},"schema":"https://github.com/citation-style-language/schema/raw/master/csl-citation.json"}</w:instrText>
      </w:r>
      <w:r>
        <w:rPr>
          <w:rFonts w:ascii="Book Antiqua" w:eastAsia="Book Antiqua" w:hAnsi="Book Antiqua" w:cs="Book Antiqua"/>
          <w:sz w:val="24"/>
          <w:szCs w:val="24"/>
        </w:rPr>
        <w:fldChar w:fldCharType="separate"/>
      </w:r>
      <w:r w:rsidR="00AE2360" w:rsidRPr="00AE2360">
        <w:rPr>
          <w:rFonts w:ascii="Book Antiqua" w:eastAsia="Book Antiqua" w:hAnsi="Book Antiqua" w:cs="Book Antiqua"/>
          <w:noProof/>
          <w:sz w:val="24"/>
          <w:szCs w:val="24"/>
        </w:rPr>
        <w:t xml:space="preserve">Sondakh </w:t>
      </w:r>
      <w:r w:rsidR="00AE2360" w:rsidRPr="00AE2360">
        <w:rPr>
          <w:rFonts w:ascii="Book Antiqua" w:eastAsia="Book Antiqua" w:hAnsi="Book Antiqua" w:cs="Book Antiqua"/>
          <w:i/>
          <w:noProof/>
          <w:sz w:val="24"/>
          <w:szCs w:val="24"/>
        </w:rPr>
        <w:t>et al.,</w:t>
      </w:r>
      <w:r w:rsidR="00AE2360" w:rsidRPr="00AE2360">
        <w:rPr>
          <w:rFonts w:ascii="Book Antiqua" w:eastAsia="Book Antiqua" w:hAnsi="Book Antiqua" w:cs="Book Antiqua"/>
          <w:noProof/>
          <w:sz w:val="24"/>
          <w:szCs w:val="24"/>
        </w:rPr>
        <w:t xml:space="preserve"> </w:t>
      </w:r>
      <w:r w:rsidR="00AE2360">
        <w:rPr>
          <w:rFonts w:ascii="Book Antiqua" w:eastAsia="Book Antiqua" w:hAnsi="Book Antiqua" w:cs="Book Antiqua"/>
          <w:noProof/>
          <w:sz w:val="24"/>
          <w:szCs w:val="24"/>
        </w:rPr>
        <w:t>(</w:t>
      </w:r>
      <w:r w:rsidR="00AE2360" w:rsidRPr="00AE2360">
        <w:rPr>
          <w:rFonts w:ascii="Book Antiqua" w:eastAsia="Book Antiqua" w:hAnsi="Book Antiqua" w:cs="Book Antiqua"/>
          <w:noProof/>
          <w:sz w:val="24"/>
          <w:szCs w:val="24"/>
        </w:rPr>
        <w:t>2019)</w:t>
      </w:r>
      <w:r>
        <w:rPr>
          <w:rFonts w:ascii="Book Antiqua" w:eastAsia="Book Antiqua" w:hAnsi="Book Antiqua" w:cs="Book Antiqua"/>
          <w:sz w:val="24"/>
          <w:szCs w:val="24"/>
        </w:rPr>
        <w:fldChar w:fldCharType="end"/>
      </w:r>
      <w:r w:rsidR="00C804A9">
        <w:rPr>
          <w:rFonts w:ascii="Book Antiqua" w:eastAsia="Book Antiqua" w:hAnsi="Book Antiqua" w:cs="Book Antiqua"/>
          <w:sz w:val="24"/>
          <w:szCs w:val="24"/>
        </w:rPr>
        <w:t xml:space="preserve">, pencapaian tingkat produktivitas anggota kelompok usaha memperlihatkan bahwa kinerja penyuluh memiliki kategori yang sangat </w:t>
      </w:r>
      <w:proofErr w:type="gramStart"/>
      <w:r w:rsidR="00C804A9">
        <w:rPr>
          <w:rFonts w:ascii="Book Antiqua" w:eastAsia="Book Antiqua" w:hAnsi="Book Antiqua" w:cs="Book Antiqua"/>
          <w:sz w:val="24"/>
          <w:szCs w:val="24"/>
        </w:rPr>
        <w:t>baik  dalam</w:t>
      </w:r>
      <w:proofErr w:type="gramEnd"/>
      <w:r w:rsidR="00C804A9">
        <w:rPr>
          <w:rFonts w:ascii="Book Antiqua" w:eastAsia="Book Antiqua" w:hAnsi="Book Antiqua" w:cs="Book Antiqua"/>
          <w:sz w:val="24"/>
          <w:szCs w:val="24"/>
        </w:rPr>
        <w:t xml:space="preserve"> pencapaian tingkat produktivitas petani, hal ini ditunjukan melalui materi yang dibawakan penyuluh sudah sangat baik dan mudah dipahami.</w:t>
      </w:r>
    </w:p>
    <w:p w:rsidR="00164A5F" w:rsidRDefault="00C804A9">
      <w:pPr>
        <w:spacing w:after="0" w:line="276" w:lineRule="auto"/>
        <w:ind w:left="0" w:firstLine="0"/>
        <w:rPr>
          <w:rFonts w:ascii="Book Antiqua" w:eastAsia="Book Antiqua" w:hAnsi="Book Antiqua" w:cs="Book Antiqua"/>
          <w:sz w:val="24"/>
          <w:szCs w:val="24"/>
        </w:rPr>
      </w:pPr>
      <w:r>
        <w:rPr>
          <w:rFonts w:ascii="Book Antiqua" w:eastAsia="Book Antiqua" w:hAnsi="Book Antiqua" w:cs="Book Antiqua"/>
          <w:b/>
          <w:sz w:val="24"/>
          <w:szCs w:val="24"/>
        </w:rPr>
        <w:t>R Square</w:t>
      </w:r>
    </w:p>
    <w:p w:rsidR="00164A5F" w:rsidRPr="005818BC" w:rsidRDefault="00C804A9">
      <w:pPr>
        <w:spacing w:after="0" w:line="276" w:lineRule="auto"/>
        <w:ind w:left="0" w:firstLine="284"/>
        <w:rPr>
          <w:rFonts w:ascii="Book Antiqua" w:eastAsia="Book Antiqua" w:hAnsi="Book Antiqua" w:cs="Book Antiqua"/>
          <w:sz w:val="24"/>
          <w:szCs w:val="24"/>
        </w:rPr>
      </w:pPr>
      <w:proofErr w:type="gramStart"/>
      <w:r>
        <w:rPr>
          <w:rFonts w:ascii="Book Antiqua" w:eastAsia="Book Antiqua" w:hAnsi="Book Antiqua" w:cs="Book Antiqua"/>
          <w:sz w:val="24"/>
          <w:szCs w:val="24"/>
        </w:rPr>
        <w:t>Metode uji R-square merupakan suatu model pengukuran untuk mengetahui ke fitan suatu data, metode ini sering juga disebut Goodness of Fit (GOF).</w:t>
      </w:r>
      <w:proofErr w:type="gramEnd"/>
      <w:r>
        <w:rPr>
          <w:rFonts w:ascii="Book Antiqua" w:eastAsia="Book Antiqua" w:hAnsi="Book Antiqua" w:cs="Book Antiqua"/>
          <w:sz w:val="24"/>
          <w:szCs w:val="24"/>
        </w:rPr>
        <w:t xml:space="preserve"> Nilai R Square dikatakan kuat apabila memiliki nilai 0</w:t>
      </w:r>
      <w:proofErr w:type="gramStart"/>
      <w:r>
        <w:rPr>
          <w:rFonts w:ascii="Book Antiqua" w:eastAsia="Book Antiqua" w:hAnsi="Book Antiqua" w:cs="Book Antiqua"/>
          <w:sz w:val="24"/>
          <w:szCs w:val="24"/>
        </w:rPr>
        <w:t>,67</w:t>
      </w:r>
      <w:proofErr w:type="gramEnd"/>
      <w:r>
        <w:rPr>
          <w:rFonts w:ascii="Book Antiqua" w:eastAsia="Book Antiqua" w:hAnsi="Book Antiqua" w:cs="Book Antiqua"/>
          <w:sz w:val="24"/>
          <w:szCs w:val="24"/>
        </w:rPr>
        <w:t xml:space="preserve">, moderat apabila memiliki nilai 0,33, dan lemah apabila memiliki nilai 0,19 </w:t>
      </w:r>
      <w:r w:rsidRPr="005818BC">
        <w:rPr>
          <w:rFonts w:ascii="Book Antiqua" w:eastAsia="Book Antiqua" w:hAnsi="Book Antiqua" w:cs="Book Antiqua"/>
          <w:sz w:val="24"/>
          <w:szCs w:val="24"/>
        </w:rPr>
        <w:t xml:space="preserve">(Chin, 1998). </w:t>
      </w:r>
    </w:p>
    <w:p w:rsidR="00164A5F" w:rsidRDefault="00C804A9">
      <w:pPr>
        <w:spacing w:after="12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Berdasarkan tabel 10 efektivitas distribusi pupuk bersubsidi (E) memiliki nilai R Square sebesar 0,910 atau sebesar 91% variabelnya dapat dijelaskan, sedangkan 9% dijelaskan oleh faktor lain diluar penelitian. Sedangkan nila R Square untuk modal fisik (MF) sebesar 0,219 yang mengartikan bahwa variabel-variabel modal fisik berpengaruh sebesar 21</w:t>
      </w:r>
      <w:proofErr w:type="gramStart"/>
      <w:r>
        <w:rPr>
          <w:rFonts w:ascii="Book Antiqua" w:eastAsia="Book Antiqua" w:hAnsi="Book Antiqua" w:cs="Book Antiqua"/>
          <w:sz w:val="24"/>
          <w:szCs w:val="24"/>
        </w:rPr>
        <w:t>,9</w:t>
      </w:r>
      <w:proofErr w:type="gramEnd"/>
      <w:r>
        <w:rPr>
          <w:rFonts w:ascii="Book Antiqua" w:eastAsia="Book Antiqua" w:hAnsi="Book Antiqua" w:cs="Book Antiqua"/>
          <w:sz w:val="24"/>
          <w:szCs w:val="24"/>
        </w:rPr>
        <w:t>% sedangkan 78,1% merupakan variabel diluar penelitian. Modal Manusia (MM) sebesar 0,810 yang mengartikan bahwa variabel-variabel modal manusia berpengaruh sebesar 81% sedangkan 19% merupakan variabel diluar penelitian. Sedangkan Modal Sosial (MS) sebesar 0,756 yang mengartikan bahwa variabel-variabel modal sosial berpengaruh sebesar 75</w:t>
      </w:r>
      <w:proofErr w:type="gramStart"/>
      <w:r>
        <w:rPr>
          <w:rFonts w:ascii="Book Antiqua" w:eastAsia="Book Antiqua" w:hAnsi="Book Antiqua" w:cs="Book Antiqua"/>
          <w:sz w:val="24"/>
          <w:szCs w:val="24"/>
        </w:rPr>
        <w:t>,6</w:t>
      </w:r>
      <w:proofErr w:type="gramEnd"/>
      <w:r>
        <w:rPr>
          <w:rFonts w:ascii="Book Antiqua" w:eastAsia="Book Antiqua" w:hAnsi="Book Antiqua" w:cs="Book Antiqua"/>
          <w:sz w:val="24"/>
          <w:szCs w:val="24"/>
        </w:rPr>
        <w:t xml:space="preserve">% sedangkan 24,4% merupakan variabel diluar penelitian. </w:t>
      </w:r>
    </w:p>
    <w:p w:rsidR="00164A5F" w:rsidRDefault="00C804A9">
      <w:pPr>
        <w:spacing w:after="0" w:line="276" w:lineRule="auto"/>
        <w:ind w:left="0" w:firstLine="0"/>
        <w:rPr>
          <w:rFonts w:ascii="Book Antiqua" w:eastAsia="Book Antiqua" w:hAnsi="Book Antiqua" w:cs="Book Antiqua"/>
          <w:b/>
          <w:sz w:val="24"/>
          <w:szCs w:val="24"/>
        </w:rPr>
      </w:pPr>
      <w:r>
        <w:rPr>
          <w:rFonts w:ascii="Book Antiqua" w:eastAsia="Book Antiqua" w:hAnsi="Book Antiqua" w:cs="Book Antiqua"/>
          <w:b/>
          <w:sz w:val="24"/>
          <w:szCs w:val="24"/>
        </w:rPr>
        <w:t>F Square</w:t>
      </w:r>
    </w:p>
    <w:p w:rsidR="00164A5F" w:rsidRDefault="00C804A9">
      <w:pPr>
        <w:spacing w:after="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t xml:space="preserve">F Square merupakan metode yang digunakan untuk melihat besarnya </w:t>
      </w:r>
      <w:r>
        <w:rPr>
          <w:rFonts w:ascii="Book Antiqua" w:eastAsia="Book Antiqua" w:hAnsi="Book Antiqua" w:cs="Book Antiqua"/>
          <w:i/>
          <w:sz w:val="24"/>
          <w:szCs w:val="24"/>
        </w:rPr>
        <w:t>effect size</w:t>
      </w:r>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variabel laten endogen terhadap variabel laten eksogen. </w:t>
      </w:r>
      <w:r w:rsidRPr="005818BC">
        <w:rPr>
          <w:rFonts w:ascii="Book Antiqua" w:eastAsia="Book Antiqua" w:hAnsi="Book Antiqua" w:cs="Book Antiqua"/>
          <w:sz w:val="24"/>
          <w:szCs w:val="24"/>
        </w:rPr>
        <w:t xml:space="preserve">Ghozali (2014) </w:t>
      </w:r>
      <w:r>
        <w:rPr>
          <w:rFonts w:ascii="Book Antiqua" w:eastAsia="Book Antiqua" w:hAnsi="Book Antiqua" w:cs="Book Antiqua"/>
          <w:sz w:val="24"/>
          <w:szCs w:val="24"/>
        </w:rPr>
        <w:t>menyatakan apabila nilai F Square sama dengan 0,35 maka dapat dikatakan prediktor variabel laten memiliki pengaruh besar, apa bila bernilai 0,15 maka memiliki pengaruh menengah dan apa bila bernilai sama dengan 0,02 maka memiliki pengaruh kecil.</w:t>
      </w:r>
    </w:p>
    <w:p w:rsidR="00164A5F" w:rsidRDefault="00C804A9" w:rsidP="00887B25">
      <w:pPr>
        <w:spacing w:after="160" w:line="276" w:lineRule="auto"/>
        <w:ind w:left="0" w:firstLine="284"/>
        <w:rPr>
          <w:rFonts w:ascii="Book Antiqua" w:eastAsia="Book Antiqua" w:hAnsi="Book Antiqua" w:cs="Book Antiqua"/>
          <w:sz w:val="24"/>
          <w:szCs w:val="24"/>
        </w:rPr>
      </w:pPr>
      <w:r>
        <w:rPr>
          <w:rFonts w:ascii="Book Antiqua" w:eastAsia="Book Antiqua" w:hAnsi="Book Antiqua" w:cs="Book Antiqua"/>
          <w:sz w:val="24"/>
          <w:szCs w:val="24"/>
        </w:rPr>
        <w:lastRenderedPageBreak/>
        <w:t>Berdasarkan tabel 10 menunjukkan bahwa modal fisik berpengaruh terhadap efektivitas distribusi pupuk bersubsidi adalah kecil dengan nilai 0,010,  modal manusia dan modal sosial berpengaruh besar terhadap efektivitas distribusi pupuk bersubsidi dengan nilai 0,649 dan 0,443, kinerja penyuluh berpengaruh besar terhadap modal fisik dengan nilai 0,281, kinerja penyuluh berpengaruh besar terhadap modal manusia dan modal sosial dengan nilai 4,261 dan 3,101.</w:t>
      </w:r>
    </w:p>
    <w:p w:rsidR="00887B25" w:rsidRDefault="00887B25" w:rsidP="00887B25">
      <w:pPr>
        <w:spacing w:after="120" w:line="276" w:lineRule="auto"/>
        <w:ind w:left="0" w:firstLine="284"/>
        <w:rPr>
          <w:rFonts w:ascii="Book Antiqua" w:eastAsia="Book Antiqua" w:hAnsi="Book Antiqua" w:cs="Book Antiqua"/>
          <w:sz w:val="24"/>
          <w:szCs w:val="24"/>
        </w:rPr>
      </w:pPr>
    </w:p>
    <w:p w:rsidR="00164A5F" w:rsidRDefault="00C804A9" w:rsidP="00887B25">
      <w:pPr>
        <w:spacing w:after="0" w:line="276" w:lineRule="auto"/>
        <w:ind w:left="0" w:firstLine="0"/>
        <w:jc w:val="center"/>
        <w:rPr>
          <w:rFonts w:ascii="Book Antiqua" w:eastAsia="Book Antiqua" w:hAnsi="Book Antiqua" w:cs="Book Antiqua"/>
          <w:b/>
        </w:rPr>
      </w:pPr>
      <w:r>
        <w:rPr>
          <w:rFonts w:ascii="Book Antiqua" w:eastAsia="Book Antiqua" w:hAnsi="Book Antiqua" w:cs="Book Antiqua"/>
          <w:b/>
        </w:rPr>
        <w:t>KESIMPULAN DAN SARAN</w:t>
      </w:r>
    </w:p>
    <w:p w:rsidR="00164A5F" w:rsidRDefault="00C804A9" w:rsidP="00887B25">
      <w:pPr>
        <w:spacing w:after="0" w:line="276" w:lineRule="auto"/>
        <w:ind w:left="0" w:firstLine="0"/>
        <w:rPr>
          <w:rFonts w:ascii="Book Antiqua" w:eastAsia="Book Antiqua" w:hAnsi="Book Antiqua" w:cs="Book Antiqua"/>
          <w:b/>
        </w:rPr>
      </w:pPr>
      <w:r>
        <w:rPr>
          <w:rFonts w:ascii="Book Antiqua" w:eastAsia="Book Antiqua" w:hAnsi="Book Antiqua" w:cs="Book Antiqua"/>
          <w:b/>
        </w:rPr>
        <w:t>Kesimpulan</w:t>
      </w:r>
    </w:p>
    <w:p w:rsidR="00164A5F" w:rsidRDefault="00C804A9" w:rsidP="00887B25">
      <w:pPr>
        <w:numPr>
          <w:ilvl w:val="0"/>
          <w:numId w:val="4"/>
        </w:numPr>
        <w:pBdr>
          <w:top w:val="nil"/>
          <w:left w:val="nil"/>
          <w:bottom w:val="nil"/>
          <w:right w:val="nil"/>
          <w:between w:val="nil"/>
        </w:pBdr>
        <w:spacing w:after="0" w:line="276" w:lineRule="auto"/>
        <w:ind w:left="284" w:hanging="284"/>
        <w:rPr>
          <w:rFonts w:ascii="Book Antiqua" w:eastAsia="Book Antiqua" w:hAnsi="Book Antiqua" w:cs="Book Antiqua"/>
          <w:color w:val="000000"/>
        </w:rPr>
      </w:pPr>
      <w:r>
        <w:rPr>
          <w:rFonts w:ascii="Book Antiqua" w:eastAsia="Book Antiqua" w:hAnsi="Book Antiqua" w:cs="Book Antiqua"/>
          <w:color w:val="000000"/>
        </w:rPr>
        <w:t>Kinerja Penyuluh dan Efektivitas Distribusi</w:t>
      </w:r>
    </w:p>
    <w:p w:rsidR="00164A5F" w:rsidRDefault="00C804A9">
      <w:pPr>
        <w:numPr>
          <w:ilvl w:val="0"/>
          <w:numId w:val="2"/>
        </w:numPr>
        <w:pBdr>
          <w:top w:val="nil"/>
          <w:left w:val="nil"/>
          <w:bottom w:val="nil"/>
          <w:right w:val="nil"/>
          <w:between w:val="nil"/>
        </w:pBdr>
        <w:spacing w:after="0" w:line="276" w:lineRule="auto"/>
        <w:ind w:left="567" w:hanging="283"/>
        <w:rPr>
          <w:rFonts w:ascii="Book Antiqua" w:eastAsia="Book Antiqua" w:hAnsi="Book Antiqua" w:cs="Book Antiqua"/>
          <w:color w:val="000000"/>
        </w:rPr>
      </w:pPr>
      <w:r>
        <w:rPr>
          <w:rFonts w:ascii="Book Antiqua" w:eastAsia="Book Antiqua" w:hAnsi="Book Antiqua" w:cs="Book Antiqua"/>
          <w:color w:val="000000"/>
        </w:rPr>
        <w:t xml:space="preserve">Kinerja penyuluh di Desa Oepuah Selatan belum begitu baik hal </w:t>
      </w:r>
      <w:proofErr w:type="gramStart"/>
      <w:r>
        <w:rPr>
          <w:rFonts w:ascii="Book Antiqua" w:eastAsia="Book Antiqua" w:hAnsi="Book Antiqua" w:cs="Book Antiqua"/>
          <w:color w:val="000000"/>
        </w:rPr>
        <w:t>dilihat  dari</w:t>
      </w:r>
      <w:proofErr w:type="gramEnd"/>
      <w:r>
        <w:rPr>
          <w:rFonts w:ascii="Book Antiqua" w:eastAsia="Book Antiqua" w:hAnsi="Book Antiqua" w:cs="Book Antiqua"/>
          <w:color w:val="000000"/>
        </w:rPr>
        <w:t xml:space="preserve"> indikator seperti fasilitator, inisiator, dinamisator yang belum begitu dirasakan oleh masyarakat. Sedangkan indikator berupa motivator dan edukator sudah dirasakan oleh masyarakat.</w:t>
      </w:r>
    </w:p>
    <w:p w:rsidR="00164A5F" w:rsidRDefault="00C804A9">
      <w:pPr>
        <w:numPr>
          <w:ilvl w:val="0"/>
          <w:numId w:val="2"/>
        </w:numPr>
        <w:pBdr>
          <w:top w:val="nil"/>
          <w:left w:val="nil"/>
          <w:bottom w:val="nil"/>
          <w:right w:val="nil"/>
          <w:between w:val="nil"/>
        </w:pBdr>
        <w:spacing w:after="0" w:line="276" w:lineRule="auto"/>
        <w:ind w:left="567" w:hanging="283"/>
        <w:rPr>
          <w:rFonts w:ascii="Book Antiqua" w:eastAsia="Book Antiqua" w:hAnsi="Book Antiqua" w:cs="Book Antiqua"/>
          <w:color w:val="000000"/>
        </w:rPr>
      </w:pPr>
      <w:r>
        <w:rPr>
          <w:rFonts w:ascii="Book Antiqua" w:eastAsia="Book Antiqua" w:hAnsi="Book Antiqua" w:cs="Book Antiqua"/>
          <w:color w:val="000000"/>
        </w:rPr>
        <w:t>Tepat Harga, Tepat Tempat dan Tepat jenis merupakan tiga indikator yang memiliki efektivitas distribusi pupuk yang sesuai. Sedangkan tepat mutu, tepat waktu dan tepat jumlah merupakan indikator efektivitas distribusi pupuk yang tidak sesuai.</w:t>
      </w:r>
    </w:p>
    <w:p w:rsidR="00164A5F" w:rsidRDefault="00C804A9">
      <w:pPr>
        <w:numPr>
          <w:ilvl w:val="0"/>
          <w:numId w:val="4"/>
        </w:numPr>
        <w:pBdr>
          <w:top w:val="nil"/>
          <w:left w:val="nil"/>
          <w:bottom w:val="nil"/>
          <w:right w:val="nil"/>
          <w:between w:val="nil"/>
        </w:pBdr>
        <w:spacing w:after="0" w:line="276" w:lineRule="auto"/>
        <w:ind w:left="284" w:hanging="284"/>
        <w:rPr>
          <w:rFonts w:ascii="Book Antiqua" w:eastAsia="Book Antiqua" w:hAnsi="Book Antiqua" w:cs="Book Antiqua"/>
          <w:color w:val="000000"/>
        </w:rPr>
      </w:pPr>
      <w:r>
        <w:rPr>
          <w:rFonts w:ascii="Book Antiqua" w:eastAsia="Book Antiqua" w:hAnsi="Book Antiqua" w:cs="Book Antiqua"/>
          <w:color w:val="000000"/>
        </w:rPr>
        <w:t xml:space="preserve">Hasil analisis patch </w:t>
      </w:r>
      <w:r>
        <w:rPr>
          <w:rFonts w:ascii="Book Antiqua" w:eastAsia="Book Antiqua" w:hAnsi="Book Antiqua" w:cs="Book Antiqua"/>
        </w:rPr>
        <w:t>coefficient</w:t>
      </w:r>
      <w:r>
        <w:rPr>
          <w:rFonts w:ascii="Book Antiqua" w:eastAsia="Book Antiqua" w:hAnsi="Book Antiqua" w:cs="Book Antiqua"/>
          <w:color w:val="000000"/>
        </w:rPr>
        <w:t xml:space="preserve"> dan indirect effect:</w:t>
      </w:r>
    </w:p>
    <w:p w:rsidR="00164A5F" w:rsidRDefault="00C804A9">
      <w:pPr>
        <w:numPr>
          <w:ilvl w:val="0"/>
          <w:numId w:val="3"/>
        </w:numPr>
        <w:pBdr>
          <w:top w:val="nil"/>
          <w:left w:val="nil"/>
          <w:bottom w:val="nil"/>
          <w:right w:val="nil"/>
          <w:between w:val="nil"/>
        </w:pBdr>
        <w:spacing w:after="0" w:line="276" w:lineRule="auto"/>
        <w:ind w:left="567" w:hanging="283"/>
        <w:rPr>
          <w:rFonts w:ascii="Book Antiqua" w:eastAsia="Book Antiqua" w:hAnsi="Book Antiqua" w:cs="Book Antiqua"/>
          <w:color w:val="000000"/>
        </w:rPr>
      </w:pPr>
      <w:r>
        <w:rPr>
          <w:rFonts w:ascii="Book Antiqua" w:eastAsia="Book Antiqua" w:hAnsi="Book Antiqua" w:cs="Book Antiqua"/>
          <w:color w:val="000000"/>
        </w:rPr>
        <w:t xml:space="preserve">Berdasarkan hasil </w:t>
      </w:r>
      <w:r>
        <w:rPr>
          <w:rFonts w:ascii="Book Antiqua" w:eastAsia="Book Antiqua" w:hAnsi="Book Antiqua" w:cs="Book Antiqua"/>
        </w:rPr>
        <w:t>analisis</w:t>
      </w:r>
      <w:r>
        <w:rPr>
          <w:rFonts w:ascii="Book Antiqua" w:eastAsia="Book Antiqua" w:hAnsi="Book Antiqua" w:cs="Book Antiqua"/>
          <w:color w:val="000000"/>
        </w:rPr>
        <w:t xml:space="preserve"> melalui path </w:t>
      </w:r>
      <w:r>
        <w:rPr>
          <w:rFonts w:ascii="Book Antiqua" w:eastAsia="Book Antiqua" w:hAnsi="Book Antiqua" w:cs="Book Antiqua"/>
        </w:rPr>
        <w:t>coefficient</w:t>
      </w:r>
      <w:r>
        <w:rPr>
          <w:rFonts w:ascii="Book Antiqua" w:eastAsia="Book Antiqua" w:hAnsi="Book Antiqua" w:cs="Book Antiqua"/>
          <w:color w:val="000000"/>
        </w:rPr>
        <w:t xml:space="preserve"> modal fisik terhadap </w:t>
      </w:r>
      <w:proofErr w:type="gramStart"/>
      <w:r>
        <w:rPr>
          <w:rFonts w:ascii="Book Antiqua" w:eastAsia="Book Antiqua" w:hAnsi="Book Antiqua" w:cs="Book Antiqua"/>
          <w:color w:val="000000"/>
        </w:rPr>
        <w:t>efektivitas  distribusi</w:t>
      </w:r>
      <w:proofErr w:type="gramEnd"/>
      <w:r>
        <w:rPr>
          <w:rFonts w:ascii="Book Antiqua" w:eastAsia="Book Antiqua" w:hAnsi="Book Antiqua" w:cs="Book Antiqua"/>
          <w:color w:val="000000"/>
        </w:rPr>
        <w:t xml:space="preserve"> pupuk bersubsidi diketahui </w:t>
      </w:r>
      <w:r>
        <w:rPr>
          <w:rFonts w:ascii="Book Antiqua" w:eastAsia="Book Antiqua" w:hAnsi="Book Antiqua" w:cs="Book Antiqua"/>
        </w:rPr>
        <w:t>memiliki</w:t>
      </w:r>
      <w:r>
        <w:rPr>
          <w:rFonts w:ascii="Book Antiqua" w:eastAsia="Book Antiqua" w:hAnsi="Book Antiqua" w:cs="Book Antiqua"/>
          <w:color w:val="000000"/>
        </w:rPr>
        <w:t xml:space="preserve"> pengaruh yang tidak signifikan. Variabel modal manusia dan modal sosial berpengaruh signifikan terhadap efektivitas distribusi pupuk bersubsidi. Sedangkan kinerja penyuluh berpengaruh signifikan terhadap modal fisik, modal manusia dan modal sosial. </w:t>
      </w:r>
    </w:p>
    <w:p w:rsidR="00164A5F" w:rsidRDefault="00C804A9" w:rsidP="00887B25">
      <w:pPr>
        <w:numPr>
          <w:ilvl w:val="0"/>
          <w:numId w:val="3"/>
        </w:numPr>
        <w:pBdr>
          <w:top w:val="nil"/>
          <w:left w:val="nil"/>
          <w:bottom w:val="nil"/>
          <w:right w:val="nil"/>
          <w:between w:val="nil"/>
        </w:pBdr>
        <w:spacing w:after="120" w:line="276" w:lineRule="auto"/>
        <w:ind w:left="567" w:hanging="283"/>
        <w:rPr>
          <w:rFonts w:ascii="Book Antiqua" w:eastAsia="Book Antiqua" w:hAnsi="Book Antiqua" w:cs="Book Antiqua"/>
          <w:color w:val="000000"/>
        </w:rPr>
      </w:pPr>
      <w:r>
        <w:rPr>
          <w:rFonts w:ascii="Book Antiqua" w:eastAsia="Book Antiqua" w:hAnsi="Book Antiqua" w:cs="Book Antiqua"/>
          <w:color w:val="000000"/>
        </w:rPr>
        <w:t xml:space="preserve">Berdasarkan hasil analisis melalui indirect effect atau efek tidak langsung menunjukan kinerja penyuluh melalui </w:t>
      </w:r>
      <w:r>
        <w:rPr>
          <w:rFonts w:ascii="Book Antiqua" w:eastAsia="Book Antiqua" w:hAnsi="Book Antiqua" w:cs="Book Antiqua"/>
          <w:i/>
          <w:color w:val="000000"/>
        </w:rPr>
        <w:t>intervening</w:t>
      </w:r>
      <w:r>
        <w:rPr>
          <w:rFonts w:ascii="Book Antiqua" w:eastAsia="Book Antiqua" w:hAnsi="Book Antiqua" w:cs="Book Antiqua"/>
          <w:color w:val="000000"/>
        </w:rPr>
        <w:t xml:space="preserve"> modal fisik memiliki pengaruh tidak signifikan terhadap efektivitas distribusi pupuk bersubsidi. </w:t>
      </w:r>
      <w:proofErr w:type="gramStart"/>
      <w:r>
        <w:rPr>
          <w:rFonts w:ascii="Book Antiqua" w:eastAsia="Book Antiqua" w:hAnsi="Book Antiqua" w:cs="Book Antiqua"/>
          <w:color w:val="000000"/>
        </w:rPr>
        <w:t>kinerja</w:t>
      </w:r>
      <w:proofErr w:type="gramEnd"/>
      <w:r>
        <w:rPr>
          <w:rFonts w:ascii="Book Antiqua" w:eastAsia="Book Antiqua" w:hAnsi="Book Antiqua" w:cs="Book Antiqua"/>
          <w:color w:val="000000"/>
        </w:rPr>
        <w:t xml:space="preserve"> penyuluh melalui </w:t>
      </w:r>
      <w:r>
        <w:rPr>
          <w:rFonts w:ascii="Book Antiqua" w:eastAsia="Book Antiqua" w:hAnsi="Book Antiqua" w:cs="Book Antiqua"/>
          <w:i/>
          <w:color w:val="000000"/>
        </w:rPr>
        <w:t>intervening</w:t>
      </w:r>
      <w:r>
        <w:rPr>
          <w:rFonts w:ascii="Book Antiqua" w:eastAsia="Book Antiqua" w:hAnsi="Book Antiqua" w:cs="Book Antiqua"/>
          <w:color w:val="000000"/>
        </w:rPr>
        <w:t xml:space="preserve"> modal manusia </w:t>
      </w:r>
      <w:r>
        <w:rPr>
          <w:rFonts w:ascii="Book Antiqua" w:eastAsia="Book Antiqua" w:hAnsi="Book Antiqua" w:cs="Book Antiqua"/>
        </w:rPr>
        <w:t>memiliki</w:t>
      </w:r>
      <w:r>
        <w:rPr>
          <w:rFonts w:ascii="Book Antiqua" w:eastAsia="Book Antiqua" w:hAnsi="Book Antiqua" w:cs="Book Antiqua"/>
          <w:color w:val="000000"/>
        </w:rPr>
        <w:t xml:space="preserve"> pengaruh signifikan terhadap </w:t>
      </w:r>
      <w:r>
        <w:rPr>
          <w:rFonts w:ascii="Book Antiqua" w:eastAsia="Book Antiqua" w:hAnsi="Book Antiqua" w:cs="Book Antiqua"/>
        </w:rPr>
        <w:t>efektivitas</w:t>
      </w:r>
      <w:r>
        <w:rPr>
          <w:rFonts w:ascii="Book Antiqua" w:eastAsia="Book Antiqua" w:hAnsi="Book Antiqua" w:cs="Book Antiqua"/>
          <w:color w:val="000000"/>
        </w:rPr>
        <w:t xml:space="preserve"> distribusi pupuk bersubsidi </w:t>
      </w:r>
      <w:r>
        <w:rPr>
          <w:rFonts w:ascii="Book Antiqua" w:eastAsia="Book Antiqua" w:hAnsi="Book Antiqua" w:cs="Book Antiqua"/>
        </w:rPr>
        <w:t>sedangkan</w:t>
      </w:r>
      <w:r>
        <w:rPr>
          <w:rFonts w:ascii="Book Antiqua" w:eastAsia="Book Antiqua" w:hAnsi="Book Antiqua" w:cs="Book Antiqua"/>
          <w:color w:val="000000"/>
        </w:rPr>
        <w:t xml:space="preserve"> kinerja penyuluh </w:t>
      </w:r>
      <w:r>
        <w:rPr>
          <w:rFonts w:ascii="Book Antiqua" w:eastAsia="Book Antiqua" w:hAnsi="Book Antiqua" w:cs="Book Antiqua"/>
        </w:rPr>
        <w:t>melalui</w:t>
      </w:r>
      <w:r>
        <w:rPr>
          <w:rFonts w:ascii="Book Antiqua" w:eastAsia="Book Antiqua" w:hAnsi="Book Antiqua" w:cs="Book Antiqua"/>
          <w:color w:val="000000"/>
        </w:rPr>
        <w:t xml:space="preserve"> </w:t>
      </w:r>
      <w:r>
        <w:rPr>
          <w:rFonts w:ascii="Book Antiqua" w:eastAsia="Book Antiqua" w:hAnsi="Book Antiqua" w:cs="Book Antiqua"/>
          <w:i/>
          <w:color w:val="000000"/>
        </w:rPr>
        <w:t>intervening</w:t>
      </w:r>
      <w:r>
        <w:rPr>
          <w:rFonts w:ascii="Book Antiqua" w:eastAsia="Book Antiqua" w:hAnsi="Book Antiqua" w:cs="Book Antiqua"/>
          <w:color w:val="000000"/>
        </w:rPr>
        <w:t xml:space="preserve"> modal sosial memiliki pengaruh </w:t>
      </w:r>
      <w:r>
        <w:rPr>
          <w:rFonts w:ascii="Book Antiqua" w:eastAsia="Book Antiqua" w:hAnsi="Book Antiqua" w:cs="Book Antiqua"/>
        </w:rPr>
        <w:t>signifikan</w:t>
      </w:r>
      <w:r>
        <w:rPr>
          <w:rFonts w:ascii="Book Antiqua" w:eastAsia="Book Antiqua" w:hAnsi="Book Antiqua" w:cs="Book Antiqua"/>
          <w:color w:val="000000"/>
        </w:rPr>
        <w:t xml:space="preserve"> terhadap efektivitas distribusi pupuk bersubsidi.</w:t>
      </w:r>
    </w:p>
    <w:p w:rsidR="00164A5F" w:rsidRDefault="00C804A9" w:rsidP="00887B25">
      <w:pPr>
        <w:spacing w:after="0" w:line="276" w:lineRule="auto"/>
        <w:ind w:left="0" w:firstLine="0"/>
        <w:rPr>
          <w:rFonts w:ascii="Book Antiqua" w:eastAsia="Book Antiqua" w:hAnsi="Book Antiqua" w:cs="Book Antiqua"/>
          <w:b/>
        </w:rPr>
      </w:pPr>
      <w:r>
        <w:rPr>
          <w:rFonts w:ascii="Book Antiqua" w:eastAsia="Book Antiqua" w:hAnsi="Book Antiqua" w:cs="Book Antiqua"/>
          <w:b/>
        </w:rPr>
        <w:t>Saran</w:t>
      </w:r>
    </w:p>
    <w:p w:rsidR="00164A5F" w:rsidRDefault="00C804A9" w:rsidP="00887B25">
      <w:pPr>
        <w:numPr>
          <w:ilvl w:val="0"/>
          <w:numId w:val="1"/>
        </w:numPr>
        <w:pBdr>
          <w:top w:val="nil"/>
          <w:left w:val="nil"/>
          <w:bottom w:val="nil"/>
          <w:right w:val="nil"/>
          <w:between w:val="nil"/>
        </w:pBdr>
        <w:spacing w:after="0" w:line="276" w:lineRule="auto"/>
        <w:ind w:left="284" w:hanging="284"/>
        <w:rPr>
          <w:rFonts w:ascii="Book Antiqua" w:eastAsia="Book Antiqua" w:hAnsi="Book Antiqua" w:cs="Book Antiqua"/>
          <w:b/>
          <w:color w:val="000000"/>
        </w:rPr>
      </w:pPr>
      <w:r>
        <w:rPr>
          <w:rFonts w:ascii="Book Antiqua" w:eastAsia="Book Antiqua" w:hAnsi="Book Antiqua" w:cs="Book Antiqua"/>
          <w:color w:val="000000"/>
        </w:rPr>
        <w:t xml:space="preserve">Bagi Pemerintah, Untuk memperhatikan ketersediaan pupuk bersubsidi </w:t>
      </w:r>
      <w:r>
        <w:rPr>
          <w:rFonts w:ascii="Book Antiqua" w:eastAsia="Book Antiqua" w:hAnsi="Book Antiqua" w:cs="Book Antiqua"/>
        </w:rPr>
        <w:t>di setiap</w:t>
      </w:r>
      <w:r>
        <w:rPr>
          <w:rFonts w:ascii="Book Antiqua" w:eastAsia="Book Antiqua" w:hAnsi="Book Antiqua" w:cs="Book Antiqua"/>
          <w:color w:val="000000"/>
        </w:rPr>
        <w:t xml:space="preserve"> wilayah agar sesuai dengan RDKK yang diberikan </w:t>
      </w:r>
      <w:r>
        <w:rPr>
          <w:rFonts w:ascii="Book Antiqua" w:eastAsia="Book Antiqua" w:hAnsi="Book Antiqua" w:cs="Book Antiqua"/>
        </w:rPr>
        <w:t>penyuluh</w:t>
      </w:r>
      <w:r>
        <w:rPr>
          <w:rFonts w:ascii="Book Antiqua" w:eastAsia="Book Antiqua" w:hAnsi="Book Antiqua" w:cs="Book Antiqua"/>
          <w:color w:val="000000"/>
        </w:rPr>
        <w:t xml:space="preserve"> dan petani.</w:t>
      </w:r>
    </w:p>
    <w:p w:rsidR="00164A5F" w:rsidRDefault="00C804A9">
      <w:pPr>
        <w:numPr>
          <w:ilvl w:val="0"/>
          <w:numId w:val="1"/>
        </w:numPr>
        <w:pBdr>
          <w:top w:val="nil"/>
          <w:left w:val="nil"/>
          <w:bottom w:val="nil"/>
          <w:right w:val="nil"/>
          <w:between w:val="nil"/>
        </w:pBdr>
        <w:spacing w:after="0" w:line="276" w:lineRule="auto"/>
        <w:ind w:left="284" w:hanging="284"/>
        <w:rPr>
          <w:rFonts w:ascii="Book Antiqua" w:eastAsia="Book Antiqua" w:hAnsi="Book Antiqua" w:cs="Book Antiqua"/>
          <w:b/>
          <w:color w:val="000000"/>
        </w:rPr>
      </w:pPr>
      <w:r>
        <w:rPr>
          <w:rFonts w:ascii="Book Antiqua" w:eastAsia="Book Antiqua" w:hAnsi="Book Antiqua" w:cs="Book Antiqua"/>
          <w:color w:val="000000"/>
        </w:rPr>
        <w:t>Bagi Penyuluh, untuk lebih aktif lagi dalam memberikan sosialisasi mengenai pupuk pembelian dan penggunaan pupuk agar sesuai dengan indikator 6 Tepat</w:t>
      </w:r>
    </w:p>
    <w:p w:rsidR="00164A5F" w:rsidRPr="00D06F29" w:rsidRDefault="00C804A9">
      <w:pPr>
        <w:numPr>
          <w:ilvl w:val="0"/>
          <w:numId w:val="1"/>
        </w:numPr>
        <w:pBdr>
          <w:top w:val="nil"/>
          <w:left w:val="nil"/>
          <w:bottom w:val="nil"/>
          <w:right w:val="nil"/>
          <w:between w:val="nil"/>
        </w:pBdr>
        <w:spacing w:after="120" w:line="276" w:lineRule="auto"/>
        <w:ind w:left="284" w:hanging="284"/>
        <w:rPr>
          <w:rFonts w:ascii="Book Antiqua" w:eastAsia="Book Antiqua" w:hAnsi="Book Antiqua" w:cs="Book Antiqua"/>
          <w:b/>
          <w:color w:val="000000"/>
        </w:rPr>
      </w:pPr>
      <w:r>
        <w:rPr>
          <w:rFonts w:ascii="Book Antiqua" w:eastAsia="Book Antiqua" w:hAnsi="Book Antiqua" w:cs="Book Antiqua"/>
          <w:color w:val="000000"/>
        </w:rPr>
        <w:lastRenderedPageBreak/>
        <w:t>Bagi petani, untuk turut aktif dalam kegiatan yang diselenggarakan oleh kelompok tani dan penyuluh.</w:t>
      </w:r>
    </w:p>
    <w:p w:rsidR="00D06F29" w:rsidRDefault="00D06F29" w:rsidP="009D12A6">
      <w:pPr>
        <w:pBdr>
          <w:top w:val="nil"/>
          <w:left w:val="nil"/>
          <w:bottom w:val="nil"/>
          <w:right w:val="nil"/>
          <w:between w:val="nil"/>
        </w:pBdr>
        <w:spacing w:after="0" w:line="276" w:lineRule="auto"/>
        <w:ind w:left="0" w:firstLine="0"/>
        <w:rPr>
          <w:rFonts w:ascii="Book Antiqua" w:eastAsia="Book Antiqua" w:hAnsi="Book Antiqua" w:cs="Book Antiqua"/>
          <w:b/>
          <w:color w:val="000000"/>
        </w:rPr>
      </w:pPr>
      <w:r>
        <w:rPr>
          <w:rFonts w:ascii="Book Antiqua" w:eastAsia="Book Antiqua" w:hAnsi="Book Antiqua" w:cs="Book Antiqua"/>
          <w:b/>
          <w:color w:val="000000"/>
        </w:rPr>
        <w:t>Ucapan Terima Kasih</w:t>
      </w:r>
    </w:p>
    <w:p w:rsidR="00D06F29" w:rsidRPr="00D06F29" w:rsidRDefault="00D06F29" w:rsidP="009D12A6">
      <w:pPr>
        <w:pBdr>
          <w:top w:val="nil"/>
          <w:left w:val="nil"/>
          <w:bottom w:val="nil"/>
          <w:right w:val="nil"/>
          <w:between w:val="nil"/>
        </w:pBdr>
        <w:spacing w:after="0" w:line="276" w:lineRule="auto"/>
        <w:ind w:left="0" w:firstLine="0"/>
        <w:rPr>
          <w:rFonts w:ascii="Book Antiqua" w:eastAsia="Book Antiqua" w:hAnsi="Book Antiqua" w:cs="Book Antiqua"/>
          <w:color w:val="000000"/>
        </w:rPr>
      </w:pPr>
      <w:r>
        <w:rPr>
          <w:rFonts w:ascii="Book Antiqua" w:eastAsia="Book Antiqua" w:hAnsi="Book Antiqua" w:cs="Book Antiqua"/>
          <w:color w:val="000000"/>
        </w:rPr>
        <w:t xml:space="preserve">Penulis mengucapkan terima kasih kepada Lembaga Penelitian dan Pengabdian Kepada Masyarakat Universitas Timor dan Pusa Studi Lahan Kering yang telah membantu penyelesaian penelitian dengan memberikan bantuan </w:t>
      </w:r>
      <w:proofErr w:type="gramStart"/>
      <w:r>
        <w:rPr>
          <w:rFonts w:ascii="Book Antiqua" w:eastAsia="Book Antiqua" w:hAnsi="Book Antiqua" w:cs="Book Antiqua"/>
          <w:color w:val="000000"/>
        </w:rPr>
        <w:t>dana</w:t>
      </w:r>
      <w:proofErr w:type="gramEnd"/>
      <w:r>
        <w:rPr>
          <w:rFonts w:ascii="Book Antiqua" w:eastAsia="Book Antiqua" w:hAnsi="Book Antiqua" w:cs="Book Antiqua"/>
          <w:color w:val="000000"/>
        </w:rPr>
        <w:t xml:space="preserve"> melalui skema pendanaan penelitian Pusat Studi Lahan Kering dengan nomor: 07/UN60/LPPM/PP/2021.</w:t>
      </w:r>
    </w:p>
    <w:p w:rsidR="00164A5F" w:rsidRDefault="00C804A9">
      <w:pPr>
        <w:spacing w:after="0" w:line="276" w:lineRule="auto"/>
        <w:ind w:left="0"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DAFTAR PUSTAKA</w:t>
      </w:r>
    </w:p>
    <w:p w:rsidR="00AD04DD" w:rsidRPr="00AD04DD" w:rsidRDefault="006D156F"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Pr>
          <w:rFonts w:ascii="Book Antiqua" w:eastAsia="Book Antiqua" w:hAnsi="Book Antiqua" w:cs="Book Antiqua"/>
          <w:b/>
          <w:sz w:val="24"/>
          <w:szCs w:val="24"/>
        </w:rPr>
        <w:fldChar w:fldCharType="begin" w:fldLock="1"/>
      </w:r>
      <w:r w:rsidR="00CA3502">
        <w:rPr>
          <w:rFonts w:ascii="Book Antiqua" w:eastAsia="Book Antiqua" w:hAnsi="Book Antiqua" w:cs="Book Antiqua"/>
          <w:b/>
          <w:sz w:val="24"/>
          <w:szCs w:val="24"/>
        </w:rPr>
        <w:instrText xml:space="preserve">ADDIN Mendeley Bibliography CSL_BIBLIOGRAPHY </w:instrText>
      </w:r>
      <w:r>
        <w:rPr>
          <w:rFonts w:ascii="Book Antiqua" w:eastAsia="Book Antiqua" w:hAnsi="Book Antiqua" w:cs="Book Antiqua"/>
          <w:b/>
          <w:sz w:val="24"/>
          <w:szCs w:val="24"/>
        </w:rPr>
        <w:fldChar w:fldCharType="separate"/>
      </w:r>
      <w:r w:rsidR="00AD04DD" w:rsidRPr="00AD04DD">
        <w:rPr>
          <w:rFonts w:ascii="Book Antiqua" w:hAnsi="Book Antiqua" w:cs="Times New Roman"/>
          <w:noProof/>
          <w:sz w:val="24"/>
          <w:szCs w:val="24"/>
        </w:rPr>
        <w:t xml:space="preserve">Abdullah, A. A., Rahmawati, D., Panigoro, M. A., Syukur, R. R., &amp; Khali, J. (2021). Peran penyuluh pertanian terhadap meningkatkan partisipasi petani di desa ilomangga kecamatan tabongo. </w:t>
      </w:r>
      <w:r w:rsidR="00AD04DD" w:rsidRPr="00AD04DD">
        <w:rPr>
          <w:rFonts w:ascii="Book Antiqua" w:hAnsi="Book Antiqua" w:cs="Times New Roman"/>
          <w:i/>
          <w:iCs/>
          <w:noProof/>
          <w:sz w:val="24"/>
          <w:szCs w:val="24"/>
        </w:rPr>
        <w:t>Jurnal Ilmiah Agribisnis</w:t>
      </w:r>
      <w:r w:rsidR="00AD04DD" w:rsidRPr="00AD04DD">
        <w:rPr>
          <w:rFonts w:ascii="Book Antiqua" w:hAnsi="Book Antiqua" w:cs="Times New Roman"/>
          <w:noProof/>
          <w:sz w:val="24"/>
          <w:szCs w:val="24"/>
        </w:rPr>
        <w:t xml:space="preserve">, </w:t>
      </w:r>
      <w:r w:rsidR="00AD04DD" w:rsidRPr="00AD04DD">
        <w:rPr>
          <w:rFonts w:ascii="Book Antiqua" w:hAnsi="Book Antiqua" w:cs="Times New Roman"/>
          <w:i/>
          <w:iCs/>
          <w:noProof/>
          <w:sz w:val="24"/>
          <w:szCs w:val="24"/>
        </w:rPr>
        <w:t>5</w:t>
      </w:r>
      <w:r w:rsidR="00AD04DD" w:rsidRPr="00AD04DD">
        <w:rPr>
          <w:rFonts w:ascii="Book Antiqua" w:hAnsi="Book Antiqua" w:cs="Times New Roman"/>
          <w:noProof/>
          <w:sz w:val="24"/>
          <w:szCs w:val="24"/>
        </w:rPr>
        <w:t>(2), 148–154. https://doi.org/2597-7075</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Adiraputra, P., &amp; Supyandi, D. (2021). Efektivitas Kebijakan Subsidi Pupuk Di Desa Sukaasih Kecamatan Sukatani Kabupaten Bekasi. </w:t>
      </w:r>
      <w:r w:rsidRPr="00AD04DD">
        <w:rPr>
          <w:rFonts w:ascii="Book Antiqua" w:hAnsi="Book Antiqua" w:cs="Times New Roman"/>
          <w:i/>
          <w:iCs/>
          <w:noProof/>
          <w:sz w:val="24"/>
          <w:szCs w:val="24"/>
        </w:rPr>
        <w:t>Mimbar Agribisnis: Jurnal Pemikiran Masyarakat Ilmiah Berwawasan Agribisnis</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7</w:t>
      </w:r>
      <w:r w:rsidRPr="00AD04DD">
        <w:rPr>
          <w:rFonts w:ascii="Book Antiqua" w:hAnsi="Book Antiqua" w:cs="Times New Roman"/>
          <w:noProof/>
          <w:sz w:val="24"/>
          <w:szCs w:val="24"/>
        </w:rPr>
        <w:t>(1), 594. https://doi.org/10.25157/ma.v7i1.4745</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Ambarita, J. P., &amp; Kartika, I. N. (2015). Pengaruh Luas Lahan, Penggunaan Pestisida, Tenaga Kerja, Pupuk Terhadap Produksi Kopi Di Kecamatan Pekutatan Kabupaten Jembrana. </w:t>
      </w:r>
      <w:r w:rsidRPr="00AD04DD">
        <w:rPr>
          <w:rFonts w:ascii="Book Antiqua" w:hAnsi="Book Antiqua" w:cs="Times New Roman"/>
          <w:i/>
          <w:iCs/>
          <w:noProof/>
          <w:sz w:val="24"/>
          <w:szCs w:val="24"/>
        </w:rPr>
        <w:t>E-Jurnal EP Unud</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4</w:t>
      </w:r>
      <w:r w:rsidRPr="00AD04DD">
        <w:rPr>
          <w:rFonts w:ascii="Book Antiqua" w:hAnsi="Book Antiqua" w:cs="Times New Roman"/>
          <w:noProof/>
          <w:sz w:val="24"/>
          <w:szCs w:val="24"/>
        </w:rPr>
        <w:t>(7), 776–793. https://doi.org/ISSN 2303-0178</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Anuraga, G., Sulistiyawan, E., &amp; Munadhiroh, S. (2017). Structural Equation Modeling – Partial Least Square Untuk Pemodelan Indeks Pembangunan Kesehatan Masyarakat (Ipkm) Di Jawa Timur. </w:t>
      </w:r>
      <w:r w:rsidRPr="00AD04DD">
        <w:rPr>
          <w:rFonts w:ascii="Book Antiqua" w:hAnsi="Book Antiqua" w:cs="Times New Roman"/>
          <w:i/>
          <w:iCs/>
          <w:noProof/>
          <w:sz w:val="24"/>
          <w:szCs w:val="24"/>
        </w:rPr>
        <w:t>Seminar Nasional Matematika Dan Aplikasinya</w:t>
      </w:r>
      <w:r w:rsidRPr="00AD04DD">
        <w:rPr>
          <w:rFonts w:ascii="Book Antiqua" w:hAnsi="Book Antiqua" w:cs="Times New Roman"/>
          <w:noProof/>
          <w:sz w:val="24"/>
          <w:szCs w:val="24"/>
        </w:rPr>
        <w:t>, 257–263.</w:t>
      </w:r>
    </w:p>
    <w:p w:rsid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Arvianto, V., &amp; Usino, W. (2021). A</w:t>
      </w:r>
      <w:r w:rsidR="00343ACE" w:rsidRPr="00AD04DD">
        <w:rPr>
          <w:rFonts w:ascii="Book Antiqua" w:hAnsi="Book Antiqua" w:cs="Times New Roman"/>
          <w:noProof/>
          <w:sz w:val="24"/>
          <w:szCs w:val="24"/>
        </w:rPr>
        <w:t>nalisis Pengaruh Kualitas Sistem Informasi, Kualitas Informasi Dan Perceived Usefulness Terhadap Kepuasan Pengguna Aplikasi Olibsifrs (P</w:t>
      </w:r>
      <w:r w:rsidR="00343ACE">
        <w:rPr>
          <w:rFonts w:ascii="Book Antiqua" w:hAnsi="Book Antiqua" w:cs="Times New Roman"/>
          <w:noProof/>
          <w:sz w:val="24"/>
          <w:szCs w:val="24"/>
        </w:rPr>
        <w:t xml:space="preserve">sak) 71 (Studi Pada Bank Papua. </w:t>
      </w:r>
      <w:r w:rsidRPr="00AD04DD">
        <w:rPr>
          <w:rFonts w:ascii="Book Antiqua" w:hAnsi="Book Antiqua" w:cs="Times New Roman"/>
          <w:i/>
          <w:iCs/>
          <w:noProof/>
          <w:sz w:val="24"/>
          <w:szCs w:val="24"/>
        </w:rPr>
        <w:t>Jurnal Indonesia Sosial Teknologi</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2</w:t>
      </w:r>
      <w:r w:rsidRPr="00AD04DD">
        <w:rPr>
          <w:rFonts w:ascii="Book Antiqua" w:hAnsi="Book Antiqua" w:cs="Times New Roman"/>
          <w:noProof/>
          <w:sz w:val="24"/>
          <w:szCs w:val="24"/>
        </w:rPr>
        <w:t>(11), 2082–2098. https://doi.org/https://doi.org/10-36418/jist.v2i11.271</w:t>
      </w:r>
    </w:p>
    <w:p w:rsidR="005818BC" w:rsidRPr="005818BC" w:rsidRDefault="005818BC" w:rsidP="005818BC">
      <w:pPr>
        <w:spacing w:after="0" w:line="240" w:lineRule="auto"/>
        <w:ind w:left="426" w:hanging="426"/>
        <w:rPr>
          <w:rFonts w:ascii="Book Antiqua" w:eastAsia="Book Antiqua" w:hAnsi="Book Antiqua" w:cs="Book Antiqua"/>
        </w:rPr>
      </w:pPr>
      <w:r>
        <w:rPr>
          <w:rFonts w:ascii="Book Antiqua" w:eastAsia="Book Antiqua" w:hAnsi="Book Antiqua" w:cs="Book Antiqua"/>
        </w:rPr>
        <w:t xml:space="preserve">BPS TTU. 2019. </w:t>
      </w:r>
      <w:r>
        <w:rPr>
          <w:rFonts w:ascii="Book Antiqua" w:eastAsia="Book Antiqua" w:hAnsi="Book Antiqua" w:cs="Book Antiqua"/>
          <w:i/>
        </w:rPr>
        <w:t>Kecamatan Biboki Moenleu Dalam Angka</w:t>
      </w:r>
      <w:r>
        <w:rPr>
          <w:rFonts w:ascii="Book Antiqua" w:eastAsia="Book Antiqua" w:hAnsi="Book Antiqua" w:cs="Book Antiqua"/>
        </w:rPr>
        <w:t>. Kefamenanu: Badan   Pusat Statistik Timor Tengah Utara.</w:t>
      </w:r>
    </w:p>
    <w:p w:rsid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Carkini, Rochdiani, D., &amp; Yusuf, M. . (2017). </w:t>
      </w:r>
      <w:r w:rsidR="00343ACE" w:rsidRPr="00AD04DD">
        <w:rPr>
          <w:rFonts w:ascii="Book Antiqua" w:hAnsi="Book Antiqua" w:cs="Times New Roman"/>
          <w:noProof/>
          <w:sz w:val="24"/>
          <w:szCs w:val="24"/>
        </w:rPr>
        <w:t xml:space="preserve">Analisis Efisiensi Penggunaan Faktor-Faktor Produksi Pada Usahatani Padi Sawah </w:t>
      </w:r>
      <w:r w:rsidRPr="00AD04DD">
        <w:rPr>
          <w:rFonts w:ascii="Book Antiqua" w:hAnsi="Book Antiqua" w:cs="Times New Roman"/>
          <w:noProof/>
          <w:sz w:val="24"/>
          <w:szCs w:val="24"/>
        </w:rPr>
        <w:t xml:space="preserve">(Studi Kasus pada Kelompoktani Bumi Luhur Desa Indrajaya Kecamatan Salem Kabupaten Brebes) Oleh: </w:t>
      </w:r>
      <w:r w:rsidRPr="00AD04DD">
        <w:rPr>
          <w:rFonts w:ascii="Book Antiqua" w:hAnsi="Book Antiqua" w:cs="Times New Roman"/>
          <w:i/>
          <w:iCs/>
          <w:noProof/>
          <w:sz w:val="24"/>
          <w:szCs w:val="24"/>
        </w:rPr>
        <w:t>Agroinfo Galuh</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4</w:t>
      </w:r>
      <w:r w:rsidRPr="00AD04DD">
        <w:rPr>
          <w:rFonts w:ascii="Book Antiqua" w:hAnsi="Book Antiqua" w:cs="Times New Roman"/>
          <w:noProof/>
          <w:sz w:val="24"/>
          <w:szCs w:val="24"/>
        </w:rPr>
        <w:t>(2), 33–42. https://doi.org/http://dx.doi.org/10.25157/jimag.v1i1.284</w:t>
      </w:r>
    </w:p>
    <w:p w:rsidR="00B70871" w:rsidRPr="00B70871" w:rsidRDefault="00B70871" w:rsidP="00B70871">
      <w:pPr>
        <w:spacing w:after="0" w:line="240" w:lineRule="auto"/>
        <w:ind w:left="426" w:hanging="426"/>
        <w:rPr>
          <w:rFonts w:ascii="Book Antiqua" w:eastAsia="Book Antiqua" w:hAnsi="Book Antiqua" w:cs="Book Antiqua"/>
          <w:i/>
        </w:rPr>
      </w:pPr>
      <w:r>
        <w:rPr>
          <w:rFonts w:ascii="Book Antiqua" w:eastAsia="Book Antiqua" w:hAnsi="Book Antiqua" w:cs="Book Antiqua"/>
        </w:rPr>
        <w:t xml:space="preserve">Chin, W. W., 1998. </w:t>
      </w:r>
      <w:r>
        <w:rPr>
          <w:rFonts w:ascii="Book Antiqua" w:eastAsia="Book Antiqua" w:hAnsi="Book Antiqua" w:cs="Book Antiqua"/>
          <w:i/>
        </w:rPr>
        <w:t xml:space="preserve">The Partial Least Square Approach For Structural Equation Modeling, </w:t>
      </w:r>
      <w:r>
        <w:rPr>
          <w:rFonts w:ascii="Book Antiqua" w:eastAsia="Book Antiqua" w:hAnsi="Book Antiqua" w:cs="Book Antiqua"/>
        </w:rPr>
        <w:t>Cleveland, Ohio.</w:t>
      </w:r>
      <w:r>
        <w:rPr>
          <w:rFonts w:ascii="Book Antiqua" w:eastAsia="Book Antiqua" w:hAnsi="Book Antiqua" w:cs="Book Antiqua"/>
          <w:i/>
        </w:rPr>
        <w:t xml:space="preserve"> </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Darwis, V., &amp; Supriyati, N. (2016). Subsidi Pupuk: Kebijakan, Pelaksanaan, dan Optimalisasi Pemanfaatannya. </w:t>
      </w:r>
      <w:r w:rsidRPr="00AD04DD">
        <w:rPr>
          <w:rFonts w:ascii="Book Antiqua" w:hAnsi="Book Antiqua" w:cs="Times New Roman"/>
          <w:i/>
          <w:iCs/>
          <w:noProof/>
          <w:sz w:val="24"/>
          <w:szCs w:val="24"/>
        </w:rPr>
        <w:t>Analisis Kebijakan Pertanian</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11</w:t>
      </w:r>
      <w:r w:rsidRPr="00AD04DD">
        <w:rPr>
          <w:rFonts w:ascii="Book Antiqua" w:hAnsi="Book Antiqua" w:cs="Times New Roman"/>
          <w:noProof/>
          <w:sz w:val="24"/>
          <w:szCs w:val="24"/>
        </w:rPr>
        <w:t>(1), 45–60. https://doi.org/10.21082/akp.v11n1.2013.45-60</w:t>
      </w:r>
    </w:p>
    <w:p w:rsid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Ellyta, E., &amp; Ekawati, E. (2021). Peranan Penyuluh Pada Usahatani Padi Di Masa Pandemi Covid-19 Di Desa Sambora Kecamatan Toho </w:t>
      </w:r>
      <w:r w:rsidRPr="00AD04DD">
        <w:rPr>
          <w:rFonts w:ascii="Book Antiqua" w:hAnsi="Book Antiqua" w:cs="Times New Roman"/>
          <w:noProof/>
          <w:sz w:val="24"/>
          <w:szCs w:val="24"/>
        </w:rPr>
        <w:lastRenderedPageBreak/>
        <w:t xml:space="preserve">Kabupaten Mempawah. </w:t>
      </w:r>
      <w:r w:rsidRPr="00AD04DD">
        <w:rPr>
          <w:rFonts w:ascii="Book Antiqua" w:hAnsi="Book Antiqua" w:cs="Times New Roman"/>
          <w:i/>
          <w:iCs/>
          <w:noProof/>
          <w:sz w:val="24"/>
          <w:szCs w:val="24"/>
        </w:rPr>
        <w:t>Ziraa’Ah Majalah Ilmiah Pertanian</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46</w:t>
      </w:r>
      <w:r w:rsidRPr="00AD04DD">
        <w:rPr>
          <w:rFonts w:ascii="Book Antiqua" w:hAnsi="Book Antiqua" w:cs="Times New Roman"/>
          <w:noProof/>
          <w:sz w:val="24"/>
          <w:szCs w:val="24"/>
        </w:rPr>
        <w:t>(3), 315–326. https://doi.org/10.31602/zmip.v46i3.5002</w:t>
      </w:r>
    </w:p>
    <w:p w:rsidR="00B70871" w:rsidRPr="00B70871" w:rsidRDefault="00B70871" w:rsidP="00B70871">
      <w:pPr>
        <w:tabs>
          <w:tab w:val="left" w:pos="426"/>
        </w:tabs>
        <w:spacing w:after="0" w:line="240" w:lineRule="auto"/>
        <w:ind w:left="426" w:hanging="426"/>
        <w:rPr>
          <w:rFonts w:ascii="Book Antiqua" w:eastAsia="Book Antiqua" w:hAnsi="Book Antiqua" w:cs="Book Antiqua"/>
        </w:rPr>
      </w:pPr>
      <w:r>
        <w:rPr>
          <w:rFonts w:ascii="Book Antiqua" w:eastAsia="Book Antiqua" w:hAnsi="Book Antiqua" w:cs="Book Antiqua"/>
        </w:rPr>
        <w:t xml:space="preserve">Ghozali. 2006. </w:t>
      </w:r>
      <w:r>
        <w:rPr>
          <w:rFonts w:ascii="Book Antiqua" w:eastAsia="Book Antiqua" w:hAnsi="Book Antiqua" w:cs="Book Antiqua"/>
          <w:i/>
        </w:rPr>
        <w:t>Structure Equation Modeling: Alternatif Dengan Partial Least Square</w:t>
      </w:r>
      <w:r>
        <w:rPr>
          <w:rFonts w:ascii="Book Antiqua" w:eastAsia="Book Antiqua" w:hAnsi="Book Antiqua" w:cs="Book Antiqua"/>
        </w:rPr>
        <w:t xml:space="preserve">. Semarang: Universitas Diponegoro. </w:t>
      </w:r>
    </w:p>
    <w:p w:rsidR="005818BC" w:rsidRDefault="005818BC" w:rsidP="005818BC">
      <w:pPr>
        <w:spacing w:after="0" w:line="240" w:lineRule="auto"/>
        <w:ind w:left="426" w:hanging="426"/>
        <w:rPr>
          <w:rFonts w:ascii="Book Antiqua" w:eastAsia="Book Antiqua" w:hAnsi="Book Antiqua" w:cs="Book Antiqua"/>
        </w:rPr>
      </w:pPr>
      <w:r>
        <w:rPr>
          <w:rFonts w:ascii="Book Antiqua" w:eastAsia="Book Antiqua" w:hAnsi="Book Antiqua" w:cs="Book Antiqua"/>
        </w:rPr>
        <w:t>Ghozali. 2011. Aplikasi Analisis Multivariate Dengan Program SPSS. Badan Penerbit UNDIP. Semarang.</w:t>
      </w:r>
    </w:p>
    <w:p w:rsidR="00B70871" w:rsidRPr="005818BC" w:rsidRDefault="00B70871" w:rsidP="00B70871">
      <w:pPr>
        <w:spacing w:after="0" w:line="240" w:lineRule="auto"/>
        <w:ind w:left="426" w:hanging="426"/>
        <w:rPr>
          <w:rFonts w:ascii="Book Antiqua" w:eastAsia="Book Antiqua" w:hAnsi="Book Antiqua" w:cs="Book Antiqua"/>
        </w:rPr>
      </w:pPr>
      <w:r>
        <w:rPr>
          <w:rFonts w:ascii="Book Antiqua" w:eastAsia="Book Antiqua" w:hAnsi="Book Antiqua" w:cs="Book Antiqua"/>
        </w:rPr>
        <w:t>Ghozali. 2014. Aplikasi Analisis Multivariate Dengan Program SPSS. Badan Penerbit UNDIP. Semarang.</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Halimah, S., &amp; Subari, S. (2020). Pengembangan Kelompok Tani Padi Sawah (Studi Kasus Kelompok Tani Padi Sawah di Desa Gili Barat Kecamatan Kamal Kabupaten Bangkalan). </w:t>
      </w:r>
      <w:r w:rsidRPr="00AD04DD">
        <w:rPr>
          <w:rFonts w:ascii="Book Antiqua" w:hAnsi="Book Antiqua" w:cs="Times New Roman"/>
          <w:i/>
          <w:iCs/>
          <w:noProof/>
          <w:sz w:val="24"/>
          <w:szCs w:val="24"/>
        </w:rPr>
        <w:t>Agriscience</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1</w:t>
      </w:r>
      <w:r w:rsidRPr="00AD04DD">
        <w:rPr>
          <w:rFonts w:ascii="Book Antiqua" w:hAnsi="Book Antiqua" w:cs="Times New Roman"/>
          <w:noProof/>
          <w:sz w:val="24"/>
          <w:szCs w:val="24"/>
        </w:rPr>
        <w:t>(1), 103–114. http://journal.trunojoyo.ac.id/agriscience</w:t>
      </w:r>
    </w:p>
    <w:p w:rsid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Handayani, M., &amp; Artini, N. (2009). Kontribusi Pendapatan Ibu Rumah Tangga Pembuat Makanan Olahan Terhadap Pendapatan Keluarga. </w:t>
      </w:r>
      <w:r w:rsidRPr="00AD04DD">
        <w:rPr>
          <w:rFonts w:ascii="Book Antiqua" w:hAnsi="Book Antiqua" w:cs="Times New Roman"/>
          <w:i/>
          <w:iCs/>
          <w:noProof/>
          <w:sz w:val="24"/>
          <w:szCs w:val="24"/>
        </w:rPr>
        <w:t>Piramida</w:t>
      </w:r>
      <w:r w:rsidR="00343ACE">
        <w:rPr>
          <w:rFonts w:ascii="Book Antiqua" w:hAnsi="Book Antiqua" w:cs="Times New Roman"/>
          <w:noProof/>
          <w:sz w:val="24"/>
          <w:szCs w:val="24"/>
        </w:rPr>
        <w:t xml:space="preserve">, </w:t>
      </w:r>
      <w:r w:rsidRPr="00AD04DD">
        <w:rPr>
          <w:rFonts w:ascii="Book Antiqua" w:hAnsi="Book Antiqua" w:cs="Times New Roman"/>
          <w:i/>
          <w:iCs/>
          <w:noProof/>
          <w:sz w:val="24"/>
          <w:szCs w:val="24"/>
        </w:rPr>
        <w:t>5</w:t>
      </w:r>
      <w:r w:rsidRPr="00AD04DD">
        <w:rPr>
          <w:rFonts w:ascii="Book Antiqua" w:hAnsi="Book Antiqua" w:cs="Times New Roman"/>
          <w:noProof/>
          <w:sz w:val="24"/>
          <w:szCs w:val="24"/>
        </w:rPr>
        <w:t>(1), 1–</w:t>
      </w:r>
      <w:r w:rsidR="00343ACE">
        <w:rPr>
          <w:rFonts w:ascii="Book Antiqua" w:hAnsi="Book Antiqua" w:cs="Times New Roman"/>
          <w:noProof/>
          <w:sz w:val="24"/>
          <w:szCs w:val="24"/>
        </w:rPr>
        <w:t xml:space="preserve">9. </w:t>
      </w:r>
      <w:r w:rsidRPr="00AD04DD">
        <w:rPr>
          <w:rFonts w:ascii="Book Antiqua" w:hAnsi="Book Antiqua" w:cs="Times New Roman"/>
          <w:noProof/>
          <w:sz w:val="24"/>
          <w:szCs w:val="24"/>
        </w:rPr>
        <w:t>https://ojs.unud.ac.id/index.php/piramida/article/view/2986</w:t>
      </w:r>
    </w:p>
    <w:p w:rsidR="00B70871" w:rsidRPr="00B70871" w:rsidRDefault="00B70871" w:rsidP="00B70871">
      <w:pPr>
        <w:spacing w:after="0" w:line="240" w:lineRule="auto"/>
        <w:ind w:left="426" w:hanging="426"/>
        <w:rPr>
          <w:rFonts w:ascii="Book Antiqua" w:eastAsia="Book Antiqua" w:hAnsi="Book Antiqua" w:cs="Book Antiqua"/>
        </w:rPr>
      </w:pPr>
      <w:r>
        <w:rPr>
          <w:rFonts w:ascii="Book Antiqua" w:eastAsia="Book Antiqua" w:hAnsi="Book Antiqua" w:cs="Book Antiqua"/>
        </w:rPr>
        <w:t xml:space="preserve">Hasibuan, Malayu S.P. 2010. Organisasi dan Motivasi Dasar Peningkatan Produktivitas. Cetakan Ketujuh. Jakarta: PT. Bumi Aksara. </w:t>
      </w:r>
      <w:hyperlink r:id="rId8">
        <w:r>
          <w:rPr>
            <w:rFonts w:ascii="Book Antiqua" w:eastAsia="Book Antiqua" w:hAnsi="Book Antiqua" w:cs="Book Antiqua"/>
            <w:color w:val="0000FF"/>
            <w:u w:val="single"/>
          </w:rPr>
          <w:t>http://kinerjastaff.blogspot.com/2007/05/mebangunkinerja-melalui-motivasi-kerja.html</w:t>
        </w:r>
      </w:hyperlink>
      <w:r>
        <w:rPr>
          <w:rFonts w:ascii="Book Antiqua" w:eastAsia="Book Antiqua" w:hAnsi="Book Antiqua" w:cs="Book Antiqua"/>
        </w:rPr>
        <w:t xml:space="preserve">,  diakses pada tanggal 21 Desember 2021. </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Ibrahim, J. T., Ningsih, G. M., &amp; Feliyana, C. (2021). Persepsi Petani Terhadap Kinerja Penyuluh Pertanian di Desa Torongrejo Kecamatan Junrejo Kota Batu Farmer ’ s Perception of Agricultural Extension Performance in Torongrejo , Junrejo , Batu City ( Balai Penyuluhan Pertanian ) Kecamatan Junrejo . Balai Pen. </w:t>
      </w:r>
      <w:r w:rsidRPr="00AD04DD">
        <w:rPr>
          <w:rFonts w:ascii="Book Antiqua" w:hAnsi="Book Antiqua" w:cs="Times New Roman"/>
          <w:i/>
          <w:iCs/>
          <w:noProof/>
          <w:sz w:val="24"/>
          <w:szCs w:val="24"/>
        </w:rPr>
        <w:t>Jurnal Kirana</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2</w:t>
      </w:r>
      <w:r w:rsidRPr="00AD04DD">
        <w:rPr>
          <w:rFonts w:ascii="Book Antiqua" w:hAnsi="Book Antiqua" w:cs="Times New Roman"/>
          <w:noProof/>
          <w:sz w:val="24"/>
          <w:szCs w:val="24"/>
        </w:rPr>
        <w:t>(1), 19–30. https://jurnal.unej.ac.id/index.php/jkrn</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Inten, S. M., Elviana, D., &amp; Rosen, B. (2017). </w:t>
      </w:r>
      <w:r w:rsidR="00343ACE" w:rsidRPr="00AD04DD">
        <w:rPr>
          <w:rFonts w:ascii="Book Antiqua" w:hAnsi="Book Antiqua" w:cs="Times New Roman"/>
          <w:noProof/>
          <w:sz w:val="24"/>
          <w:szCs w:val="24"/>
        </w:rPr>
        <w:t>Peranan Penyuluh Pertanian Dalam Peningkatan Pendapatan Petani Komoditas Padi Di Kecamatan Tanjungselor Kabupaten Bulungan Kalimantan Utara.</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Jurnal AGRIFOR</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16</w:t>
      </w:r>
      <w:r w:rsidRPr="00AD04DD">
        <w:rPr>
          <w:rFonts w:ascii="Book Antiqua" w:hAnsi="Book Antiqua" w:cs="Times New Roman"/>
          <w:noProof/>
          <w:sz w:val="24"/>
          <w:szCs w:val="24"/>
        </w:rPr>
        <w:t>(1), 103–108. https://doi.org/https://doi.org/0.31293/af.v16i1.2595</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Jaya, I. G. N. M., &amp; Sumertajaya, I. M. (2008). Pemodelan Persamaan Structural dengan Partial Least Square. </w:t>
      </w:r>
      <w:r w:rsidRPr="00AD04DD">
        <w:rPr>
          <w:rFonts w:ascii="Book Antiqua" w:hAnsi="Book Antiqua" w:cs="Times New Roman"/>
          <w:i/>
          <w:iCs/>
          <w:noProof/>
          <w:sz w:val="24"/>
          <w:szCs w:val="24"/>
        </w:rPr>
        <w:t>Semnas Matematika Dan Pendidikan Matematika 2008</w:t>
      </w:r>
      <w:r w:rsidRPr="00AD04DD">
        <w:rPr>
          <w:rFonts w:ascii="Book Antiqua" w:hAnsi="Book Antiqua" w:cs="Times New Roman"/>
          <w:noProof/>
          <w:sz w:val="24"/>
          <w:szCs w:val="24"/>
        </w:rPr>
        <w:t>, 118–132. https://doi.org/978-979-16353-1-8</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Kartikasari, D., Arifin, Z., &amp; dan Hidayat, K. (2013). </w:t>
      </w:r>
      <w:r w:rsidR="009F084C" w:rsidRPr="00AD04DD">
        <w:rPr>
          <w:rFonts w:ascii="Book Antiqua" w:hAnsi="Book Antiqua" w:cs="Times New Roman"/>
          <w:noProof/>
          <w:sz w:val="24"/>
          <w:szCs w:val="24"/>
        </w:rPr>
        <w:t xml:space="preserve">Pengaruh Perilaku Konsumen Terhadap Keputusan Pembelian </w:t>
      </w:r>
      <w:r w:rsidRPr="00AD04DD">
        <w:rPr>
          <w:rFonts w:ascii="Book Antiqua" w:hAnsi="Book Antiqua" w:cs="Times New Roman"/>
          <w:noProof/>
          <w:sz w:val="24"/>
          <w:szCs w:val="24"/>
        </w:rPr>
        <w:t xml:space="preserve">(Penelitian Pada Mahasiswa Administrasi Bisnis Angkatan 2012/2013 Fakultas Ilmu Administrasi Universitas Brawijaya Yang Mengkonsumsi Produk Mie Instan Merek Indomie). </w:t>
      </w:r>
      <w:r w:rsidRPr="00AD04DD">
        <w:rPr>
          <w:rFonts w:ascii="Book Antiqua" w:hAnsi="Book Antiqua" w:cs="Times New Roman"/>
          <w:i/>
          <w:iCs/>
          <w:noProof/>
          <w:sz w:val="24"/>
          <w:szCs w:val="24"/>
        </w:rPr>
        <w:t>Jurnal Administrasi Bisnis</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3</w:t>
      </w:r>
      <w:r w:rsidRPr="00AD04DD">
        <w:rPr>
          <w:rFonts w:ascii="Book Antiqua" w:hAnsi="Book Antiqua" w:cs="Times New Roman"/>
          <w:noProof/>
          <w:sz w:val="24"/>
          <w:szCs w:val="24"/>
        </w:rPr>
        <w:t>(2), 74110. http://repository.ub.ac.id/id/eprint/100183</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Katon, J. S., Eddy, B. T., &amp; Mardiningsih, D. (2017). Pengaruh Kinerja Penyuluh Pertanian Terhadap Perilaku Petani Padi Sawah Di Kecamatan Gabus Kabupaten Pati. </w:t>
      </w:r>
      <w:r w:rsidRPr="00AD04DD">
        <w:rPr>
          <w:rFonts w:ascii="Book Antiqua" w:hAnsi="Book Antiqua" w:cs="Times New Roman"/>
          <w:i/>
          <w:iCs/>
          <w:noProof/>
          <w:sz w:val="24"/>
          <w:szCs w:val="24"/>
        </w:rPr>
        <w:t>Prosiding Seminar Nasional STPP, Malang.</w:t>
      </w:r>
      <w:r w:rsidRPr="00AD04DD">
        <w:rPr>
          <w:rFonts w:ascii="Book Antiqua" w:hAnsi="Book Antiqua" w:cs="Times New Roman"/>
          <w:noProof/>
          <w:sz w:val="24"/>
          <w:szCs w:val="24"/>
        </w:rPr>
        <w:t xml:space="preserve">, 1–9. </w:t>
      </w:r>
      <w:r w:rsidRPr="00AD04DD">
        <w:rPr>
          <w:rFonts w:ascii="Book Antiqua" w:hAnsi="Book Antiqua" w:cs="Times New Roman"/>
          <w:noProof/>
          <w:sz w:val="24"/>
          <w:szCs w:val="24"/>
        </w:rPr>
        <w:lastRenderedPageBreak/>
        <w:t>http://eprints.undip.ac.id/54394/1/jokosinarkaton_sosialekonomi.pdf</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Kustiari, T., Susanto, D., Sumardjo, S., &amp; Pulungan, I. (2006). Faktor-Faktor Penentu Tingkat Kemampuan Petani Dalam Mengelola Lahan Marjinal Kasus di Desa Karangmaja, Kecamatan Karanggayam, Kabupaten Kebumen, Jawa Tengah). </w:t>
      </w:r>
      <w:r w:rsidRPr="00AD04DD">
        <w:rPr>
          <w:rFonts w:ascii="Book Antiqua" w:hAnsi="Book Antiqua" w:cs="Times New Roman"/>
          <w:i/>
          <w:iCs/>
          <w:noProof/>
          <w:sz w:val="24"/>
          <w:szCs w:val="24"/>
        </w:rPr>
        <w:t>Jurnal Penyuluhan</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2</w:t>
      </w:r>
      <w:r w:rsidRPr="00AD04DD">
        <w:rPr>
          <w:rFonts w:ascii="Book Antiqua" w:hAnsi="Book Antiqua" w:cs="Times New Roman"/>
          <w:noProof/>
          <w:sz w:val="24"/>
          <w:szCs w:val="24"/>
        </w:rPr>
        <w:t>(1). https://doi.org/10.25015/penyuluhan.v2i1.2136</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Luran, N. F., Antropologi, D. D., &amp; Hasanuddin, F. U. (2016). Membangun Komitmen , Disiplin &amp; Kretivitas Petani Melalui SLP-PHT. </w:t>
      </w:r>
      <w:r w:rsidRPr="00AD04DD">
        <w:rPr>
          <w:rFonts w:ascii="Book Antiqua" w:hAnsi="Book Antiqua" w:cs="Times New Roman"/>
          <w:i/>
          <w:iCs/>
          <w:noProof/>
          <w:sz w:val="24"/>
          <w:szCs w:val="24"/>
        </w:rPr>
        <w:t>Jurnal Etnosia</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01</w:t>
      </w:r>
      <w:r w:rsidRPr="00AD04DD">
        <w:rPr>
          <w:rFonts w:ascii="Book Antiqua" w:hAnsi="Book Antiqua" w:cs="Times New Roman"/>
          <w:noProof/>
          <w:sz w:val="24"/>
          <w:szCs w:val="24"/>
        </w:rPr>
        <w:t>(01), 60–69.</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Marliati, Sumardjo, Asngari, P. S., Tjitropranoto, P., &amp; Saefuddin, A. (2008). Faktor-Faktor Penentu Peningkatan Kinerja Penyuluh Pertanian Dalam Memberdayakan Petani. </w:t>
      </w:r>
      <w:r w:rsidRPr="00AD04DD">
        <w:rPr>
          <w:rFonts w:ascii="Book Antiqua" w:hAnsi="Book Antiqua" w:cs="Times New Roman"/>
          <w:i/>
          <w:iCs/>
          <w:noProof/>
          <w:sz w:val="24"/>
          <w:szCs w:val="24"/>
        </w:rPr>
        <w:t>Jurnal Penyuluhan</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4</w:t>
      </w:r>
      <w:r w:rsidRPr="00AD04DD">
        <w:rPr>
          <w:rFonts w:ascii="Book Antiqua" w:hAnsi="Book Antiqua" w:cs="Times New Roman"/>
          <w:noProof/>
          <w:sz w:val="24"/>
          <w:szCs w:val="24"/>
        </w:rPr>
        <w:t>(2), 92–99. https://doi.org/https://doi.org/10.25015/penyuluhan.v4i2.2174</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Novianda Fawaz Khairunnisa, Saidah, Z., Hapsari, H., &amp; Wulandari, E. (2021). Pengaruh Peran Penyuluh Pertanian terhadap Tingkat Produksi Usahatani Jagung. </w:t>
      </w:r>
      <w:r w:rsidRPr="00AD04DD">
        <w:rPr>
          <w:rFonts w:ascii="Book Antiqua" w:hAnsi="Book Antiqua" w:cs="Times New Roman"/>
          <w:i/>
          <w:iCs/>
          <w:noProof/>
          <w:sz w:val="24"/>
          <w:szCs w:val="24"/>
        </w:rPr>
        <w:t>Jurnal Penyuluhan</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17</w:t>
      </w:r>
      <w:r w:rsidRPr="00AD04DD">
        <w:rPr>
          <w:rFonts w:ascii="Book Antiqua" w:hAnsi="Book Antiqua" w:cs="Times New Roman"/>
          <w:noProof/>
          <w:sz w:val="24"/>
          <w:szCs w:val="24"/>
        </w:rPr>
        <w:t>(2), 113–125. https://doi.org/10.25015/17202133656</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Nugroho, A. D., Pratiwa Siregar, A., Andannari, E., Shafiyudin, Y. dan, &amp; Julia. (2018). </w:t>
      </w:r>
      <w:r w:rsidR="009F084C" w:rsidRPr="00AD04DD">
        <w:rPr>
          <w:rFonts w:ascii="Book Antiqua" w:hAnsi="Book Antiqua" w:cs="Times New Roman"/>
          <w:noProof/>
          <w:sz w:val="24"/>
          <w:szCs w:val="24"/>
        </w:rPr>
        <w:t>Agrisocionomics Distribusi Pupuk Bersubsidi Di Kabupaten Bantul Provinsi Daerah Istimewa Yogyakarta</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Agrisocionomics</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2</w:t>
      </w:r>
      <w:r w:rsidRPr="00AD04DD">
        <w:rPr>
          <w:rFonts w:ascii="Book Antiqua" w:hAnsi="Book Antiqua" w:cs="Times New Roman"/>
          <w:noProof/>
          <w:sz w:val="24"/>
          <w:szCs w:val="24"/>
        </w:rPr>
        <w:t>(1), 70–82. http://ejournal2.undip.ac.id/index.php/agrisocionomics</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Rachman, B. (2009). </w:t>
      </w:r>
      <w:r w:rsidR="009F084C" w:rsidRPr="00AD04DD">
        <w:rPr>
          <w:rFonts w:ascii="Book Antiqua" w:hAnsi="Book Antiqua" w:cs="Times New Roman"/>
          <w:noProof/>
          <w:sz w:val="24"/>
          <w:szCs w:val="24"/>
        </w:rPr>
        <w:t>Kebijakan Subsidi Pupuk</w:t>
      </w:r>
      <w:r w:rsidRPr="00AD04DD">
        <w:rPr>
          <w:rFonts w:ascii="Book Antiqua" w:hAnsi="Book Antiqua" w:cs="Times New Roman"/>
          <w:noProof/>
          <w:sz w:val="24"/>
          <w:szCs w:val="24"/>
        </w:rPr>
        <w:t xml:space="preserve"> : Tinjauan Terhadap Aspek Teknis , Manajemen dan Regulasi Fertilizer Subsidy Policy : Overview on Technical , Management , and Regulation Aspects dengan HET yang telah ditetapkan . Secara lebih spesifik , masih sering terjadi subsi. </w:t>
      </w:r>
      <w:r w:rsidRPr="00AD04DD">
        <w:rPr>
          <w:rFonts w:ascii="Book Antiqua" w:hAnsi="Book Antiqua" w:cs="Times New Roman"/>
          <w:i/>
          <w:iCs/>
          <w:noProof/>
          <w:sz w:val="24"/>
          <w:szCs w:val="24"/>
        </w:rPr>
        <w:t>Analisis Kebijakan Pertanian</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7</w:t>
      </w:r>
      <w:r w:rsidRPr="00AD04DD">
        <w:rPr>
          <w:rFonts w:ascii="Book Antiqua" w:hAnsi="Book Antiqua" w:cs="Times New Roman"/>
          <w:noProof/>
          <w:sz w:val="24"/>
          <w:szCs w:val="24"/>
        </w:rPr>
        <w:t>(2), 131–146. https://doi.org/http://dx.doi.org/10.21082/akp.v7n2.2009.131-146</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Rahman, N. D., Sumampouw, H. J., &amp; Sambul, S. A. P. (2016). </w:t>
      </w:r>
      <w:r w:rsidR="009F084C" w:rsidRPr="00AD04DD">
        <w:rPr>
          <w:rFonts w:ascii="Book Antiqua" w:hAnsi="Book Antiqua" w:cs="Times New Roman"/>
          <w:noProof/>
          <w:sz w:val="24"/>
          <w:szCs w:val="24"/>
        </w:rPr>
        <w:t xml:space="preserve">Pengaruh Motivasi Dan Sikap Konsumen Terhadap Keputusan Pembelian Kendaraan Roda Dua Honda. </w:t>
      </w:r>
      <w:r w:rsidRPr="00AD04DD">
        <w:rPr>
          <w:rFonts w:ascii="Book Antiqua" w:hAnsi="Book Antiqua" w:cs="Times New Roman"/>
          <w:i/>
          <w:iCs/>
          <w:noProof/>
          <w:sz w:val="24"/>
          <w:szCs w:val="24"/>
        </w:rPr>
        <w:t>Jurnal Adiministrasi Bisnis</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4</w:t>
      </w:r>
      <w:r w:rsidRPr="00AD04DD">
        <w:rPr>
          <w:rFonts w:ascii="Book Antiqua" w:hAnsi="Book Antiqua" w:cs="Times New Roman"/>
          <w:noProof/>
          <w:sz w:val="24"/>
          <w:szCs w:val="24"/>
        </w:rPr>
        <w:t>(4), 1–11. https://doi.org/https://doi.org/10.35797/jab.4.4.2016.13821.%25p</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Ramlayana, R., Ansari, M. I., &amp; ... (2020). Efektivitas Penyaluran Pupuk Bersubsidi Bagi Petani Padi Di Desa Langi Kecamatan Bontocani Kabupaten Bone. </w:t>
      </w:r>
      <w:r w:rsidRPr="00AD04DD">
        <w:rPr>
          <w:rFonts w:ascii="Book Antiqua" w:hAnsi="Book Antiqua" w:cs="Times New Roman"/>
          <w:i/>
          <w:iCs/>
          <w:noProof/>
          <w:sz w:val="24"/>
          <w:szCs w:val="24"/>
        </w:rPr>
        <w:t>Kajian Ilmiah Mahasiswa …</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1</w:t>
      </w:r>
      <w:r w:rsidRPr="00AD04DD">
        <w:rPr>
          <w:rFonts w:ascii="Book Antiqua" w:hAnsi="Book Antiqua" w:cs="Times New Roman"/>
          <w:noProof/>
          <w:sz w:val="24"/>
          <w:szCs w:val="24"/>
        </w:rPr>
        <w:t>(4), 949–961. https://journal.unismuh.ac.id/index.php/kimap/article/view/3764</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Rolos, J., Sambul, S., &amp; Rumawas, W. (2018). Pengaruh Beban Kerja Terhadap Kinerja Karyawan Pada PT. Asuransi Jiwasraya Cabang Manado Kota. </w:t>
      </w:r>
      <w:r w:rsidRPr="00AD04DD">
        <w:rPr>
          <w:rFonts w:ascii="Book Antiqua" w:hAnsi="Book Antiqua" w:cs="Times New Roman"/>
          <w:i/>
          <w:iCs/>
          <w:noProof/>
          <w:sz w:val="24"/>
          <w:szCs w:val="24"/>
        </w:rPr>
        <w:t>Jurnal Administrasi Bisnis</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6</w:t>
      </w:r>
      <w:r w:rsidRPr="00AD04DD">
        <w:rPr>
          <w:rFonts w:ascii="Book Antiqua" w:hAnsi="Book Antiqua" w:cs="Times New Roman"/>
          <w:noProof/>
          <w:sz w:val="24"/>
          <w:szCs w:val="24"/>
        </w:rPr>
        <w:t>(004), 19–27. https://doi.org/10.35797/jab.6.004.2018.21074.19-27</w:t>
      </w:r>
    </w:p>
    <w:p w:rsid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Rosyida, S. A., Sawitri, B., &amp; &amp; Purnomo, D. (2021). Hubungan Karakteristik Petani dengan Tingkat Adopsi Inovasi Pembuatan Bokashi dari Limbah Ternak Sapi. </w:t>
      </w:r>
      <w:r w:rsidRPr="00AD04DD">
        <w:rPr>
          <w:rFonts w:ascii="Book Antiqua" w:hAnsi="Book Antiqua" w:cs="Times New Roman"/>
          <w:i/>
          <w:iCs/>
          <w:noProof/>
          <w:sz w:val="24"/>
          <w:szCs w:val="24"/>
        </w:rPr>
        <w:t>Jurnal Komunikasi Dan Penyuluhan Pertanian</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2</w:t>
      </w:r>
      <w:r w:rsidRPr="00AD04DD">
        <w:rPr>
          <w:rFonts w:ascii="Book Antiqua" w:hAnsi="Book Antiqua" w:cs="Times New Roman"/>
          <w:noProof/>
          <w:sz w:val="24"/>
          <w:szCs w:val="24"/>
        </w:rPr>
        <w:t xml:space="preserve">(1), 54–64. https://doi.org/https://doi.org/10.19184/jkr </w:t>
      </w:r>
      <w:r w:rsidRPr="00AD04DD">
        <w:rPr>
          <w:rFonts w:ascii="Book Antiqua" w:hAnsi="Book Antiqua" w:cs="Times New Roman"/>
          <w:noProof/>
          <w:sz w:val="24"/>
          <w:szCs w:val="24"/>
        </w:rPr>
        <w:lastRenderedPageBreak/>
        <w:t>n.v2i1.27154</w:t>
      </w:r>
    </w:p>
    <w:p w:rsidR="005818BC" w:rsidRPr="005818BC" w:rsidRDefault="005818BC" w:rsidP="005818BC">
      <w:pPr>
        <w:spacing w:after="0" w:line="240" w:lineRule="auto"/>
        <w:ind w:left="426" w:hanging="426"/>
        <w:rPr>
          <w:rFonts w:ascii="Book Antiqua" w:eastAsia="Book Antiqua" w:hAnsi="Book Antiqua" w:cs="Book Antiqua"/>
        </w:rPr>
      </w:pPr>
      <w:r>
        <w:rPr>
          <w:rFonts w:ascii="Book Antiqua" w:eastAsia="Book Antiqua" w:hAnsi="Book Antiqua" w:cs="Book Antiqua"/>
        </w:rPr>
        <w:t xml:space="preserve">Sari L. P. 2019. “Pengaruh Efektivitas Sistem Kerjasama Kelompok Tani Padi Terhadap Peningkatan Produktivitas Usaha Tani Di Desa Muara Maras Kabupaten Seluma.” Skripsi. Jurusan Ekonomi Islam. Institut Agama Islam Negeri (Iain) Bengkulu.  </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Sipayung, B. P., Kune, S. J., Nubatonis, A., &amp; Mambur, Y. P. V. (2021). Pengambilan Keputusan dan Preferensi Petani Menggunakan Pupuk Subsidi di Kecamatan Sentra Padi Kabupaten Timor Tengah Utara (Studi Kasus Kecamatan Biboki Anleu). </w:t>
      </w:r>
      <w:r w:rsidRPr="00AD04DD">
        <w:rPr>
          <w:rFonts w:ascii="Book Antiqua" w:hAnsi="Book Antiqua" w:cs="Times New Roman"/>
          <w:i/>
          <w:iCs/>
          <w:noProof/>
          <w:sz w:val="24"/>
          <w:szCs w:val="24"/>
        </w:rPr>
        <w:t>Agrimor</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6</w:t>
      </w:r>
      <w:r w:rsidRPr="00AD04DD">
        <w:rPr>
          <w:rFonts w:ascii="Book Antiqua" w:hAnsi="Book Antiqua" w:cs="Times New Roman"/>
          <w:noProof/>
          <w:sz w:val="24"/>
          <w:szCs w:val="24"/>
        </w:rPr>
        <w:t>(4), 194–202. https://doi.org/10.32938/ag.v6i4.1497</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Sondakh, I. T. ., Malingkas, J. A., Lainawa, J., &amp; Lenzun, G. D. (2019). Analisis Kinerja Penyuluh Terhadap Pemberdayaan Kelompok Usaha Peternakan Sapi Di Desa Tondegesan Kecamatan Kawangkoan Kabupaten Minahasa. </w:t>
      </w:r>
      <w:r w:rsidRPr="00AD04DD">
        <w:rPr>
          <w:rFonts w:ascii="Book Antiqua" w:hAnsi="Book Antiqua" w:cs="Times New Roman"/>
          <w:i/>
          <w:iCs/>
          <w:noProof/>
          <w:sz w:val="24"/>
          <w:szCs w:val="24"/>
        </w:rPr>
        <w:t>Zootec</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39</w:t>
      </w:r>
      <w:r w:rsidRPr="00AD04DD">
        <w:rPr>
          <w:rFonts w:ascii="Book Antiqua" w:hAnsi="Book Antiqua" w:cs="Times New Roman"/>
          <w:noProof/>
          <w:sz w:val="24"/>
          <w:szCs w:val="24"/>
        </w:rPr>
        <w:t>(1), 101–111. https://doi.org/10.35792/zot.39.1.2019.23795</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Tahoni, T. T., &amp; Mambur, Y. P. V. (2020). Peran Penyuluh Pertanian dalam Peningkatan Produktivitas Kelompok Tani di Desa Oesoko Kecamatan Insana Utara. </w:t>
      </w:r>
      <w:r w:rsidRPr="00AD04DD">
        <w:rPr>
          <w:rFonts w:ascii="Book Antiqua" w:hAnsi="Book Antiqua" w:cs="Times New Roman"/>
          <w:i/>
          <w:iCs/>
          <w:noProof/>
          <w:sz w:val="24"/>
          <w:szCs w:val="24"/>
        </w:rPr>
        <w:t>Agrimor</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5</w:t>
      </w:r>
      <w:r w:rsidRPr="00AD04DD">
        <w:rPr>
          <w:rFonts w:ascii="Book Antiqua" w:hAnsi="Book Antiqua" w:cs="Times New Roman"/>
          <w:noProof/>
          <w:sz w:val="24"/>
          <w:szCs w:val="24"/>
        </w:rPr>
        <w:t>(4), 72–74. https://doi.org/10.32938/ag.v5i4.1181</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Widodo., &amp; Sunarso. (2009). Pengaruh penyuluhan, motivasi dan disiplin kerja terhadap produktivitas kerja kelompok tani. </w:t>
      </w:r>
      <w:r w:rsidRPr="00AD04DD">
        <w:rPr>
          <w:rFonts w:ascii="Book Antiqua" w:hAnsi="Book Antiqua" w:cs="Times New Roman"/>
          <w:i/>
          <w:iCs/>
          <w:noProof/>
          <w:sz w:val="24"/>
          <w:szCs w:val="24"/>
        </w:rPr>
        <w:t>Jurnal Manajemen Sumber Daya Manusia</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3</w:t>
      </w:r>
      <w:r w:rsidRPr="00AD04DD">
        <w:rPr>
          <w:rFonts w:ascii="Book Antiqua" w:hAnsi="Book Antiqua" w:cs="Times New Roman"/>
          <w:noProof/>
          <w:sz w:val="24"/>
          <w:szCs w:val="24"/>
        </w:rPr>
        <w:t>(1), 47–56. https://ejurnal.unisri.ac.id/index.php/Manajemen/article/view/97</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cs="Times New Roman"/>
          <w:noProof/>
          <w:sz w:val="24"/>
          <w:szCs w:val="24"/>
        </w:rPr>
      </w:pPr>
      <w:r w:rsidRPr="00AD04DD">
        <w:rPr>
          <w:rFonts w:ascii="Book Antiqua" w:hAnsi="Book Antiqua" w:cs="Times New Roman"/>
          <w:noProof/>
          <w:sz w:val="24"/>
          <w:szCs w:val="24"/>
        </w:rPr>
        <w:t xml:space="preserve">Wirawati, N. L. A. W., &amp; Putu, N. G. (2017). </w:t>
      </w:r>
      <w:r w:rsidR="009F084C" w:rsidRPr="00AD04DD">
        <w:rPr>
          <w:rFonts w:ascii="Book Antiqua" w:hAnsi="Book Antiqua" w:cs="Times New Roman"/>
          <w:noProof/>
          <w:sz w:val="24"/>
          <w:szCs w:val="24"/>
        </w:rPr>
        <w:t>Jumlah Tanggungan Sebagai Pemoderasi Pengaruh Pengalaman Usaha Dan Pendapatan Umkm Pada Kolektibilitas Kur Mikro Bri</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E-Jurnal Akuntansi Universitas Udayana</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20</w:t>
      </w:r>
      <w:r w:rsidRPr="00AD04DD">
        <w:rPr>
          <w:rFonts w:ascii="Book Antiqua" w:hAnsi="Book Antiqua" w:cs="Times New Roman"/>
          <w:noProof/>
          <w:sz w:val="24"/>
          <w:szCs w:val="24"/>
        </w:rPr>
        <w:t>(2), 986–1015.</w:t>
      </w:r>
    </w:p>
    <w:p w:rsidR="00AD04DD" w:rsidRPr="00AD04DD" w:rsidRDefault="00AD04DD" w:rsidP="00AD04DD">
      <w:pPr>
        <w:widowControl w:val="0"/>
        <w:autoSpaceDE w:val="0"/>
        <w:autoSpaceDN w:val="0"/>
        <w:adjustRightInd w:val="0"/>
        <w:spacing w:after="0" w:line="240" w:lineRule="auto"/>
        <w:ind w:left="480" w:hanging="480"/>
        <w:rPr>
          <w:rFonts w:ascii="Book Antiqua" w:hAnsi="Book Antiqua"/>
          <w:noProof/>
          <w:sz w:val="24"/>
        </w:rPr>
      </w:pPr>
      <w:r w:rsidRPr="00AD04DD">
        <w:rPr>
          <w:rFonts w:ascii="Book Antiqua" w:hAnsi="Book Antiqua" w:cs="Times New Roman"/>
          <w:noProof/>
          <w:sz w:val="24"/>
          <w:szCs w:val="24"/>
        </w:rPr>
        <w:t xml:space="preserve">Yaslina, Y., Murni, L., &amp; dkk. (2019). Hubungan Karakteristik Individu dan Dukungan Sosial Dengan Perilaku Pencegahan Stroke Pada Masyarakat Diwilayah Kerja Puskesmas Gulai Bancah. </w:t>
      </w:r>
      <w:r w:rsidRPr="00AD04DD">
        <w:rPr>
          <w:rFonts w:ascii="Book Antiqua" w:hAnsi="Book Antiqua" w:cs="Times New Roman"/>
          <w:i/>
          <w:iCs/>
          <w:noProof/>
          <w:sz w:val="24"/>
          <w:szCs w:val="24"/>
        </w:rPr>
        <w:t>Journal of Chemical Information and Modeling</w:t>
      </w:r>
      <w:r w:rsidRPr="00AD04DD">
        <w:rPr>
          <w:rFonts w:ascii="Book Antiqua" w:hAnsi="Book Antiqua" w:cs="Times New Roman"/>
          <w:noProof/>
          <w:sz w:val="24"/>
          <w:szCs w:val="24"/>
        </w:rPr>
        <w:t xml:space="preserve">, </w:t>
      </w:r>
      <w:r w:rsidRPr="00AD04DD">
        <w:rPr>
          <w:rFonts w:ascii="Book Antiqua" w:hAnsi="Book Antiqua" w:cs="Times New Roman"/>
          <w:i/>
          <w:iCs/>
          <w:noProof/>
          <w:sz w:val="24"/>
          <w:szCs w:val="24"/>
        </w:rPr>
        <w:t>53</w:t>
      </w:r>
      <w:r w:rsidRPr="00AD04DD">
        <w:rPr>
          <w:rFonts w:ascii="Book Antiqua" w:hAnsi="Book Antiqua" w:cs="Times New Roman"/>
          <w:noProof/>
          <w:sz w:val="24"/>
          <w:szCs w:val="24"/>
        </w:rPr>
        <w:t>(9), 1689–1699. https://jurnal.upertis.ac.id/index.php/PSKP/article/view/379</w:t>
      </w:r>
    </w:p>
    <w:p w:rsidR="00CA3502" w:rsidRDefault="006D156F" w:rsidP="00AD04DD">
      <w:pPr>
        <w:widowControl w:val="0"/>
        <w:autoSpaceDE w:val="0"/>
        <w:autoSpaceDN w:val="0"/>
        <w:adjustRightInd w:val="0"/>
        <w:spacing w:after="0" w:line="240" w:lineRule="auto"/>
        <w:ind w:left="480" w:hanging="480"/>
        <w:rPr>
          <w:rFonts w:ascii="Book Antiqua" w:eastAsia="Book Antiqua" w:hAnsi="Book Antiqua" w:cs="Book Antiqua"/>
          <w:b/>
          <w:sz w:val="24"/>
          <w:szCs w:val="24"/>
        </w:rPr>
      </w:pPr>
      <w:r>
        <w:rPr>
          <w:rFonts w:ascii="Book Antiqua" w:eastAsia="Book Antiqua" w:hAnsi="Book Antiqua" w:cs="Book Antiqua"/>
          <w:b/>
          <w:sz w:val="24"/>
          <w:szCs w:val="24"/>
        </w:rPr>
        <w:fldChar w:fldCharType="end"/>
      </w:r>
    </w:p>
    <w:p w:rsidR="00CA3502" w:rsidRDefault="00CA3502" w:rsidP="00CA3502">
      <w:pPr>
        <w:spacing w:after="0" w:line="276" w:lineRule="auto"/>
        <w:ind w:left="0" w:firstLine="0"/>
        <w:rPr>
          <w:rFonts w:ascii="Book Antiqua" w:eastAsia="Book Antiqua" w:hAnsi="Book Antiqua" w:cs="Book Antiqua"/>
          <w:b/>
          <w:sz w:val="24"/>
          <w:szCs w:val="24"/>
        </w:rPr>
      </w:pPr>
    </w:p>
    <w:p w:rsidR="00CA3502" w:rsidRDefault="00CA3502"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F133D8" w:rsidRDefault="00F133D8" w:rsidP="00CA3502">
      <w:pPr>
        <w:spacing w:after="0" w:line="276" w:lineRule="auto"/>
        <w:ind w:left="0" w:firstLine="0"/>
        <w:rPr>
          <w:rFonts w:ascii="Book Antiqua" w:eastAsia="Book Antiqua" w:hAnsi="Book Antiqua" w:cs="Book Antiqua"/>
          <w:b/>
          <w:sz w:val="24"/>
          <w:szCs w:val="24"/>
        </w:rPr>
      </w:pPr>
    </w:p>
    <w:p w:rsidR="00164A5F" w:rsidRDefault="00164A5F" w:rsidP="00343ACE">
      <w:pPr>
        <w:spacing w:after="0" w:line="276" w:lineRule="auto"/>
        <w:ind w:left="0" w:firstLine="0"/>
        <w:rPr>
          <w:rFonts w:ascii="Times New Roman" w:eastAsia="Times New Roman" w:hAnsi="Times New Roman" w:cs="Times New Roman"/>
          <w:sz w:val="24"/>
          <w:szCs w:val="24"/>
        </w:rPr>
      </w:pPr>
    </w:p>
    <w:sectPr w:rsidR="00164A5F" w:rsidSect="00164A5F">
      <w:pgSz w:w="11907" w:h="16839"/>
      <w:pgMar w:top="1701" w:right="1701" w:bottom="1701" w:left="226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A20C8"/>
    <w:multiLevelType w:val="multilevel"/>
    <w:tmpl w:val="844CF5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3434CB8"/>
    <w:multiLevelType w:val="multilevel"/>
    <w:tmpl w:val="CD245FC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91704CD"/>
    <w:multiLevelType w:val="multilevel"/>
    <w:tmpl w:val="A13296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F669B1"/>
    <w:multiLevelType w:val="multilevel"/>
    <w:tmpl w:val="DA242A3A"/>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64A5F"/>
    <w:rsid w:val="0009199D"/>
    <w:rsid w:val="000A1234"/>
    <w:rsid w:val="000B1F61"/>
    <w:rsid w:val="0010354A"/>
    <w:rsid w:val="00164A5F"/>
    <w:rsid w:val="001F6694"/>
    <w:rsid w:val="002730C4"/>
    <w:rsid w:val="00343ACE"/>
    <w:rsid w:val="0036509E"/>
    <w:rsid w:val="00397A49"/>
    <w:rsid w:val="003A0BAF"/>
    <w:rsid w:val="00490088"/>
    <w:rsid w:val="004B7001"/>
    <w:rsid w:val="004E3756"/>
    <w:rsid w:val="004F3A10"/>
    <w:rsid w:val="005108F9"/>
    <w:rsid w:val="005818BC"/>
    <w:rsid w:val="005825EA"/>
    <w:rsid w:val="00587999"/>
    <w:rsid w:val="005B115C"/>
    <w:rsid w:val="00620B7E"/>
    <w:rsid w:val="00676C4B"/>
    <w:rsid w:val="006D156F"/>
    <w:rsid w:val="0070107A"/>
    <w:rsid w:val="00750377"/>
    <w:rsid w:val="00887B25"/>
    <w:rsid w:val="008C1296"/>
    <w:rsid w:val="00905BD5"/>
    <w:rsid w:val="009C5FAD"/>
    <w:rsid w:val="009D12A6"/>
    <w:rsid w:val="009E4FA4"/>
    <w:rsid w:val="009F084C"/>
    <w:rsid w:val="00A6418D"/>
    <w:rsid w:val="00A74013"/>
    <w:rsid w:val="00A855A7"/>
    <w:rsid w:val="00AB3429"/>
    <w:rsid w:val="00AD04DD"/>
    <w:rsid w:val="00AE2360"/>
    <w:rsid w:val="00AF17B1"/>
    <w:rsid w:val="00B20C7C"/>
    <w:rsid w:val="00B70871"/>
    <w:rsid w:val="00C804A9"/>
    <w:rsid w:val="00CA3502"/>
    <w:rsid w:val="00CA5DFB"/>
    <w:rsid w:val="00CD451D"/>
    <w:rsid w:val="00CF1205"/>
    <w:rsid w:val="00D06F29"/>
    <w:rsid w:val="00DB1A1A"/>
    <w:rsid w:val="00E2632F"/>
    <w:rsid w:val="00E36E59"/>
    <w:rsid w:val="00E432DE"/>
    <w:rsid w:val="00E75DC7"/>
    <w:rsid w:val="00F133D8"/>
    <w:rsid w:val="00F37934"/>
    <w:rsid w:val="00F77E08"/>
    <w:rsid w:val="00FB5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40" w:line="480" w:lineRule="auto"/>
        <w:ind w:left="505" w:firstLine="3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275"/>
  </w:style>
  <w:style w:type="paragraph" w:styleId="Heading1">
    <w:name w:val="heading 1"/>
    <w:basedOn w:val="normal0"/>
    <w:next w:val="normal0"/>
    <w:rsid w:val="00164A5F"/>
    <w:pPr>
      <w:keepNext/>
      <w:keepLines/>
      <w:spacing w:before="480" w:after="120"/>
      <w:outlineLvl w:val="0"/>
    </w:pPr>
    <w:rPr>
      <w:b/>
      <w:sz w:val="48"/>
      <w:szCs w:val="48"/>
    </w:rPr>
  </w:style>
  <w:style w:type="paragraph" w:styleId="Heading2">
    <w:name w:val="heading 2"/>
    <w:basedOn w:val="normal0"/>
    <w:next w:val="normal0"/>
    <w:rsid w:val="00164A5F"/>
    <w:pPr>
      <w:keepNext/>
      <w:keepLines/>
      <w:spacing w:before="360" w:after="80"/>
      <w:outlineLvl w:val="1"/>
    </w:pPr>
    <w:rPr>
      <w:b/>
      <w:sz w:val="36"/>
      <w:szCs w:val="36"/>
    </w:rPr>
  </w:style>
  <w:style w:type="paragraph" w:styleId="Heading3">
    <w:name w:val="heading 3"/>
    <w:basedOn w:val="normal0"/>
    <w:next w:val="normal0"/>
    <w:rsid w:val="00164A5F"/>
    <w:pPr>
      <w:keepNext/>
      <w:keepLines/>
      <w:spacing w:before="280" w:after="80"/>
      <w:outlineLvl w:val="2"/>
    </w:pPr>
    <w:rPr>
      <w:b/>
      <w:sz w:val="28"/>
      <w:szCs w:val="28"/>
    </w:rPr>
  </w:style>
  <w:style w:type="paragraph" w:styleId="Heading4">
    <w:name w:val="heading 4"/>
    <w:basedOn w:val="normal0"/>
    <w:next w:val="normal0"/>
    <w:rsid w:val="00164A5F"/>
    <w:pPr>
      <w:keepNext/>
      <w:keepLines/>
      <w:spacing w:before="240" w:after="40"/>
      <w:outlineLvl w:val="3"/>
    </w:pPr>
    <w:rPr>
      <w:b/>
      <w:sz w:val="24"/>
      <w:szCs w:val="24"/>
    </w:rPr>
  </w:style>
  <w:style w:type="paragraph" w:styleId="Heading5">
    <w:name w:val="heading 5"/>
    <w:basedOn w:val="normal0"/>
    <w:next w:val="normal0"/>
    <w:rsid w:val="00164A5F"/>
    <w:pPr>
      <w:keepNext/>
      <w:keepLines/>
      <w:spacing w:before="220" w:after="40"/>
      <w:outlineLvl w:val="4"/>
    </w:pPr>
    <w:rPr>
      <w:b/>
    </w:rPr>
  </w:style>
  <w:style w:type="paragraph" w:styleId="Heading6">
    <w:name w:val="heading 6"/>
    <w:basedOn w:val="normal0"/>
    <w:next w:val="normal0"/>
    <w:rsid w:val="00164A5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64A5F"/>
  </w:style>
  <w:style w:type="paragraph" w:styleId="Title">
    <w:name w:val="Title"/>
    <w:basedOn w:val="normal0"/>
    <w:next w:val="normal0"/>
    <w:rsid w:val="00164A5F"/>
    <w:pPr>
      <w:keepNext/>
      <w:keepLines/>
      <w:spacing w:before="480" w:after="120"/>
    </w:pPr>
    <w:rPr>
      <w:b/>
      <w:sz w:val="72"/>
      <w:szCs w:val="72"/>
    </w:rPr>
  </w:style>
  <w:style w:type="paragraph" w:styleId="ListParagraph">
    <w:name w:val="List Paragraph"/>
    <w:basedOn w:val="Normal"/>
    <w:uiPriority w:val="34"/>
    <w:qFormat/>
    <w:rsid w:val="00617275"/>
    <w:pPr>
      <w:ind w:left="720"/>
      <w:contextualSpacing/>
    </w:pPr>
  </w:style>
  <w:style w:type="character" w:styleId="Hyperlink">
    <w:name w:val="Hyperlink"/>
    <w:basedOn w:val="DefaultParagraphFont"/>
    <w:uiPriority w:val="99"/>
    <w:unhideWhenUsed/>
    <w:rsid w:val="00D33CC1"/>
    <w:rPr>
      <w:color w:val="0000FF" w:themeColor="hyperlink"/>
      <w:u w:val="single"/>
    </w:rPr>
  </w:style>
  <w:style w:type="table" w:styleId="TableGrid">
    <w:name w:val="Table Grid"/>
    <w:basedOn w:val="TableNormal"/>
    <w:uiPriority w:val="59"/>
    <w:unhideWhenUsed/>
    <w:rsid w:val="00917A1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50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0C2"/>
  </w:style>
  <w:style w:type="paragraph" w:styleId="Footer">
    <w:name w:val="footer"/>
    <w:basedOn w:val="Normal"/>
    <w:link w:val="FooterChar"/>
    <w:uiPriority w:val="99"/>
    <w:semiHidden/>
    <w:unhideWhenUsed/>
    <w:rsid w:val="00FC50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0C2"/>
  </w:style>
  <w:style w:type="paragraph" w:styleId="Subtitle">
    <w:name w:val="Subtitle"/>
    <w:basedOn w:val="Normal"/>
    <w:next w:val="Normal"/>
    <w:rsid w:val="00164A5F"/>
    <w:pPr>
      <w:keepNext/>
      <w:keepLines/>
      <w:spacing w:before="360" w:after="80"/>
    </w:pPr>
    <w:rPr>
      <w:rFonts w:ascii="Georgia" w:eastAsia="Georgia" w:hAnsi="Georgia" w:cs="Georgia"/>
      <w:i/>
      <w:color w:val="666666"/>
      <w:sz w:val="48"/>
      <w:szCs w:val="48"/>
    </w:rPr>
  </w:style>
  <w:style w:type="table" w:customStyle="1" w:styleId="a">
    <w:basedOn w:val="TableNormal"/>
    <w:rsid w:val="00164A5F"/>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164A5F"/>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164A5F"/>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164A5F"/>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164A5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kinerjastaff.blogspot.com/2007/05/mebangunkinerja-melalui-motivasi-kerja.html" TargetMode="External"/><Relationship Id="rId3" Type="http://schemas.openxmlformats.org/officeDocument/2006/relationships/numbering" Target="numbering.xml"/><Relationship Id="rId7" Type="http://schemas.openxmlformats.org/officeDocument/2006/relationships/hyperlink" Target="mailto:elsisylla@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7EEHWmNkD6/55cKl/D7KkNjxMA==">AMUW2mWYlrPsCMTdqKrVm7ZzHM2VLXto7fW3RNhHAOVcKTM6mcy/FpE2k1xtSdQCUVAR4r9bkNjSCaDqOFwobW1a4SUvgs4y8WNGArrfzCwsVg7GOqweJYc=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28584B-75B3-48A5-A17F-DEADBF9D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22</Pages>
  <Words>17336</Words>
  <Characters>98818</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Asus</cp:lastModifiedBy>
  <cp:revision>30</cp:revision>
  <dcterms:created xsi:type="dcterms:W3CDTF">2021-12-17T06:49:00Z</dcterms:created>
  <dcterms:modified xsi:type="dcterms:W3CDTF">2022-02-15T13:38:00Z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9daf9c10-4684-3265-9e95-ce482df51915</vt:lpwstr>
  </property>
  <property fmtid="{D5CDD505-2E9C-101B-9397-08002B2CF9AE}" pid="24" name="Mendeley Citation Style_1">
    <vt:lpwstr>http://www.zotero.org/styles/apa</vt:lpwstr>
  </property>
</Properties>
</file>