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C550A7" w14:textId="77777777" w:rsidR="000553A1" w:rsidRPr="000553A1" w:rsidRDefault="0076749C" w:rsidP="000553A1">
      <w:pPr>
        <w:spacing w:after="0"/>
        <w:jc w:val="center"/>
        <w:rPr>
          <w:rFonts w:ascii="Book Antiqua" w:hAnsi="Book Antiqua" w:cs="Times New Roman"/>
          <w:b/>
          <w:bCs/>
          <w:sz w:val="28"/>
          <w:szCs w:val="28"/>
        </w:rPr>
      </w:pPr>
      <w:r w:rsidRPr="000553A1">
        <w:rPr>
          <w:rFonts w:ascii="Book Antiqua" w:hAnsi="Book Antiqua" w:cs="Times New Roman"/>
          <w:b/>
          <w:bCs/>
          <w:sz w:val="28"/>
          <w:szCs w:val="28"/>
        </w:rPr>
        <w:t xml:space="preserve">PENDIRIAN UNIT BISNIS BARU </w:t>
      </w:r>
      <w:r w:rsidRPr="000553A1">
        <w:rPr>
          <w:rFonts w:ascii="Book Antiqua" w:hAnsi="Book Antiqua" w:cs="Times New Roman"/>
          <w:b/>
          <w:bCs/>
          <w:i/>
          <w:iCs/>
          <w:sz w:val="28"/>
          <w:szCs w:val="28"/>
        </w:rPr>
        <w:t>TOMATOES CHEESE MILK</w:t>
      </w:r>
      <w:r w:rsidRPr="000553A1">
        <w:rPr>
          <w:rFonts w:ascii="Book Antiqua" w:hAnsi="Book Antiqua" w:cs="Times New Roman"/>
          <w:b/>
          <w:bCs/>
          <w:sz w:val="28"/>
          <w:szCs w:val="28"/>
        </w:rPr>
        <w:t xml:space="preserve"> DI CV SOEBI AGRIKULTURA INDONESIA KABUPATEN </w:t>
      </w:r>
    </w:p>
    <w:p w14:paraId="50DF5631" w14:textId="0A54EFB6" w:rsidR="000553A1" w:rsidRDefault="0076749C" w:rsidP="00500E9B">
      <w:pPr>
        <w:jc w:val="center"/>
        <w:rPr>
          <w:rFonts w:ascii="Book Antiqua" w:hAnsi="Book Antiqua" w:cs="Times New Roman"/>
          <w:b/>
          <w:bCs/>
          <w:sz w:val="28"/>
          <w:szCs w:val="28"/>
        </w:rPr>
      </w:pPr>
      <w:r w:rsidRPr="000553A1">
        <w:rPr>
          <w:rFonts w:ascii="Book Antiqua" w:hAnsi="Book Antiqua" w:cs="Times New Roman"/>
          <w:b/>
          <w:bCs/>
          <w:sz w:val="28"/>
          <w:szCs w:val="28"/>
        </w:rPr>
        <w:t>BANDUNG</w:t>
      </w:r>
      <w:r w:rsidR="000553A1" w:rsidRPr="000553A1">
        <w:rPr>
          <w:rFonts w:ascii="Book Antiqua" w:hAnsi="Book Antiqua" w:cs="Times New Roman"/>
          <w:b/>
          <w:bCs/>
          <w:sz w:val="28"/>
          <w:szCs w:val="28"/>
        </w:rPr>
        <w:t xml:space="preserve"> BARAT</w:t>
      </w:r>
    </w:p>
    <w:p w14:paraId="41011FA5" w14:textId="77777777" w:rsidR="000553A1" w:rsidRDefault="000553A1" w:rsidP="000553A1">
      <w:pPr>
        <w:spacing w:after="0"/>
        <w:jc w:val="center"/>
        <w:rPr>
          <w:rFonts w:ascii="Book Antiqua" w:hAnsi="Book Antiqua" w:cs="Times New Roman"/>
          <w:b/>
          <w:bCs/>
          <w:i/>
          <w:iCs/>
          <w:sz w:val="28"/>
          <w:szCs w:val="28"/>
        </w:rPr>
      </w:pPr>
      <w:r w:rsidRPr="000553A1">
        <w:rPr>
          <w:rFonts w:ascii="Book Antiqua" w:hAnsi="Book Antiqua" w:cs="Times New Roman"/>
          <w:b/>
          <w:bCs/>
          <w:i/>
          <w:iCs/>
          <w:sz w:val="28"/>
          <w:szCs w:val="28"/>
        </w:rPr>
        <w:t xml:space="preserve">New Business Unit Establishment of Tomatoes Cheese Milk at CV </w:t>
      </w:r>
    </w:p>
    <w:p w14:paraId="7638B044" w14:textId="6FB3C23F" w:rsidR="00C42A0C" w:rsidRDefault="000553A1" w:rsidP="0010151A">
      <w:pPr>
        <w:spacing w:after="0"/>
        <w:jc w:val="center"/>
        <w:rPr>
          <w:rFonts w:ascii="Book Antiqua" w:hAnsi="Book Antiqua" w:cs="Times New Roman"/>
          <w:b/>
          <w:bCs/>
          <w:i/>
          <w:iCs/>
          <w:sz w:val="28"/>
          <w:szCs w:val="28"/>
        </w:rPr>
      </w:pPr>
      <w:r w:rsidRPr="000553A1">
        <w:rPr>
          <w:rFonts w:ascii="Book Antiqua" w:hAnsi="Book Antiqua" w:cs="Times New Roman"/>
          <w:b/>
          <w:bCs/>
          <w:i/>
          <w:iCs/>
          <w:sz w:val="28"/>
          <w:szCs w:val="28"/>
        </w:rPr>
        <w:t>Soebi Agrikultura Indonesia West Bandung Regency</w:t>
      </w:r>
    </w:p>
    <w:p w14:paraId="5E2FE252" w14:textId="77777777" w:rsidR="0010151A" w:rsidRDefault="0010151A" w:rsidP="0010151A">
      <w:pPr>
        <w:spacing w:after="0"/>
        <w:jc w:val="center"/>
        <w:rPr>
          <w:rFonts w:ascii="Book Antiqua" w:hAnsi="Book Antiqua" w:cs="Times New Roman"/>
          <w:b/>
          <w:bCs/>
          <w:i/>
          <w:iCs/>
          <w:sz w:val="28"/>
          <w:szCs w:val="28"/>
        </w:rPr>
      </w:pPr>
    </w:p>
    <w:p w14:paraId="6005F7D6" w14:textId="2ADFC5DD" w:rsidR="00C42A0C" w:rsidRDefault="00C42A0C" w:rsidP="000553A1">
      <w:pPr>
        <w:spacing w:after="0"/>
        <w:jc w:val="center"/>
        <w:rPr>
          <w:rFonts w:ascii="Book Antiqua" w:hAnsi="Book Antiqua" w:cs="Times New Roman"/>
          <w:b/>
          <w:bCs/>
          <w:sz w:val="28"/>
          <w:szCs w:val="28"/>
          <w:vertAlign w:val="superscript"/>
        </w:rPr>
      </w:pPr>
      <w:r>
        <w:rPr>
          <w:rFonts w:ascii="Book Antiqua" w:hAnsi="Book Antiqua" w:cs="Times New Roman"/>
          <w:b/>
          <w:bCs/>
          <w:sz w:val="28"/>
          <w:szCs w:val="28"/>
        </w:rPr>
        <w:t>Doni Sahat Tua Manalu</w:t>
      </w:r>
      <w:r>
        <w:rPr>
          <w:rFonts w:ascii="Book Antiqua" w:hAnsi="Book Antiqua" w:cs="Times New Roman"/>
          <w:b/>
          <w:bCs/>
          <w:sz w:val="28"/>
          <w:szCs w:val="28"/>
          <w:vertAlign w:val="superscript"/>
        </w:rPr>
        <w:t>1)</w:t>
      </w:r>
      <w:r>
        <w:rPr>
          <w:rFonts w:ascii="Book Antiqua" w:hAnsi="Book Antiqua" w:cs="Times New Roman"/>
          <w:b/>
          <w:bCs/>
          <w:sz w:val="28"/>
          <w:szCs w:val="28"/>
        </w:rPr>
        <w:t>, Salsabila Shafa Maura</w:t>
      </w:r>
      <w:r>
        <w:rPr>
          <w:rFonts w:ascii="Book Antiqua" w:hAnsi="Book Antiqua" w:cs="Times New Roman"/>
          <w:b/>
          <w:bCs/>
          <w:sz w:val="28"/>
          <w:szCs w:val="28"/>
          <w:vertAlign w:val="superscript"/>
        </w:rPr>
        <w:t>2)</w:t>
      </w:r>
    </w:p>
    <w:p w14:paraId="256B3138" w14:textId="3C69610C" w:rsidR="0066534F" w:rsidRPr="0066534F" w:rsidRDefault="0066534F" w:rsidP="000553A1">
      <w:pPr>
        <w:spacing w:after="0"/>
        <w:jc w:val="center"/>
        <w:rPr>
          <w:rFonts w:ascii="Book Antiqua" w:hAnsi="Book Antiqua" w:cs="Times New Roman"/>
          <w:b/>
          <w:bCs/>
          <w:sz w:val="28"/>
          <w:szCs w:val="28"/>
          <w:u w:val="single"/>
          <w:vertAlign w:val="superscript"/>
        </w:rPr>
      </w:pPr>
      <w:bookmarkStart w:id="0" w:name="_GoBack"/>
      <w:proofErr w:type="gramStart"/>
      <w:r w:rsidRPr="0066534F">
        <w:rPr>
          <w:rFonts w:ascii="Book Antiqua" w:hAnsi="Book Antiqua" w:cs="Times New Roman"/>
          <w:b/>
          <w:bCs/>
          <w:sz w:val="28"/>
          <w:szCs w:val="28"/>
          <w:u w:val="single"/>
          <w:vertAlign w:val="superscript"/>
        </w:rPr>
        <w:t>email :</w:t>
      </w:r>
      <w:proofErr w:type="gramEnd"/>
      <w:r w:rsidRPr="0066534F">
        <w:rPr>
          <w:rFonts w:ascii="Book Antiqua" w:hAnsi="Book Antiqua" w:cs="Times New Roman"/>
          <w:b/>
          <w:bCs/>
          <w:sz w:val="28"/>
          <w:szCs w:val="28"/>
          <w:u w:val="single"/>
          <w:vertAlign w:val="superscript"/>
        </w:rPr>
        <w:t xml:space="preserve"> donisahat@apps.ipb.ac.id</w:t>
      </w:r>
    </w:p>
    <w:bookmarkEnd w:id="0"/>
    <w:p w14:paraId="685441DD" w14:textId="77777777" w:rsidR="00335C14" w:rsidRDefault="00335C14" w:rsidP="00500E9B">
      <w:pPr>
        <w:spacing w:after="0"/>
        <w:rPr>
          <w:rFonts w:ascii="Book Antiqua" w:hAnsi="Book Antiqua" w:cs="Times New Roman"/>
          <w:b/>
          <w:bCs/>
          <w:sz w:val="28"/>
          <w:szCs w:val="28"/>
        </w:rPr>
      </w:pPr>
    </w:p>
    <w:p w14:paraId="7CAA0227" w14:textId="036FB918" w:rsidR="00335C14" w:rsidRDefault="00335C14" w:rsidP="000553A1">
      <w:pPr>
        <w:spacing w:after="0"/>
        <w:jc w:val="center"/>
        <w:rPr>
          <w:rFonts w:ascii="Book Antiqua" w:hAnsi="Book Antiqua" w:cs="Times New Roman"/>
          <w:b/>
          <w:bCs/>
          <w:sz w:val="28"/>
          <w:szCs w:val="28"/>
        </w:rPr>
      </w:pPr>
      <w:r>
        <w:rPr>
          <w:rFonts w:ascii="Book Antiqua" w:hAnsi="Book Antiqua" w:cs="Times New Roman"/>
          <w:b/>
          <w:bCs/>
          <w:sz w:val="28"/>
          <w:szCs w:val="28"/>
        </w:rPr>
        <w:t>ABSTRAK</w:t>
      </w:r>
    </w:p>
    <w:p w14:paraId="701C8038" w14:textId="106FCE85" w:rsidR="00335C14" w:rsidRPr="00581D9F" w:rsidRDefault="00335C14" w:rsidP="00335C14">
      <w:pPr>
        <w:spacing w:after="0"/>
        <w:rPr>
          <w:rFonts w:ascii="Book Antiqua" w:hAnsi="Book Antiqua" w:cs="Times New Roman"/>
        </w:rPr>
      </w:pPr>
    </w:p>
    <w:p w14:paraId="2C5286A1" w14:textId="49310F2F" w:rsidR="00335C14" w:rsidRPr="00581D9F" w:rsidRDefault="00335C14" w:rsidP="00335C14">
      <w:pPr>
        <w:spacing w:after="0"/>
        <w:jc w:val="both"/>
        <w:rPr>
          <w:rFonts w:ascii="Book Antiqua" w:hAnsi="Book Antiqua" w:cs="Times New Roman"/>
        </w:rPr>
      </w:pPr>
      <w:r w:rsidRPr="00581D9F">
        <w:rPr>
          <w:rFonts w:ascii="Book Antiqua" w:hAnsi="Book Antiqua" w:cs="Times New Roman"/>
        </w:rPr>
        <w:t xml:space="preserve">Indonesia dikenal sebagai negara agraris yang memiliki potensial cukup besar di bidang pertanian. Sebagai negara agraris, Indonesia memiliki beranekaragam tanaman hortikultura yang memberikan peranan penting dalam mendukung kegiatan bisnis pertanian. </w:t>
      </w:r>
      <w:r w:rsidR="00E40727" w:rsidRPr="00581D9F">
        <w:rPr>
          <w:rFonts w:ascii="Book Antiqua" w:hAnsi="Book Antiqua" w:cs="Times New Roman"/>
        </w:rPr>
        <w:t xml:space="preserve">Penelitian dilaksanakan di CV Soebi Agrikultura Indonesia Kabupaten Bandung Barat bertujuan untuk 1) merumuskan ide pemikiran guna pengembangan unit bisnis baru pada CV Soebi Agrikultura Indonesia berdasarkan analisis lingkungan internal dan lingkungan eksternal, 2) menyusun strategi pengembangan unit bisnis baru pada CV Soebi Agrikultura Indonesia, 3) menyusun kajian perencanaan pengembangan unit bisnis baru pada CV Soebi Agrikultura Indonesia baik secara non finansial maupun finansial. </w:t>
      </w:r>
      <w:r w:rsidR="00FD6465" w:rsidRPr="00581D9F">
        <w:rPr>
          <w:rFonts w:ascii="Book Antiqua" w:hAnsi="Book Antiqua" w:cs="Times New Roman"/>
        </w:rPr>
        <w:t>Berdasarkan hasil analisis, strategi pengembangan usaha yang diperoleh melalui identifikasi lingkungan internal dan lingkungan eksternal yaitu mendirikan bisnis baru yang dapat meningkatkan nilai jual.</w:t>
      </w:r>
      <w:r w:rsidR="00BF799A" w:rsidRPr="00581D9F">
        <w:rPr>
          <w:rFonts w:ascii="Book Antiqua" w:hAnsi="Book Antiqua" w:cs="Times New Roman"/>
        </w:rPr>
        <w:t xml:space="preserve"> Hasil dari analisis SWOT diperoleh strategi yang dapat dijalankan oleh perusahaan yaitu membuat produk olahan dengan bahan dasar berupa komoditas tomat </w:t>
      </w:r>
      <w:r w:rsidR="00BF799A" w:rsidRPr="00581D9F">
        <w:rPr>
          <w:rFonts w:ascii="Book Antiqua" w:hAnsi="Book Antiqua" w:cs="Times New Roman"/>
          <w:i/>
          <w:iCs/>
        </w:rPr>
        <w:t>beef</w:t>
      </w:r>
      <w:r w:rsidR="00BF799A" w:rsidRPr="00581D9F">
        <w:rPr>
          <w:rFonts w:ascii="Book Antiqua" w:hAnsi="Book Antiqua" w:cs="Times New Roman"/>
        </w:rPr>
        <w:t xml:space="preserve"> yang tidak layak diperjualbelikan dalam rangka mengoptimalkan pemanfaatan limbah yang ada dan pemanfaatan limbah komoditas sayuran </w:t>
      </w:r>
      <w:r w:rsidR="00BF799A" w:rsidRPr="00581D9F">
        <w:rPr>
          <w:rFonts w:ascii="Book Antiqua" w:hAnsi="Book Antiqua" w:cs="Times New Roman"/>
          <w:i/>
          <w:iCs/>
        </w:rPr>
        <w:t>lettuce</w:t>
      </w:r>
      <w:r w:rsidR="00BF799A" w:rsidRPr="00581D9F">
        <w:rPr>
          <w:rFonts w:ascii="Book Antiqua" w:hAnsi="Book Antiqua" w:cs="Times New Roman"/>
        </w:rPr>
        <w:t xml:space="preserve"> dengan cara diolah menjadi pupuk organik.</w:t>
      </w:r>
    </w:p>
    <w:p w14:paraId="7A204E8B" w14:textId="44722DD8" w:rsidR="008A226C" w:rsidRPr="00581D9F" w:rsidRDefault="008A226C" w:rsidP="00335C14">
      <w:pPr>
        <w:spacing w:after="0"/>
        <w:jc w:val="both"/>
        <w:rPr>
          <w:rFonts w:ascii="Book Antiqua" w:hAnsi="Book Antiqua" w:cs="Times New Roman"/>
        </w:rPr>
      </w:pPr>
    </w:p>
    <w:p w14:paraId="762C7D40" w14:textId="4F67F742" w:rsidR="00883875" w:rsidRPr="0010151A" w:rsidRDefault="008A226C" w:rsidP="00335C14">
      <w:pPr>
        <w:spacing w:after="0"/>
        <w:jc w:val="both"/>
        <w:rPr>
          <w:rFonts w:ascii="Book Antiqua" w:hAnsi="Book Antiqua" w:cs="Times New Roman"/>
        </w:rPr>
      </w:pPr>
      <w:r w:rsidRPr="00581D9F">
        <w:rPr>
          <w:rFonts w:ascii="Book Antiqua" w:hAnsi="Book Antiqua" w:cs="Times New Roman"/>
        </w:rPr>
        <w:t xml:space="preserve">Kata </w:t>
      </w:r>
      <w:proofErr w:type="gramStart"/>
      <w:r w:rsidRPr="00581D9F">
        <w:rPr>
          <w:rFonts w:ascii="Book Antiqua" w:hAnsi="Book Antiqua" w:cs="Times New Roman"/>
        </w:rPr>
        <w:t>kunci :</w:t>
      </w:r>
      <w:proofErr w:type="gramEnd"/>
      <w:r w:rsidRPr="00581D9F">
        <w:rPr>
          <w:rFonts w:ascii="Book Antiqua" w:hAnsi="Book Antiqua" w:cs="Times New Roman"/>
        </w:rPr>
        <w:t xml:space="preserve"> CV Soebi Agrikultura Indonesia, strategi pengembangan bisnis, tomat </w:t>
      </w:r>
      <w:r w:rsidRPr="00581D9F">
        <w:rPr>
          <w:rFonts w:ascii="Book Antiqua" w:hAnsi="Book Antiqua" w:cs="Times New Roman"/>
          <w:i/>
          <w:iCs/>
        </w:rPr>
        <w:t>beef</w:t>
      </w:r>
      <w:r w:rsidRPr="00581D9F">
        <w:rPr>
          <w:rFonts w:ascii="Book Antiqua" w:hAnsi="Book Antiqua" w:cs="Times New Roman"/>
        </w:rPr>
        <w:t>.</w:t>
      </w:r>
    </w:p>
    <w:p w14:paraId="1D047778" w14:textId="1B6001A4" w:rsidR="0010151A" w:rsidRDefault="0010151A" w:rsidP="00335C14">
      <w:pPr>
        <w:spacing w:after="0"/>
        <w:jc w:val="both"/>
        <w:rPr>
          <w:rFonts w:ascii="Book Antiqua" w:hAnsi="Book Antiqua" w:cs="Times New Roman"/>
          <w:sz w:val="24"/>
          <w:szCs w:val="24"/>
        </w:rPr>
      </w:pPr>
    </w:p>
    <w:p w14:paraId="4D2BB656" w14:textId="77777777" w:rsidR="0010151A" w:rsidRDefault="0010151A" w:rsidP="00335C14">
      <w:pPr>
        <w:spacing w:after="0"/>
        <w:jc w:val="both"/>
        <w:rPr>
          <w:rFonts w:ascii="Book Antiqua" w:hAnsi="Book Antiqua" w:cs="Times New Roman"/>
          <w:sz w:val="24"/>
          <w:szCs w:val="24"/>
        </w:rPr>
      </w:pPr>
    </w:p>
    <w:p w14:paraId="07A0EFF8" w14:textId="350209B8" w:rsidR="00A07A51" w:rsidRDefault="00883875" w:rsidP="0010151A">
      <w:pPr>
        <w:spacing w:after="0"/>
        <w:jc w:val="center"/>
        <w:rPr>
          <w:rFonts w:ascii="Book Antiqua" w:hAnsi="Book Antiqua" w:cs="Times New Roman"/>
          <w:b/>
          <w:bCs/>
          <w:i/>
          <w:iCs/>
          <w:sz w:val="28"/>
          <w:szCs w:val="28"/>
        </w:rPr>
      </w:pPr>
      <w:r w:rsidRPr="00883875">
        <w:rPr>
          <w:rFonts w:ascii="Book Antiqua" w:hAnsi="Book Antiqua" w:cs="Times New Roman"/>
          <w:b/>
          <w:bCs/>
          <w:i/>
          <w:iCs/>
          <w:sz w:val="28"/>
          <w:szCs w:val="28"/>
        </w:rPr>
        <w:t>ABSTRACT</w:t>
      </w:r>
    </w:p>
    <w:p w14:paraId="2A3BB9ED" w14:textId="77777777" w:rsidR="0010151A" w:rsidRPr="00A07A51" w:rsidRDefault="0010151A" w:rsidP="0010151A">
      <w:pPr>
        <w:spacing w:after="0"/>
        <w:jc w:val="center"/>
        <w:rPr>
          <w:rFonts w:ascii="Book Antiqua" w:hAnsi="Book Antiqua" w:cs="Times New Roman"/>
          <w:b/>
          <w:bCs/>
          <w:i/>
          <w:iCs/>
          <w:sz w:val="28"/>
          <w:szCs w:val="28"/>
        </w:rPr>
      </w:pPr>
    </w:p>
    <w:p w14:paraId="58E387B9" w14:textId="62856F73" w:rsidR="00A07A51" w:rsidRDefault="00A07A51" w:rsidP="00A07A51">
      <w:pPr>
        <w:spacing w:after="0"/>
        <w:jc w:val="both"/>
        <w:rPr>
          <w:rFonts w:ascii="Book Antiqua" w:hAnsi="Book Antiqua" w:cs="Times New Roman"/>
          <w:i/>
          <w:iCs/>
        </w:rPr>
      </w:pPr>
      <w:r w:rsidRPr="0010151A">
        <w:rPr>
          <w:rFonts w:ascii="Book Antiqua" w:hAnsi="Book Antiqua" w:cs="Times New Roman"/>
          <w:i/>
          <w:iCs/>
        </w:rPr>
        <w:t xml:space="preserve">Indonesia is known as an agricultural country that has considerable potential in the agricultural sector. As an agricultural country, Indonesia has a variety of horticultural crops that play an important role in supporting agricultural business activities. The research was carried out at CV Soebi Agrikultura Indonesia, West Bandung Regency, aiming to 1) formulate ideas for the development of a new business unit at CV Soebi Agrikultura Indonesia based on an analysis of the internal and external environment, 2) develop a strategy for developing a new business unit at CV Soebi Agrikultura Indonesia, </w:t>
      </w:r>
      <w:proofErr w:type="gramStart"/>
      <w:r w:rsidRPr="0010151A">
        <w:rPr>
          <w:rFonts w:ascii="Book Antiqua" w:hAnsi="Book Antiqua" w:cs="Times New Roman"/>
          <w:i/>
          <w:iCs/>
        </w:rPr>
        <w:t>3 )</w:t>
      </w:r>
      <w:proofErr w:type="gramEnd"/>
      <w:r w:rsidRPr="0010151A">
        <w:rPr>
          <w:rFonts w:ascii="Book Antiqua" w:hAnsi="Book Antiqua" w:cs="Times New Roman"/>
          <w:i/>
          <w:iCs/>
        </w:rPr>
        <w:t xml:space="preserve"> compile a study on the development plan of a new business unit at CV Soebi Agrikultura Indonesia, both non-financially and financially. Based on the results of the analysis, the business development strategy obtained through the identification of the internal environment and the external environment is establishing a new business that can increase the selling value. The results of the SWOT analysis obtained a strategy that can be carried out by the company, namely making processed products with basic ingredients in the form of beef tomatoes which are not suitable for trading in order to optimize the </w:t>
      </w:r>
      <w:r w:rsidRPr="0010151A">
        <w:rPr>
          <w:rFonts w:ascii="Book Antiqua" w:hAnsi="Book Antiqua" w:cs="Times New Roman"/>
          <w:i/>
          <w:iCs/>
        </w:rPr>
        <w:lastRenderedPageBreak/>
        <w:t>utilization of existing waste and the utilization of lettuce vegetable commodity waste by processing it into organic fertilizer.</w:t>
      </w:r>
    </w:p>
    <w:p w14:paraId="34116BC4" w14:textId="20FEDF34" w:rsidR="0010151A" w:rsidRDefault="0010151A" w:rsidP="00A07A51">
      <w:pPr>
        <w:spacing w:after="0"/>
        <w:jc w:val="both"/>
        <w:rPr>
          <w:rFonts w:ascii="Book Antiqua" w:hAnsi="Book Antiqua" w:cs="Times New Roman"/>
          <w:i/>
          <w:iCs/>
        </w:rPr>
      </w:pPr>
    </w:p>
    <w:p w14:paraId="337F54ED" w14:textId="65BCF1B2" w:rsidR="00883875" w:rsidRPr="00147269" w:rsidRDefault="0010151A" w:rsidP="00335C14">
      <w:pPr>
        <w:spacing w:after="0"/>
        <w:jc w:val="both"/>
        <w:rPr>
          <w:rFonts w:ascii="Book Antiqua" w:hAnsi="Book Antiqua" w:cs="Times New Roman"/>
          <w:i/>
          <w:iCs/>
        </w:rPr>
      </w:pPr>
      <w:proofErr w:type="gramStart"/>
      <w:r>
        <w:rPr>
          <w:rFonts w:ascii="Book Antiqua" w:hAnsi="Book Antiqua" w:cs="Times New Roman"/>
          <w:i/>
          <w:iCs/>
        </w:rPr>
        <w:t>Keyword :</w:t>
      </w:r>
      <w:proofErr w:type="gramEnd"/>
      <w:r>
        <w:rPr>
          <w:rFonts w:ascii="Book Antiqua" w:hAnsi="Book Antiqua" w:cs="Times New Roman"/>
          <w:i/>
          <w:iCs/>
        </w:rPr>
        <w:t xml:space="preserve"> CV Soebi Agrikultura Indonesia, development strategy, tomatoes beef.</w:t>
      </w:r>
    </w:p>
    <w:p w14:paraId="00756E3F" w14:textId="34131A10" w:rsidR="00883875" w:rsidRDefault="00883875" w:rsidP="00335C14">
      <w:pPr>
        <w:spacing w:after="0"/>
        <w:jc w:val="both"/>
        <w:rPr>
          <w:rFonts w:ascii="Book Antiqua" w:hAnsi="Book Antiqua" w:cs="Times New Roman"/>
          <w:sz w:val="24"/>
          <w:szCs w:val="24"/>
        </w:rPr>
      </w:pPr>
    </w:p>
    <w:p w14:paraId="7E9D2623" w14:textId="248AEC7B" w:rsidR="00883875" w:rsidRDefault="00304CA5" w:rsidP="00304CA5">
      <w:pPr>
        <w:jc w:val="center"/>
        <w:rPr>
          <w:rFonts w:ascii="Book Antiqua" w:hAnsi="Book Antiqua" w:cs="Times New Roman"/>
          <w:b/>
          <w:bCs/>
          <w:sz w:val="28"/>
          <w:szCs w:val="28"/>
        </w:rPr>
      </w:pPr>
      <w:r>
        <w:rPr>
          <w:rFonts w:ascii="Book Antiqua" w:hAnsi="Book Antiqua" w:cs="Times New Roman"/>
          <w:b/>
          <w:bCs/>
          <w:sz w:val="28"/>
          <w:szCs w:val="28"/>
        </w:rPr>
        <w:t>PENDAHULUAN</w:t>
      </w:r>
    </w:p>
    <w:p w14:paraId="0417AECF" w14:textId="77777777" w:rsidR="00304CA5" w:rsidRPr="00581D9F" w:rsidRDefault="00304CA5" w:rsidP="00304CA5">
      <w:pPr>
        <w:spacing w:after="0"/>
        <w:ind w:firstLine="720"/>
        <w:jc w:val="both"/>
        <w:rPr>
          <w:rFonts w:ascii="Book Antiqua" w:hAnsi="Book Antiqua" w:cs="Times New Roman"/>
        </w:rPr>
      </w:pPr>
      <w:r w:rsidRPr="00581D9F">
        <w:rPr>
          <w:rFonts w:ascii="Book Antiqua" w:hAnsi="Book Antiqua" w:cs="Times New Roman"/>
        </w:rPr>
        <w:t>Indonesia merupakan negara yang dikenal sebagai negara agraris yang memiliki potensi cukup besar di bidang pertanian dengan tersedianya lahan yang memadai. Sebagai negara agraris, Indonesia memiliki beranekaragam tanaman hortikultura yang memberikan peranan penting dalam mendukung kegiatan bisnis pertanian. Tanaman hortikultura terdiri atas tanaman buah-buahan (frutikultura), tanaman sayuran (olerikultura), tanaman bunga (florikultura), dan tanaman obat (biofarmaka).</w:t>
      </w:r>
    </w:p>
    <w:p w14:paraId="009EEF3F" w14:textId="77571E70" w:rsidR="00304CA5" w:rsidRPr="00581D9F" w:rsidRDefault="00304CA5" w:rsidP="00304CA5">
      <w:pPr>
        <w:spacing w:after="0"/>
        <w:ind w:firstLine="720"/>
        <w:jc w:val="both"/>
        <w:rPr>
          <w:rFonts w:ascii="Book Antiqua" w:hAnsi="Book Antiqua" w:cs="Times New Roman"/>
        </w:rPr>
      </w:pPr>
      <w:r w:rsidRPr="00581D9F">
        <w:rPr>
          <w:rFonts w:ascii="Book Antiqua" w:hAnsi="Book Antiqua" w:cs="Times New Roman"/>
        </w:rPr>
        <w:t>Sentra tanaman hortikultura yang terdapat di wilayah Jawa Barat salah satunya ada di Kabupaten Bandung. Adapun jumlah produksi tanaman hortikultura di Kabupaten Bandung tahun 2015 – 2019 dapat dilihat pada Tabel 1.</w:t>
      </w:r>
    </w:p>
    <w:p w14:paraId="6437B123" w14:textId="77777777" w:rsidR="009E6413" w:rsidRDefault="009E6413" w:rsidP="00304CA5">
      <w:pPr>
        <w:spacing w:after="0"/>
        <w:ind w:firstLine="720"/>
        <w:jc w:val="both"/>
        <w:rPr>
          <w:rFonts w:ascii="Book Antiqua" w:hAnsi="Book Antiqua" w:cs="Times New Roman"/>
          <w:sz w:val="24"/>
          <w:szCs w:val="24"/>
        </w:rPr>
      </w:pPr>
    </w:p>
    <w:p w14:paraId="21C04CC7" w14:textId="4E3499C7" w:rsidR="009E6413" w:rsidRPr="00581D9F" w:rsidRDefault="009E6413" w:rsidP="009E6413">
      <w:pPr>
        <w:pStyle w:val="Caption"/>
        <w:spacing w:after="0"/>
        <w:jc w:val="center"/>
        <w:rPr>
          <w:rFonts w:ascii="Book Antiqua" w:hAnsi="Book Antiqua"/>
          <w:i w:val="0"/>
          <w:iCs w:val="0"/>
          <w:color w:val="auto"/>
          <w:sz w:val="22"/>
          <w:szCs w:val="22"/>
        </w:rPr>
      </w:pPr>
      <w:r w:rsidRPr="00581D9F">
        <w:rPr>
          <w:rFonts w:ascii="Book Antiqua" w:hAnsi="Book Antiqua"/>
          <w:i w:val="0"/>
          <w:iCs w:val="0"/>
          <w:color w:val="auto"/>
          <w:sz w:val="22"/>
          <w:szCs w:val="22"/>
        </w:rPr>
        <w:t xml:space="preserve">Tabel </w:t>
      </w:r>
      <w:r w:rsidRPr="00581D9F">
        <w:rPr>
          <w:rFonts w:ascii="Book Antiqua" w:hAnsi="Book Antiqua"/>
          <w:i w:val="0"/>
          <w:iCs w:val="0"/>
          <w:color w:val="auto"/>
          <w:sz w:val="22"/>
          <w:szCs w:val="22"/>
        </w:rPr>
        <w:fldChar w:fldCharType="begin"/>
      </w:r>
      <w:r w:rsidRPr="00581D9F">
        <w:rPr>
          <w:rFonts w:ascii="Book Antiqua" w:hAnsi="Book Antiqua"/>
          <w:i w:val="0"/>
          <w:iCs w:val="0"/>
          <w:color w:val="auto"/>
          <w:sz w:val="22"/>
          <w:szCs w:val="22"/>
        </w:rPr>
        <w:instrText xml:space="preserve"> SEQ Tabel \* ARABIC </w:instrText>
      </w:r>
      <w:r w:rsidRPr="00581D9F">
        <w:rPr>
          <w:rFonts w:ascii="Book Antiqua" w:hAnsi="Book Antiqua"/>
          <w:i w:val="0"/>
          <w:iCs w:val="0"/>
          <w:color w:val="auto"/>
          <w:sz w:val="22"/>
          <w:szCs w:val="22"/>
        </w:rPr>
        <w:fldChar w:fldCharType="separate"/>
      </w:r>
      <w:r w:rsidR="00DE5AB6">
        <w:rPr>
          <w:rFonts w:ascii="Book Antiqua" w:hAnsi="Book Antiqua"/>
          <w:i w:val="0"/>
          <w:iCs w:val="0"/>
          <w:noProof/>
          <w:color w:val="auto"/>
          <w:sz w:val="22"/>
          <w:szCs w:val="22"/>
        </w:rPr>
        <w:t>1</w:t>
      </w:r>
      <w:r w:rsidRPr="00581D9F">
        <w:rPr>
          <w:rFonts w:ascii="Book Antiqua" w:hAnsi="Book Antiqua"/>
          <w:i w:val="0"/>
          <w:iCs w:val="0"/>
          <w:color w:val="auto"/>
          <w:sz w:val="22"/>
          <w:szCs w:val="22"/>
        </w:rPr>
        <w:fldChar w:fldCharType="end"/>
      </w:r>
      <w:r w:rsidRPr="00581D9F">
        <w:rPr>
          <w:rFonts w:ascii="Book Antiqua" w:hAnsi="Book Antiqua"/>
          <w:i w:val="0"/>
          <w:iCs w:val="0"/>
          <w:color w:val="auto"/>
          <w:sz w:val="22"/>
          <w:szCs w:val="22"/>
        </w:rPr>
        <w:t xml:space="preserve">  Jumlah produksi tanaman hortikultura (ton) di Kabupaten Bandung</w:t>
      </w:r>
    </w:p>
    <w:p w14:paraId="18FAD12B" w14:textId="3C153632" w:rsidR="009E6413" w:rsidRPr="00581D9F" w:rsidRDefault="00581D9F" w:rsidP="00581D9F">
      <w:pPr>
        <w:spacing w:after="60"/>
        <w:ind w:left="1560"/>
        <w:rPr>
          <w:rFonts w:ascii="Book Antiqua" w:hAnsi="Book Antiqua"/>
        </w:rPr>
      </w:pPr>
      <w:r>
        <w:rPr>
          <w:rFonts w:ascii="Book Antiqua" w:hAnsi="Book Antiqua"/>
        </w:rPr>
        <w:t xml:space="preserve"> </w:t>
      </w:r>
      <w:r w:rsidR="009E6413" w:rsidRPr="00581D9F">
        <w:rPr>
          <w:rFonts w:ascii="Book Antiqua" w:hAnsi="Book Antiqua"/>
        </w:rPr>
        <w:t xml:space="preserve">tahun 2019 – 2021 </w:t>
      </w:r>
    </w:p>
    <w:tbl>
      <w:tblPr>
        <w:tblStyle w:val="ListTable6Colorful"/>
        <w:tblW w:w="9073" w:type="dxa"/>
        <w:tblLayout w:type="fixed"/>
        <w:tblLook w:val="04A0" w:firstRow="1" w:lastRow="0" w:firstColumn="1" w:lastColumn="0" w:noHBand="0" w:noVBand="1"/>
      </w:tblPr>
      <w:tblGrid>
        <w:gridCol w:w="709"/>
        <w:gridCol w:w="1131"/>
        <w:gridCol w:w="428"/>
        <w:gridCol w:w="1418"/>
        <w:gridCol w:w="1276"/>
        <w:gridCol w:w="1276"/>
        <w:gridCol w:w="1417"/>
        <w:gridCol w:w="1402"/>
        <w:gridCol w:w="16"/>
      </w:tblGrid>
      <w:tr w:rsidR="009713D4" w14:paraId="55AC598D" w14:textId="77777777" w:rsidTr="009713D4">
        <w:trPr>
          <w:gridAfter w:val="1"/>
          <w:cnfStyle w:val="100000000000" w:firstRow="1" w:lastRow="0" w:firstColumn="0" w:lastColumn="0" w:oddVBand="0" w:evenVBand="0" w:oddHBand="0" w:evenHBand="0" w:firstRowFirstColumn="0" w:firstRowLastColumn="0" w:lastRowFirstColumn="0" w:lastRowLastColumn="0"/>
          <w:wAfter w:w="16" w:type="dxa"/>
        </w:trPr>
        <w:tc>
          <w:tcPr>
            <w:cnfStyle w:val="001000000000" w:firstRow="0" w:lastRow="0" w:firstColumn="1" w:lastColumn="0" w:oddVBand="0" w:evenVBand="0" w:oddHBand="0" w:evenHBand="0" w:firstRowFirstColumn="0" w:firstRowLastColumn="0" w:lastRowFirstColumn="0" w:lastRowLastColumn="0"/>
            <w:tcW w:w="709" w:type="dxa"/>
            <w:vMerge w:val="restart"/>
            <w:tcBorders>
              <w:top w:val="single" w:sz="4" w:space="0" w:color="000000" w:themeColor="text1"/>
              <w:bottom w:val="single" w:sz="4" w:space="0" w:color="auto"/>
            </w:tcBorders>
            <w:shd w:val="clear" w:color="auto" w:fill="auto"/>
            <w:vAlign w:val="center"/>
          </w:tcPr>
          <w:p w14:paraId="6EEA3DB6" w14:textId="77777777" w:rsidR="009713D4" w:rsidRPr="009713D4" w:rsidRDefault="009713D4" w:rsidP="004C60E1">
            <w:pPr>
              <w:pStyle w:val="Paragraf"/>
              <w:spacing w:before="40" w:after="40"/>
              <w:ind w:firstLine="0"/>
              <w:jc w:val="center"/>
              <w:rPr>
                <w:rFonts w:ascii="Book Antiqua" w:hAnsi="Book Antiqua" w:cs="Times New Roman"/>
                <w:b w:val="0"/>
                <w:bCs w:val="0"/>
                <w:sz w:val="22"/>
                <w:szCs w:val="20"/>
                <w:lang w:val="en-US"/>
              </w:rPr>
            </w:pPr>
            <w:r w:rsidRPr="009713D4">
              <w:rPr>
                <w:rFonts w:ascii="Book Antiqua" w:hAnsi="Book Antiqua" w:cs="Times New Roman"/>
                <w:b w:val="0"/>
                <w:bCs w:val="0"/>
                <w:sz w:val="22"/>
                <w:szCs w:val="20"/>
                <w:lang w:val="en-US"/>
              </w:rPr>
              <w:t>No</w:t>
            </w:r>
          </w:p>
        </w:tc>
        <w:tc>
          <w:tcPr>
            <w:tcW w:w="1559" w:type="dxa"/>
            <w:gridSpan w:val="2"/>
            <w:vMerge w:val="restart"/>
            <w:tcBorders>
              <w:top w:val="single" w:sz="4" w:space="0" w:color="000000" w:themeColor="text1"/>
              <w:bottom w:val="single" w:sz="4" w:space="0" w:color="auto"/>
            </w:tcBorders>
            <w:shd w:val="clear" w:color="auto" w:fill="auto"/>
            <w:vAlign w:val="center"/>
          </w:tcPr>
          <w:p w14:paraId="2B4E570B" w14:textId="77777777" w:rsidR="009713D4" w:rsidRPr="009713D4" w:rsidRDefault="009713D4" w:rsidP="004C60E1">
            <w:pPr>
              <w:pStyle w:val="Paragraf"/>
              <w:spacing w:before="40" w:after="40"/>
              <w:ind w:firstLine="0"/>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b w:val="0"/>
                <w:bCs w:val="0"/>
                <w:sz w:val="22"/>
                <w:szCs w:val="20"/>
                <w:lang w:val="en-US"/>
              </w:rPr>
            </w:pPr>
            <w:r w:rsidRPr="009713D4">
              <w:rPr>
                <w:rFonts w:ascii="Book Antiqua" w:hAnsi="Book Antiqua" w:cs="Times New Roman"/>
                <w:b w:val="0"/>
                <w:bCs w:val="0"/>
                <w:sz w:val="22"/>
                <w:szCs w:val="20"/>
                <w:lang w:val="en-US"/>
              </w:rPr>
              <w:t>Komoditas</w:t>
            </w:r>
          </w:p>
        </w:tc>
        <w:tc>
          <w:tcPr>
            <w:tcW w:w="6789" w:type="dxa"/>
            <w:gridSpan w:val="5"/>
            <w:tcBorders>
              <w:top w:val="single" w:sz="4" w:space="0" w:color="000000" w:themeColor="text1"/>
              <w:bottom w:val="single" w:sz="4" w:space="0" w:color="auto"/>
            </w:tcBorders>
            <w:shd w:val="clear" w:color="auto" w:fill="auto"/>
          </w:tcPr>
          <w:p w14:paraId="776E186F" w14:textId="77777777" w:rsidR="009713D4" w:rsidRPr="009713D4" w:rsidRDefault="009713D4" w:rsidP="004C60E1">
            <w:pPr>
              <w:pStyle w:val="Paragraf"/>
              <w:spacing w:before="40" w:after="40"/>
              <w:ind w:firstLine="0"/>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b w:val="0"/>
                <w:bCs w:val="0"/>
                <w:sz w:val="22"/>
                <w:szCs w:val="20"/>
                <w:lang w:val="en-US"/>
              </w:rPr>
            </w:pPr>
            <w:r w:rsidRPr="009713D4">
              <w:rPr>
                <w:rFonts w:ascii="Book Antiqua" w:hAnsi="Book Antiqua" w:cs="Times New Roman"/>
                <w:b w:val="0"/>
                <w:bCs w:val="0"/>
                <w:sz w:val="22"/>
                <w:szCs w:val="20"/>
                <w:lang w:val="en-US"/>
              </w:rPr>
              <w:t>Tahun (Ton)</w:t>
            </w:r>
          </w:p>
        </w:tc>
      </w:tr>
      <w:tr w:rsidR="009713D4" w14:paraId="6DCC011D" w14:textId="77777777" w:rsidTr="009713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vMerge/>
            <w:tcBorders>
              <w:top w:val="nil"/>
              <w:bottom w:val="single" w:sz="4" w:space="0" w:color="auto"/>
            </w:tcBorders>
            <w:shd w:val="clear" w:color="auto" w:fill="auto"/>
            <w:vAlign w:val="center"/>
          </w:tcPr>
          <w:p w14:paraId="4FF4608C" w14:textId="77777777" w:rsidR="009713D4" w:rsidRPr="009713D4" w:rsidRDefault="009713D4" w:rsidP="004C60E1">
            <w:pPr>
              <w:pStyle w:val="Paragraf"/>
              <w:spacing w:before="40" w:after="40"/>
              <w:ind w:firstLine="0"/>
              <w:jc w:val="center"/>
              <w:rPr>
                <w:rFonts w:ascii="Book Antiqua" w:hAnsi="Book Antiqua" w:cs="Times New Roman"/>
                <w:b w:val="0"/>
                <w:bCs w:val="0"/>
                <w:sz w:val="22"/>
                <w:szCs w:val="20"/>
                <w:lang w:val="en-US"/>
              </w:rPr>
            </w:pPr>
          </w:p>
        </w:tc>
        <w:tc>
          <w:tcPr>
            <w:tcW w:w="1559" w:type="dxa"/>
            <w:gridSpan w:val="2"/>
            <w:vMerge/>
            <w:tcBorders>
              <w:top w:val="nil"/>
              <w:bottom w:val="single" w:sz="4" w:space="0" w:color="auto"/>
            </w:tcBorders>
            <w:shd w:val="clear" w:color="auto" w:fill="auto"/>
            <w:vAlign w:val="center"/>
          </w:tcPr>
          <w:p w14:paraId="6D28AB08" w14:textId="77777777" w:rsidR="009713D4" w:rsidRPr="009713D4" w:rsidRDefault="009713D4" w:rsidP="004C60E1">
            <w:pPr>
              <w:pStyle w:val="Paragraf"/>
              <w:spacing w:before="40" w:after="40"/>
              <w:ind w:firstLine="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2"/>
                <w:szCs w:val="20"/>
                <w:lang w:val="en-US"/>
              </w:rPr>
            </w:pPr>
          </w:p>
        </w:tc>
        <w:tc>
          <w:tcPr>
            <w:tcW w:w="1418" w:type="dxa"/>
            <w:tcBorders>
              <w:top w:val="single" w:sz="4" w:space="0" w:color="auto"/>
              <w:bottom w:val="single" w:sz="4" w:space="0" w:color="auto"/>
            </w:tcBorders>
            <w:shd w:val="clear" w:color="auto" w:fill="auto"/>
          </w:tcPr>
          <w:p w14:paraId="4C363962" w14:textId="77777777" w:rsidR="009713D4" w:rsidRPr="009713D4" w:rsidRDefault="009713D4" w:rsidP="004C60E1">
            <w:pPr>
              <w:pStyle w:val="Paragraf"/>
              <w:spacing w:before="40" w:after="40"/>
              <w:ind w:firstLine="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2"/>
                <w:szCs w:val="20"/>
                <w:lang w:val="en-US"/>
              </w:rPr>
            </w:pPr>
            <w:r w:rsidRPr="009713D4">
              <w:rPr>
                <w:rFonts w:ascii="Book Antiqua" w:hAnsi="Book Antiqua" w:cs="Times New Roman"/>
                <w:sz w:val="22"/>
                <w:szCs w:val="20"/>
                <w:lang w:val="en-US"/>
              </w:rPr>
              <w:t>2015</w:t>
            </w:r>
          </w:p>
        </w:tc>
        <w:tc>
          <w:tcPr>
            <w:tcW w:w="1276" w:type="dxa"/>
            <w:tcBorders>
              <w:top w:val="single" w:sz="4" w:space="0" w:color="auto"/>
              <w:bottom w:val="single" w:sz="4" w:space="0" w:color="auto"/>
            </w:tcBorders>
            <w:shd w:val="clear" w:color="auto" w:fill="auto"/>
          </w:tcPr>
          <w:p w14:paraId="57443898" w14:textId="77777777" w:rsidR="009713D4" w:rsidRPr="009713D4" w:rsidRDefault="009713D4" w:rsidP="004C60E1">
            <w:pPr>
              <w:pStyle w:val="Paragraf"/>
              <w:spacing w:before="40" w:after="40"/>
              <w:ind w:firstLine="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2"/>
                <w:szCs w:val="20"/>
                <w:lang w:val="en-US"/>
              </w:rPr>
            </w:pPr>
            <w:r w:rsidRPr="009713D4">
              <w:rPr>
                <w:rFonts w:ascii="Book Antiqua" w:hAnsi="Book Antiqua" w:cs="Times New Roman"/>
                <w:sz w:val="22"/>
                <w:szCs w:val="20"/>
                <w:lang w:val="en-US"/>
              </w:rPr>
              <w:t>2016</w:t>
            </w:r>
          </w:p>
        </w:tc>
        <w:tc>
          <w:tcPr>
            <w:tcW w:w="1276" w:type="dxa"/>
            <w:tcBorders>
              <w:top w:val="single" w:sz="4" w:space="0" w:color="auto"/>
              <w:bottom w:val="single" w:sz="4" w:space="0" w:color="auto"/>
            </w:tcBorders>
            <w:shd w:val="clear" w:color="auto" w:fill="auto"/>
          </w:tcPr>
          <w:p w14:paraId="6F3C10CF" w14:textId="77777777" w:rsidR="009713D4" w:rsidRPr="009713D4" w:rsidRDefault="009713D4" w:rsidP="004C60E1">
            <w:pPr>
              <w:pStyle w:val="Paragraf"/>
              <w:spacing w:before="40" w:after="40"/>
              <w:ind w:firstLine="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2"/>
                <w:szCs w:val="20"/>
                <w:lang w:val="en-US"/>
              </w:rPr>
            </w:pPr>
            <w:r w:rsidRPr="009713D4">
              <w:rPr>
                <w:rFonts w:ascii="Book Antiqua" w:hAnsi="Book Antiqua" w:cs="Times New Roman"/>
                <w:sz w:val="22"/>
                <w:szCs w:val="20"/>
                <w:lang w:val="en-US"/>
              </w:rPr>
              <w:t>2017</w:t>
            </w:r>
          </w:p>
        </w:tc>
        <w:tc>
          <w:tcPr>
            <w:tcW w:w="1417" w:type="dxa"/>
            <w:tcBorders>
              <w:top w:val="single" w:sz="4" w:space="0" w:color="auto"/>
              <w:bottom w:val="single" w:sz="4" w:space="0" w:color="auto"/>
            </w:tcBorders>
            <w:shd w:val="clear" w:color="auto" w:fill="auto"/>
          </w:tcPr>
          <w:p w14:paraId="6E5DBD1F" w14:textId="77777777" w:rsidR="009713D4" w:rsidRPr="009713D4" w:rsidRDefault="009713D4" w:rsidP="004C60E1">
            <w:pPr>
              <w:pStyle w:val="Paragraf"/>
              <w:spacing w:before="40" w:after="40"/>
              <w:ind w:firstLine="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2"/>
                <w:szCs w:val="20"/>
                <w:lang w:val="en-US"/>
              </w:rPr>
            </w:pPr>
            <w:r w:rsidRPr="009713D4">
              <w:rPr>
                <w:rFonts w:ascii="Book Antiqua" w:hAnsi="Book Antiqua" w:cs="Times New Roman"/>
                <w:sz w:val="22"/>
                <w:szCs w:val="20"/>
                <w:lang w:val="en-US"/>
              </w:rPr>
              <w:t>2018</w:t>
            </w:r>
          </w:p>
        </w:tc>
        <w:tc>
          <w:tcPr>
            <w:tcW w:w="1418" w:type="dxa"/>
            <w:gridSpan w:val="2"/>
            <w:tcBorders>
              <w:top w:val="single" w:sz="4" w:space="0" w:color="auto"/>
              <w:bottom w:val="single" w:sz="4" w:space="0" w:color="auto"/>
            </w:tcBorders>
            <w:shd w:val="clear" w:color="auto" w:fill="auto"/>
          </w:tcPr>
          <w:p w14:paraId="1D2D4C12" w14:textId="77777777" w:rsidR="009713D4" w:rsidRPr="009713D4" w:rsidRDefault="009713D4" w:rsidP="004C60E1">
            <w:pPr>
              <w:pStyle w:val="Paragraf"/>
              <w:spacing w:before="40" w:after="40"/>
              <w:ind w:firstLine="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2"/>
                <w:szCs w:val="20"/>
                <w:lang w:val="en-US"/>
              </w:rPr>
            </w:pPr>
            <w:r w:rsidRPr="009713D4">
              <w:rPr>
                <w:rFonts w:ascii="Book Antiqua" w:hAnsi="Book Antiqua" w:cs="Times New Roman"/>
                <w:sz w:val="22"/>
                <w:szCs w:val="20"/>
                <w:lang w:val="en-US"/>
              </w:rPr>
              <w:t>2019</w:t>
            </w:r>
          </w:p>
        </w:tc>
      </w:tr>
      <w:tr w:rsidR="009713D4" w14:paraId="1E3E23AD" w14:textId="77777777" w:rsidTr="009713D4">
        <w:tc>
          <w:tcPr>
            <w:cnfStyle w:val="001000000000" w:firstRow="0" w:lastRow="0" w:firstColumn="1" w:lastColumn="0" w:oddVBand="0" w:evenVBand="0" w:oddHBand="0" w:evenHBand="0" w:firstRowFirstColumn="0" w:firstRowLastColumn="0" w:lastRowFirstColumn="0" w:lastRowLastColumn="0"/>
            <w:tcW w:w="709" w:type="dxa"/>
            <w:shd w:val="clear" w:color="auto" w:fill="auto"/>
            <w:vAlign w:val="center"/>
          </w:tcPr>
          <w:p w14:paraId="4653A6AD" w14:textId="77777777" w:rsidR="009713D4" w:rsidRPr="009713D4" w:rsidRDefault="009713D4" w:rsidP="004C60E1">
            <w:pPr>
              <w:pStyle w:val="Paragraf"/>
              <w:spacing w:before="40" w:after="40"/>
              <w:ind w:firstLine="0"/>
              <w:jc w:val="center"/>
              <w:rPr>
                <w:rFonts w:ascii="Book Antiqua" w:hAnsi="Book Antiqua" w:cs="Times New Roman"/>
                <w:b w:val="0"/>
                <w:bCs w:val="0"/>
                <w:sz w:val="22"/>
                <w:szCs w:val="20"/>
                <w:lang w:val="en-US"/>
              </w:rPr>
            </w:pPr>
            <w:r w:rsidRPr="009713D4">
              <w:rPr>
                <w:rFonts w:ascii="Book Antiqua" w:hAnsi="Book Antiqua" w:cs="Times New Roman"/>
                <w:b w:val="0"/>
                <w:bCs w:val="0"/>
                <w:sz w:val="22"/>
                <w:szCs w:val="20"/>
                <w:lang w:val="en-US"/>
              </w:rPr>
              <w:t>1</w:t>
            </w:r>
          </w:p>
        </w:tc>
        <w:tc>
          <w:tcPr>
            <w:tcW w:w="1131" w:type="dxa"/>
            <w:shd w:val="clear" w:color="auto" w:fill="auto"/>
            <w:vAlign w:val="center"/>
          </w:tcPr>
          <w:p w14:paraId="122E1F7B" w14:textId="77777777" w:rsidR="009713D4" w:rsidRPr="009713D4" w:rsidRDefault="009713D4" w:rsidP="004C60E1">
            <w:pPr>
              <w:pStyle w:val="Paragraf"/>
              <w:spacing w:before="40" w:after="40"/>
              <w:ind w:firstLine="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2"/>
                <w:szCs w:val="20"/>
                <w:lang w:val="en-US"/>
              </w:rPr>
            </w:pPr>
            <w:r w:rsidRPr="009713D4">
              <w:rPr>
                <w:rFonts w:ascii="Book Antiqua" w:hAnsi="Book Antiqua" w:cs="Times New Roman"/>
                <w:sz w:val="22"/>
                <w:szCs w:val="20"/>
                <w:lang w:val="en-US"/>
              </w:rPr>
              <w:t>Bawang merah</w:t>
            </w:r>
          </w:p>
        </w:tc>
        <w:tc>
          <w:tcPr>
            <w:tcW w:w="1846" w:type="dxa"/>
            <w:gridSpan w:val="2"/>
            <w:shd w:val="clear" w:color="auto" w:fill="auto"/>
          </w:tcPr>
          <w:p w14:paraId="0E7A62FD" w14:textId="77777777" w:rsidR="009713D4" w:rsidRPr="009713D4" w:rsidRDefault="009713D4" w:rsidP="004C60E1">
            <w:pPr>
              <w:pStyle w:val="Paragraf"/>
              <w:spacing w:before="40" w:after="40"/>
              <w:ind w:firstLine="0"/>
              <w:jc w:val="right"/>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2"/>
                <w:szCs w:val="20"/>
                <w:lang w:val="en-US"/>
              </w:rPr>
            </w:pPr>
            <w:r w:rsidRPr="009713D4">
              <w:rPr>
                <w:rFonts w:ascii="Book Antiqua" w:hAnsi="Book Antiqua" w:cs="Times New Roman"/>
                <w:sz w:val="22"/>
                <w:szCs w:val="20"/>
                <w:lang w:val="en-US"/>
              </w:rPr>
              <w:t>39.565,00</w:t>
            </w:r>
          </w:p>
        </w:tc>
        <w:tc>
          <w:tcPr>
            <w:tcW w:w="1276" w:type="dxa"/>
            <w:shd w:val="clear" w:color="auto" w:fill="auto"/>
          </w:tcPr>
          <w:p w14:paraId="08344B52" w14:textId="77777777" w:rsidR="009713D4" w:rsidRPr="009713D4" w:rsidRDefault="009713D4" w:rsidP="004C60E1">
            <w:pPr>
              <w:pStyle w:val="Paragraf"/>
              <w:spacing w:before="40" w:after="40"/>
              <w:ind w:firstLine="0"/>
              <w:jc w:val="right"/>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2"/>
                <w:szCs w:val="20"/>
                <w:lang w:val="en-US"/>
              </w:rPr>
            </w:pPr>
            <w:r w:rsidRPr="009713D4">
              <w:rPr>
                <w:rFonts w:ascii="Book Antiqua" w:hAnsi="Book Antiqua" w:cs="Times New Roman"/>
                <w:sz w:val="22"/>
                <w:szCs w:val="20"/>
                <w:lang w:val="en-US"/>
              </w:rPr>
              <w:t>44.359,00</w:t>
            </w:r>
          </w:p>
        </w:tc>
        <w:tc>
          <w:tcPr>
            <w:tcW w:w="1276" w:type="dxa"/>
            <w:shd w:val="clear" w:color="auto" w:fill="auto"/>
          </w:tcPr>
          <w:p w14:paraId="593A403C" w14:textId="77777777" w:rsidR="009713D4" w:rsidRPr="009713D4" w:rsidRDefault="009713D4" w:rsidP="004C60E1">
            <w:pPr>
              <w:pStyle w:val="Paragraf"/>
              <w:spacing w:before="40" w:after="40"/>
              <w:ind w:firstLine="0"/>
              <w:jc w:val="right"/>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2"/>
                <w:szCs w:val="20"/>
                <w:lang w:val="en-US"/>
              </w:rPr>
            </w:pPr>
            <w:r w:rsidRPr="009713D4">
              <w:rPr>
                <w:rFonts w:ascii="Book Antiqua" w:hAnsi="Book Antiqua" w:cs="Times New Roman"/>
                <w:sz w:val="22"/>
                <w:szCs w:val="20"/>
                <w:lang w:val="en-US"/>
              </w:rPr>
              <w:t>45.184,40</w:t>
            </w:r>
          </w:p>
        </w:tc>
        <w:tc>
          <w:tcPr>
            <w:tcW w:w="1417" w:type="dxa"/>
            <w:shd w:val="clear" w:color="auto" w:fill="auto"/>
          </w:tcPr>
          <w:p w14:paraId="2ABF2786" w14:textId="77777777" w:rsidR="009713D4" w:rsidRPr="009713D4" w:rsidRDefault="009713D4" w:rsidP="004C60E1">
            <w:pPr>
              <w:pStyle w:val="Paragraf"/>
              <w:spacing w:before="40" w:after="40"/>
              <w:ind w:firstLine="0"/>
              <w:jc w:val="right"/>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2"/>
                <w:szCs w:val="20"/>
                <w:lang w:val="en-US"/>
              </w:rPr>
            </w:pPr>
            <w:r w:rsidRPr="009713D4">
              <w:rPr>
                <w:rFonts w:ascii="Book Antiqua" w:hAnsi="Book Antiqua" w:cs="Times New Roman"/>
                <w:sz w:val="22"/>
                <w:szCs w:val="20"/>
                <w:lang w:val="en-US"/>
              </w:rPr>
              <w:t>64.626,00</w:t>
            </w:r>
          </w:p>
        </w:tc>
        <w:tc>
          <w:tcPr>
            <w:tcW w:w="1418" w:type="dxa"/>
            <w:gridSpan w:val="2"/>
            <w:shd w:val="clear" w:color="auto" w:fill="auto"/>
          </w:tcPr>
          <w:p w14:paraId="025BFE79" w14:textId="77777777" w:rsidR="009713D4" w:rsidRPr="009713D4" w:rsidRDefault="009713D4" w:rsidP="004C60E1">
            <w:pPr>
              <w:pStyle w:val="Paragraf"/>
              <w:spacing w:before="40" w:after="40"/>
              <w:ind w:firstLine="0"/>
              <w:jc w:val="right"/>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2"/>
                <w:szCs w:val="20"/>
                <w:lang w:val="en-US"/>
              </w:rPr>
            </w:pPr>
            <w:r w:rsidRPr="009713D4">
              <w:rPr>
                <w:rFonts w:ascii="Book Antiqua" w:hAnsi="Book Antiqua" w:cs="Times New Roman"/>
                <w:sz w:val="22"/>
                <w:szCs w:val="20"/>
                <w:lang w:val="en-US"/>
              </w:rPr>
              <w:t>62.145,00</w:t>
            </w:r>
          </w:p>
        </w:tc>
      </w:tr>
      <w:tr w:rsidR="009713D4" w14:paraId="6D44B1C7" w14:textId="77777777" w:rsidTr="009713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vAlign w:val="center"/>
          </w:tcPr>
          <w:p w14:paraId="50EB74C6" w14:textId="77777777" w:rsidR="009713D4" w:rsidRPr="009713D4" w:rsidRDefault="009713D4" w:rsidP="004C60E1">
            <w:pPr>
              <w:pStyle w:val="Paragraf"/>
              <w:spacing w:before="40" w:after="40"/>
              <w:ind w:firstLine="0"/>
              <w:jc w:val="center"/>
              <w:rPr>
                <w:rFonts w:ascii="Book Antiqua" w:hAnsi="Book Antiqua" w:cs="Times New Roman"/>
                <w:b w:val="0"/>
                <w:bCs w:val="0"/>
                <w:sz w:val="22"/>
                <w:szCs w:val="20"/>
                <w:lang w:val="en-US"/>
              </w:rPr>
            </w:pPr>
            <w:r w:rsidRPr="009713D4">
              <w:rPr>
                <w:rFonts w:ascii="Book Antiqua" w:hAnsi="Book Antiqua" w:cs="Times New Roman"/>
                <w:b w:val="0"/>
                <w:bCs w:val="0"/>
                <w:sz w:val="22"/>
                <w:szCs w:val="20"/>
                <w:lang w:val="en-US"/>
              </w:rPr>
              <w:t>2</w:t>
            </w:r>
          </w:p>
        </w:tc>
        <w:tc>
          <w:tcPr>
            <w:tcW w:w="1131" w:type="dxa"/>
            <w:shd w:val="clear" w:color="auto" w:fill="auto"/>
            <w:vAlign w:val="center"/>
          </w:tcPr>
          <w:p w14:paraId="73EBA100" w14:textId="77777777" w:rsidR="009713D4" w:rsidRPr="009713D4" w:rsidRDefault="009713D4" w:rsidP="004C60E1">
            <w:pPr>
              <w:pStyle w:val="Paragraf"/>
              <w:spacing w:before="40" w:after="40"/>
              <w:ind w:firstLine="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2"/>
                <w:szCs w:val="20"/>
                <w:lang w:val="en-US"/>
              </w:rPr>
            </w:pPr>
            <w:r w:rsidRPr="009713D4">
              <w:rPr>
                <w:rFonts w:ascii="Book Antiqua" w:hAnsi="Book Antiqua" w:cs="Times New Roman"/>
                <w:sz w:val="22"/>
                <w:szCs w:val="20"/>
                <w:lang w:val="en-US"/>
              </w:rPr>
              <w:t>Cabai</w:t>
            </w:r>
          </w:p>
        </w:tc>
        <w:tc>
          <w:tcPr>
            <w:tcW w:w="1846" w:type="dxa"/>
            <w:gridSpan w:val="2"/>
            <w:shd w:val="clear" w:color="auto" w:fill="auto"/>
          </w:tcPr>
          <w:p w14:paraId="318C6B5F" w14:textId="77777777" w:rsidR="009713D4" w:rsidRPr="009713D4" w:rsidRDefault="009713D4" w:rsidP="004C60E1">
            <w:pPr>
              <w:pStyle w:val="Paragraf"/>
              <w:spacing w:before="40" w:after="40"/>
              <w:ind w:firstLine="0"/>
              <w:jc w:val="right"/>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2"/>
                <w:szCs w:val="20"/>
                <w:lang w:val="en-US"/>
              </w:rPr>
            </w:pPr>
            <w:r w:rsidRPr="009713D4">
              <w:rPr>
                <w:rFonts w:ascii="Book Antiqua" w:hAnsi="Book Antiqua" w:cs="Times New Roman"/>
                <w:sz w:val="22"/>
                <w:szCs w:val="20"/>
                <w:lang w:val="en-US"/>
              </w:rPr>
              <w:t>26.238,00</w:t>
            </w:r>
          </w:p>
        </w:tc>
        <w:tc>
          <w:tcPr>
            <w:tcW w:w="1276" w:type="dxa"/>
            <w:shd w:val="clear" w:color="auto" w:fill="auto"/>
          </w:tcPr>
          <w:p w14:paraId="72FFE46A" w14:textId="77777777" w:rsidR="009713D4" w:rsidRPr="009713D4" w:rsidRDefault="009713D4" w:rsidP="004C60E1">
            <w:pPr>
              <w:pStyle w:val="Paragraf"/>
              <w:spacing w:before="40" w:after="40"/>
              <w:ind w:firstLine="0"/>
              <w:jc w:val="right"/>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2"/>
                <w:szCs w:val="20"/>
                <w:lang w:val="en-US"/>
              </w:rPr>
            </w:pPr>
            <w:r w:rsidRPr="009713D4">
              <w:rPr>
                <w:rFonts w:ascii="Book Antiqua" w:hAnsi="Book Antiqua" w:cs="Times New Roman"/>
                <w:sz w:val="22"/>
                <w:szCs w:val="20"/>
                <w:lang w:val="en-US"/>
              </w:rPr>
              <w:t>18.494,00</w:t>
            </w:r>
          </w:p>
        </w:tc>
        <w:tc>
          <w:tcPr>
            <w:tcW w:w="1276" w:type="dxa"/>
            <w:shd w:val="clear" w:color="auto" w:fill="auto"/>
          </w:tcPr>
          <w:p w14:paraId="5DEAAC98" w14:textId="77777777" w:rsidR="009713D4" w:rsidRPr="009713D4" w:rsidRDefault="009713D4" w:rsidP="004C60E1">
            <w:pPr>
              <w:pStyle w:val="Paragraf"/>
              <w:spacing w:before="40" w:after="40"/>
              <w:ind w:firstLine="0"/>
              <w:jc w:val="right"/>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2"/>
                <w:szCs w:val="20"/>
                <w:lang w:val="en-US"/>
              </w:rPr>
            </w:pPr>
            <w:r w:rsidRPr="009713D4">
              <w:rPr>
                <w:rFonts w:ascii="Book Antiqua" w:hAnsi="Book Antiqua" w:cs="Times New Roman"/>
                <w:sz w:val="22"/>
                <w:szCs w:val="20"/>
                <w:lang w:val="en-US"/>
              </w:rPr>
              <w:t>44.389,50</w:t>
            </w:r>
          </w:p>
        </w:tc>
        <w:tc>
          <w:tcPr>
            <w:tcW w:w="1417" w:type="dxa"/>
            <w:shd w:val="clear" w:color="auto" w:fill="auto"/>
          </w:tcPr>
          <w:p w14:paraId="0EEC2740" w14:textId="77777777" w:rsidR="009713D4" w:rsidRPr="009713D4" w:rsidRDefault="009713D4" w:rsidP="004C60E1">
            <w:pPr>
              <w:pStyle w:val="Paragraf"/>
              <w:spacing w:before="40" w:after="40"/>
              <w:ind w:firstLine="0"/>
              <w:jc w:val="right"/>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2"/>
                <w:szCs w:val="20"/>
                <w:lang w:val="en-US"/>
              </w:rPr>
            </w:pPr>
            <w:r w:rsidRPr="009713D4">
              <w:rPr>
                <w:rFonts w:ascii="Book Antiqua" w:hAnsi="Book Antiqua" w:cs="Times New Roman"/>
                <w:sz w:val="22"/>
                <w:szCs w:val="20"/>
                <w:lang w:val="en-US"/>
              </w:rPr>
              <w:t>50.265,00</w:t>
            </w:r>
          </w:p>
        </w:tc>
        <w:tc>
          <w:tcPr>
            <w:tcW w:w="1418" w:type="dxa"/>
            <w:gridSpan w:val="2"/>
            <w:shd w:val="clear" w:color="auto" w:fill="auto"/>
          </w:tcPr>
          <w:p w14:paraId="14AA8889" w14:textId="77777777" w:rsidR="009713D4" w:rsidRPr="009713D4" w:rsidRDefault="009713D4" w:rsidP="004C60E1">
            <w:pPr>
              <w:pStyle w:val="Paragraf"/>
              <w:spacing w:before="40" w:after="40"/>
              <w:ind w:firstLine="0"/>
              <w:jc w:val="right"/>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2"/>
                <w:szCs w:val="20"/>
                <w:lang w:val="en-US"/>
              </w:rPr>
            </w:pPr>
            <w:r w:rsidRPr="009713D4">
              <w:rPr>
                <w:rFonts w:ascii="Book Antiqua" w:hAnsi="Book Antiqua" w:cs="Times New Roman"/>
                <w:sz w:val="22"/>
                <w:szCs w:val="20"/>
                <w:lang w:val="en-US"/>
              </w:rPr>
              <w:t>40.262,00</w:t>
            </w:r>
          </w:p>
        </w:tc>
      </w:tr>
      <w:tr w:rsidR="009713D4" w14:paraId="30A5FEBB" w14:textId="77777777" w:rsidTr="009713D4">
        <w:tc>
          <w:tcPr>
            <w:cnfStyle w:val="001000000000" w:firstRow="0" w:lastRow="0" w:firstColumn="1" w:lastColumn="0" w:oddVBand="0" w:evenVBand="0" w:oddHBand="0" w:evenHBand="0" w:firstRowFirstColumn="0" w:firstRowLastColumn="0" w:lastRowFirstColumn="0" w:lastRowLastColumn="0"/>
            <w:tcW w:w="709" w:type="dxa"/>
            <w:shd w:val="clear" w:color="auto" w:fill="auto"/>
            <w:vAlign w:val="center"/>
          </w:tcPr>
          <w:p w14:paraId="7F652077" w14:textId="77777777" w:rsidR="009713D4" w:rsidRPr="009713D4" w:rsidRDefault="009713D4" w:rsidP="004C60E1">
            <w:pPr>
              <w:pStyle w:val="Paragraf"/>
              <w:spacing w:before="40" w:after="40"/>
              <w:ind w:firstLine="0"/>
              <w:jc w:val="center"/>
              <w:rPr>
                <w:rFonts w:ascii="Book Antiqua" w:hAnsi="Book Antiqua" w:cs="Times New Roman"/>
                <w:b w:val="0"/>
                <w:bCs w:val="0"/>
                <w:sz w:val="22"/>
                <w:szCs w:val="20"/>
                <w:lang w:val="en-US"/>
              </w:rPr>
            </w:pPr>
            <w:r w:rsidRPr="009713D4">
              <w:rPr>
                <w:rFonts w:ascii="Book Antiqua" w:hAnsi="Book Antiqua" w:cs="Times New Roman"/>
                <w:b w:val="0"/>
                <w:bCs w:val="0"/>
                <w:sz w:val="22"/>
                <w:szCs w:val="20"/>
                <w:lang w:val="en-US"/>
              </w:rPr>
              <w:t>3</w:t>
            </w:r>
          </w:p>
        </w:tc>
        <w:tc>
          <w:tcPr>
            <w:tcW w:w="1131" w:type="dxa"/>
            <w:shd w:val="clear" w:color="auto" w:fill="auto"/>
            <w:vAlign w:val="center"/>
          </w:tcPr>
          <w:p w14:paraId="659B7B20" w14:textId="77777777" w:rsidR="009713D4" w:rsidRPr="009713D4" w:rsidRDefault="009713D4" w:rsidP="004C60E1">
            <w:pPr>
              <w:pStyle w:val="Paragraf"/>
              <w:spacing w:before="40" w:after="40"/>
              <w:ind w:firstLine="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2"/>
                <w:szCs w:val="20"/>
                <w:lang w:val="en-US"/>
              </w:rPr>
            </w:pPr>
            <w:r w:rsidRPr="009713D4">
              <w:rPr>
                <w:rFonts w:ascii="Book Antiqua" w:hAnsi="Book Antiqua" w:cs="Times New Roman"/>
                <w:sz w:val="22"/>
                <w:szCs w:val="20"/>
                <w:lang w:val="en-US"/>
              </w:rPr>
              <w:t>Tomat</w:t>
            </w:r>
          </w:p>
        </w:tc>
        <w:tc>
          <w:tcPr>
            <w:tcW w:w="1846" w:type="dxa"/>
            <w:gridSpan w:val="2"/>
            <w:shd w:val="clear" w:color="auto" w:fill="auto"/>
          </w:tcPr>
          <w:p w14:paraId="18CF6B3F" w14:textId="77777777" w:rsidR="009713D4" w:rsidRPr="009713D4" w:rsidRDefault="009713D4" w:rsidP="004C60E1">
            <w:pPr>
              <w:pStyle w:val="Paragraf"/>
              <w:spacing w:before="40" w:after="40"/>
              <w:ind w:firstLine="0"/>
              <w:jc w:val="right"/>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2"/>
                <w:szCs w:val="20"/>
                <w:lang w:val="en-US"/>
              </w:rPr>
            </w:pPr>
            <w:r w:rsidRPr="009713D4">
              <w:rPr>
                <w:rFonts w:ascii="Book Antiqua" w:hAnsi="Book Antiqua" w:cs="Times New Roman"/>
                <w:sz w:val="22"/>
                <w:szCs w:val="20"/>
                <w:lang w:val="en-US"/>
              </w:rPr>
              <w:t>64.474,00</w:t>
            </w:r>
          </w:p>
        </w:tc>
        <w:tc>
          <w:tcPr>
            <w:tcW w:w="1276" w:type="dxa"/>
            <w:shd w:val="clear" w:color="auto" w:fill="auto"/>
          </w:tcPr>
          <w:p w14:paraId="68520396" w14:textId="77777777" w:rsidR="009713D4" w:rsidRPr="009713D4" w:rsidRDefault="009713D4" w:rsidP="004C60E1">
            <w:pPr>
              <w:pStyle w:val="Paragraf"/>
              <w:spacing w:before="40" w:after="40"/>
              <w:ind w:firstLine="0"/>
              <w:jc w:val="right"/>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2"/>
                <w:szCs w:val="20"/>
                <w:lang w:val="en-US"/>
              </w:rPr>
            </w:pPr>
            <w:r w:rsidRPr="009713D4">
              <w:rPr>
                <w:rFonts w:ascii="Book Antiqua" w:hAnsi="Book Antiqua" w:cs="Times New Roman"/>
                <w:sz w:val="22"/>
                <w:szCs w:val="20"/>
                <w:lang w:val="en-US"/>
              </w:rPr>
              <w:t>59.485,00</w:t>
            </w:r>
          </w:p>
        </w:tc>
        <w:tc>
          <w:tcPr>
            <w:tcW w:w="1276" w:type="dxa"/>
            <w:shd w:val="clear" w:color="auto" w:fill="auto"/>
          </w:tcPr>
          <w:p w14:paraId="2D607812" w14:textId="77777777" w:rsidR="009713D4" w:rsidRPr="009713D4" w:rsidRDefault="009713D4" w:rsidP="004C60E1">
            <w:pPr>
              <w:pStyle w:val="Paragraf"/>
              <w:spacing w:before="40" w:after="40"/>
              <w:ind w:firstLine="0"/>
              <w:jc w:val="right"/>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2"/>
                <w:szCs w:val="20"/>
                <w:lang w:val="en-US"/>
              </w:rPr>
            </w:pPr>
            <w:r w:rsidRPr="009713D4">
              <w:rPr>
                <w:rFonts w:ascii="Book Antiqua" w:hAnsi="Book Antiqua" w:cs="Times New Roman"/>
                <w:sz w:val="22"/>
                <w:szCs w:val="20"/>
                <w:lang w:val="en-US"/>
              </w:rPr>
              <w:t>71.552,00</w:t>
            </w:r>
          </w:p>
        </w:tc>
        <w:tc>
          <w:tcPr>
            <w:tcW w:w="1417" w:type="dxa"/>
            <w:shd w:val="clear" w:color="auto" w:fill="auto"/>
          </w:tcPr>
          <w:p w14:paraId="68EB1790" w14:textId="77777777" w:rsidR="009713D4" w:rsidRPr="009713D4" w:rsidRDefault="009713D4" w:rsidP="004C60E1">
            <w:pPr>
              <w:pStyle w:val="Paragraf"/>
              <w:spacing w:before="40" w:after="40"/>
              <w:ind w:firstLine="0"/>
              <w:jc w:val="right"/>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2"/>
                <w:szCs w:val="20"/>
                <w:lang w:val="en-US"/>
              </w:rPr>
            </w:pPr>
            <w:r w:rsidRPr="009713D4">
              <w:rPr>
                <w:rFonts w:ascii="Book Antiqua" w:hAnsi="Book Antiqua" w:cs="Times New Roman"/>
                <w:sz w:val="22"/>
                <w:szCs w:val="20"/>
                <w:lang w:val="en-US"/>
              </w:rPr>
              <w:t>102.576,00</w:t>
            </w:r>
          </w:p>
        </w:tc>
        <w:tc>
          <w:tcPr>
            <w:tcW w:w="1418" w:type="dxa"/>
            <w:gridSpan w:val="2"/>
            <w:shd w:val="clear" w:color="auto" w:fill="auto"/>
          </w:tcPr>
          <w:p w14:paraId="1DF3E507" w14:textId="77777777" w:rsidR="009713D4" w:rsidRPr="009713D4" w:rsidRDefault="009713D4" w:rsidP="004C60E1">
            <w:pPr>
              <w:pStyle w:val="Paragraf"/>
              <w:spacing w:before="40" w:after="40"/>
              <w:ind w:firstLine="0"/>
              <w:jc w:val="right"/>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2"/>
                <w:szCs w:val="20"/>
                <w:lang w:val="en-US"/>
              </w:rPr>
            </w:pPr>
            <w:r w:rsidRPr="009713D4">
              <w:rPr>
                <w:rFonts w:ascii="Book Antiqua" w:hAnsi="Book Antiqua" w:cs="Times New Roman"/>
                <w:sz w:val="22"/>
                <w:szCs w:val="20"/>
                <w:lang w:val="en-US"/>
              </w:rPr>
              <w:t>73.941,00</w:t>
            </w:r>
          </w:p>
        </w:tc>
      </w:tr>
    </w:tbl>
    <w:p w14:paraId="1B5EC22D" w14:textId="0E41713F" w:rsidR="00581D9F" w:rsidRDefault="00581D9F" w:rsidP="00581D9F">
      <w:pPr>
        <w:pStyle w:val="Paragraf"/>
        <w:spacing w:before="60" w:after="60" w:line="480" w:lineRule="auto"/>
        <w:ind w:firstLine="0"/>
        <w:jc w:val="left"/>
        <w:rPr>
          <w:rFonts w:ascii="Book Antiqua" w:hAnsi="Book Antiqua" w:cs="Times New Roman"/>
          <w:sz w:val="20"/>
          <w:szCs w:val="18"/>
          <w:lang w:val="en-US"/>
        </w:rPr>
      </w:pPr>
      <w:proofErr w:type="gramStart"/>
      <w:r w:rsidRPr="00581D9F">
        <w:rPr>
          <w:rFonts w:ascii="Book Antiqua" w:hAnsi="Book Antiqua" w:cs="Times New Roman"/>
          <w:sz w:val="20"/>
          <w:szCs w:val="18"/>
          <w:lang w:val="en-US"/>
        </w:rPr>
        <w:t>Sumber :</w:t>
      </w:r>
      <w:proofErr w:type="gramEnd"/>
      <w:r w:rsidRPr="00581D9F">
        <w:rPr>
          <w:rFonts w:ascii="Book Antiqua" w:hAnsi="Book Antiqua" w:cs="Times New Roman"/>
          <w:sz w:val="20"/>
          <w:szCs w:val="18"/>
          <w:lang w:val="en-US"/>
        </w:rPr>
        <w:t xml:space="preserve"> Dinas Pertanian Kabupaten Bandung (2019)</w:t>
      </w:r>
    </w:p>
    <w:p w14:paraId="5D40F706" w14:textId="77777777" w:rsidR="00581D9F" w:rsidRPr="00581D9F" w:rsidRDefault="00581D9F" w:rsidP="00581D9F">
      <w:pPr>
        <w:pStyle w:val="Paragraf"/>
        <w:spacing w:before="60" w:after="60"/>
        <w:rPr>
          <w:rFonts w:ascii="Book Antiqua" w:hAnsi="Book Antiqua" w:cs="Times New Roman"/>
          <w:sz w:val="22"/>
          <w:szCs w:val="20"/>
          <w:lang w:val="en-US"/>
        </w:rPr>
      </w:pPr>
      <w:r w:rsidRPr="00581D9F">
        <w:rPr>
          <w:rFonts w:ascii="Book Antiqua" w:hAnsi="Book Antiqua" w:cs="Times New Roman"/>
          <w:sz w:val="22"/>
          <w:szCs w:val="20"/>
          <w:lang w:val="en-US"/>
        </w:rPr>
        <w:t>Tabel 1 menunjukkan bahwa komoditas tomat di Kabupaten Bandung memiliki jumlah</w:t>
      </w:r>
      <w:r w:rsidRPr="00581D9F">
        <w:rPr>
          <w:rFonts w:cs="Times New Roman"/>
          <w:sz w:val="22"/>
          <w:szCs w:val="20"/>
          <w:lang w:val="en-US"/>
        </w:rPr>
        <w:t xml:space="preserve"> </w:t>
      </w:r>
      <w:r w:rsidRPr="00581D9F">
        <w:rPr>
          <w:rFonts w:ascii="Book Antiqua" w:hAnsi="Book Antiqua" w:cs="Times New Roman"/>
          <w:sz w:val="22"/>
          <w:szCs w:val="20"/>
          <w:lang w:val="en-US"/>
        </w:rPr>
        <w:t>produksi terbesar dibanding buah lainnya. Perkembangan jumlah produksi pada sektor tanaman hortikultura dapat memberikan kontribusi yang besar terhadap pajak negara, peningkatan devisa negara, dan penyerapan tenaga kerja. Sektor agribisnis hortikultura yang dapat dikembangkan serta memiliki prospek yang baik salah satunya adalah pengolahan tanaman hortikultura (Zulkarnain 2009). Perusahaan yang dapat memanfaatkan peluang tersebut di antaranya adalah CV Soebi Agrikultura Indonesia.</w:t>
      </w:r>
    </w:p>
    <w:p w14:paraId="20518476" w14:textId="165687A7" w:rsidR="00581D9F" w:rsidRDefault="00581D9F" w:rsidP="00581D9F">
      <w:pPr>
        <w:pStyle w:val="Paragraf"/>
        <w:rPr>
          <w:rFonts w:ascii="Book Antiqua" w:hAnsi="Book Antiqua" w:cs="Times New Roman"/>
          <w:sz w:val="22"/>
          <w:szCs w:val="20"/>
          <w:lang w:val="en-US"/>
        </w:rPr>
      </w:pPr>
      <w:r w:rsidRPr="00581D9F">
        <w:rPr>
          <w:rFonts w:ascii="Book Antiqua" w:hAnsi="Book Antiqua" w:cs="Times New Roman"/>
          <w:sz w:val="22"/>
          <w:szCs w:val="20"/>
          <w:lang w:val="en-US"/>
        </w:rPr>
        <w:t xml:space="preserve">CV Soebi Agrikultura Indonesia adalah perusahaan agribisnis yang bergerak di bidang komoditas hidroponik dengan menggunakan teknik </w:t>
      </w:r>
      <w:r w:rsidRPr="00581D9F">
        <w:rPr>
          <w:rFonts w:ascii="Book Antiqua" w:hAnsi="Book Antiqua" w:cs="Times New Roman"/>
          <w:i/>
          <w:iCs/>
          <w:sz w:val="22"/>
          <w:szCs w:val="20"/>
          <w:lang w:val="en-US"/>
        </w:rPr>
        <w:t>deep flow technique</w:t>
      </w:r>
      <w:r w:rsidRPr="00581D9F">
        <w:rPr>
          <w:rFonts w:ascii="Book Antiqua" w:hAnsi="Book Antiqua" w:cs="Times New Roman"/>
          <w:sz w:val="22"/>
          <w:szCs w:val="20"/>
          <w:lang w:val="en-US"/>
        </w:rPr>
        <w:t xml:space="preserve"> (DFT), teknik irigasi tetes, dan teknik konvensional. Perusahaan tersebut berbentuk </w:t>
      </w:r>
      <w:r w:rsidRPr="00581D9F">
        <w:rPr>
          <w:rFonts w:ascii="Book Antiqua" w:hAnsi="Book Antiqua" w:cs="Times New Roman"/>
          <w:i/>
          <w:iCs/>
          <w:sz w:val="22"/>
          <w:szCs w:val="20"/>
          <w:lang w:val="en-US"/>
        </w:rPr>
        <w:t>commanditaire vennootschap</w:t>
      </w:r>
      <w:r w:rsidRPr="00581D9F">
        <w:rPr>
          <w:rFonts w:ascii="Book Antiqua" w:hAnsi="Book Antiqua" w:cs="Times New Roman"/>
          <w:sz w:val="22"/>
          <w:szCs w:val="20"/>
          <w:lang w:val="en-US"/>
        </w:rPr>
        <w:t xml:space="preserve"> (CV) yang berlokasikan di daerah Cikole, Lembang, Kabupaten Bandung Barat. Komoditas hidroponik dengan menggunakan teknik irigasi tetes yang menjadi unggulan pada perusahaan ini yaitu komoditas tomat dan komoditas hidroponik dengan menggunakan teknik </w:t>
      </w:r>
      <w:r w:rsidRPr="00581D9F">
        <w:rPr>
          <w:rFonts w:ascii="Book Antiqua" w:hAnsi="Book Antiqua" w:cs="Times New Roman"/>
          <w:i/>
          <w:iCs/>
          <w:sz w:val="22"/>
          <w:szCs w:val="20"/>
          <w:lang w:val="en-US"/>
        </w:rPr>
        <w:t>deep flow technique</w:t>
      </w:r>
      <w:r w:rsidRPr="00581D9F">
        <w:rPr>
          <w:rFonts w:ascii="Book Antiqua" w:hAnsi="Book Antiqua" w:cs="Times New Roman"/>
          <w:sz w:val="22"/>
          <w:szCs w:val="20"/>
          <w:lang w:val="en-US"/>
        </w:rPr>
        <w:t xml:space="preserve"> (DFT) yang menjadi unggulan yaitu sayuran </w:t>
      </w:r>
      <w:r w:rsidRPr="00581D9F">
        <w:rPr>
          <w:rFonts w:ascii="Book Antiqua" w:hAnsi="Book Antiqua" w:cs="Times New Roman"/>
          <w:i/>
          <w:iCs/>
          <w:sz w:val="22"/>
          <w:szCs w:val="20"/>
          <w:lang w:val="en-US"/>
        </w:rPr>
        <w:t>lettuce</w:t>
      </w:r>
      <w:r w:rsidRPr="00581D9F">
        <w:rPr>
          <w:rFonts w:ascii="Book Antiqua" w:hAnsi="Book Antiqua" w:cs="Times New Roman"/>
          <w:sz w:val="22"/>
          <w:szCs w:val="20"/>
          <w:lang w:val="en-US"/>
        </w:rPr>
        <w:t xml:space="preserve">. CV Soebi Agrikultura Indonesia melakukan kegiatan budi daya pada komoditas </w:t>
      </w:r>
      <w:proofErr w:type="gramStart"/>
      <w:r w:rsidRPr="00581D9F">
        <w:rPr>
          <w:rFonts w:ascii="Book Antiqua" w:hAnsi="Book Antiqua" w:cs="Times New Roman"/>
          <w:sz w:val="22"/>
          <w:szCs w:val="20"/>
          <w:lang w:val="en-US"/>
        </w:rPr>
        <w:t>tomat  terdiri</w:t>
      </w:r>
      <w:proofErr w:type="gramEnd"/>
      <w:r w:rsidRPr="00581D9F">
        <w:rPr>
          <w:rFonts w:ascii="Book Antiqua" w:hAnsi="Book Antiqua" w:cs="Times New Roman"/>
          <w:sz w:val="22"/>
          <w:szCs w:val="20"/>
          <w:lang w:val="en-US"/>
        </w:rPr>
        <w:t xml:space="preserve"> atas 2 (dua) jenis untuk dijual di pasaran, yaitu tomat </w:t>
      </w:r>
      <w:r w:rsidRPr="00581D9F">
        <w:rPr>
          <w:rFonts w:ascii="Book Antiqua" w:hAnsi="Book Antiqua" w:cs="Times New Roman"/>
          <w:i/>
          <w:iCs/>
          <w:sz w:val="22"/>
          <w:szCs w:val="20"/>
          <w:lang w:val="en-US"/>
        </w:rPr>
        <w:t>beef</w:t>
      </w:r>
      <w:r w:rsidRPr="00581D9F">
        <w:rPr>
          <w:rFonts w:ascii="Book Antiqua" w:hAnsi="Book Antiqua" w:cs="Times New Roman"/>
          <w:sz w:val="22"/>
          <w:szCs w:val="20"/>
          <w:lang w:val="en-US"/>
        </w:rPr>
        <w:t xml:space="preserve"> dan tomat ceri.</w:t>
      </w:r>
    </w:p>
    <w:p w14:paraId="3953A7B4" w14:textId="7F767D3F" w:rsidR="00E9031D" w:rsidRDefault="00E9031D" w:rsidP="00E9031D">
      <w:pPr>
        <w:pStyle w:val="Paragraf"/>
        <w:rPr>
          <w:rFonts w:ascii="Book Antiqua" w:hAnsi="Book Antiqua" w:cs="Times New Roman"/>
          <w:sz w:val="22"/>
          <w:szCs w:val="20"/>
          <w:lang w:val="en-US"/>
        </w:rPr>
      </w:pPr>
      <w:r w:rsidRPr="00E9031D">
        <w:rPr>
          <w:rFonts w:ascii="Book Antiqua" w:hAnsi="Book Antiqua" w:cs="Times New Roman"/>
          <w:sz w:val="22"/>
          <w:szCs w:val="20"/>
          <w:lang w:val="en-US"/>
        </w:rPr>
        <w:t xml:space="preserve">Tomat </w:t>
      </w:r>
      <w:r w:rsidRPr="00E9031D">
        <w:rPr>
          <w:rFonts w:ascii="Book Antiqua" w:hAnsi="Book Antiqua" w:cs="Times New Roman"/>
          <w:i/>
          <w:iCs/>
          <w:sz w:val="22"/>
          <w:szCs w:val="20"/>
          <w:lang w:val="en-US"/>
        </w:rPr>
        <w:t>beef</w:t>
      </w:r>
      <w:r w:rsidRPr="00E9031D">
        <w:rPr>
          <w:rFonts w:ascii="Book Antiqua" w:hAnsi="Book Antiqua" w:cs="Times New Roman"/>
          <w:sz w:val="22"/>
          <w:szCs w:val="20"/>
          <w:lang w:val="en-US"/>
        </w:rPr>
        <w:t xml:space="preserve"> (</w:t>
      </w:r>
      <w:r w:rsidRPr="00E9031D">
        <w:rPr>
          <w:rFonts w:ascii="Book Antiqua" w:hAnsi="Book Antiqua" w:cs="Times New Roman"/>
          <w:i/>
          <w:iCs/>
          <w:sz w:val="22"/>
          <w:szCs w:val="20"/>
          <w:lang w:val="en-US"/>
        </w:rPr>
        <w:t>Solanum lycopersicum L</w:t>
      </w:r>
      <w:r w:rsidRPr="00E9031D">
        <w:rPr>
          <w:rFonts w:ascii="Book Antiqua" w:hAnsi="Book Antiqua" w:cs="Times New Roman"/>
          <w:sz w:val="22"/>
          <w:szCs w:val="20"/>
          <w:lang w:val="en-US"/>
        </w:rPr>
        <w:t xml:space="preserve">.) merupakan tomat yang termasuk dalam jenis tomat kentang yang memiliki ukuran paling besar di antara jenis tomat lainnya. Jenis tomat ini </w:t>
      </w:r>
      <w:r>
        <w:rPr>
          <w:rFonts w:ascii="Book Antiqua" w:hAnsi="Book Antiqua" w:cs="Times New Roman"/>
          <w:sz w:val="22"/>
          <w:szCs w:val="20"/>
          <w:lang w:val="en-US"/>
        </w:rPr>
        <w:t xml:space="preserve">memiliki bentuk buah </w:t>
      </w:r>
      <w:r w:rsidRPr="00E9031D">
        <w:rPr>
          <w:rFonts w:ascii="Book Antiqua" w:hAnsi="Book Antiqua" w:cs="Times New Roman"/>
          <w:sz w:val="22"/>
          <w:szCs w:val="20"/>
          <w:lang w:val="en-US"/>
        </w:rPr>
        <w:t xml:space="preserve">sangat besar, kaya akan daging, serta rendah kadar air dan biji. </w:t>
      </w:r>
      <w:r w:rsidRPr="00E9031D">
        <w:rPr>
          <w:rFonts w:ascii="Book Antiqua" w:hAnsi="Book Antiqua" w:cs="Times New Roman"/>
          <w:sz w:val="22"/>
          <w:szCs w:val="20"/>
          <w:lang w:val="en-US"/>
        </w:rPr>
        <w:lastRenderedPageBreak/>
        <w:t xml:space="preserve">Perkembangan produksi tomat </w:t>
      </w:r>
      <w:r w:rsidRPr="00E9031D">
        <w:rPr>
          <w:rFonts w:ascii="Book Antiqua" w:hAnsi="Book Antiqua" w:cs="Times New Roman"/>
          <w:i/>
          <w:iCs/>
          <w:sz w:val="22"/>
          <w:szCs w:val="20"/>
          <w:lang w:val="en-US"/>
        </w:rPr>
        <w:t>beef</w:t>
      </w:r>
      <w:r w:rsidRPr="00E9031D">
        <w:rPr>
          <w:rFonts w:ascii="Book Antiqua" w:hAnsi="Book Antiqua" w:cs="Times New Roman"/>
          <w:sz w:val="22"/>
          <w:szCs w:val="20"/>
          <w:lang w:val="en-US"/>
        </w:rPr>
        <w:t xml:space="preserve"> dari tahun 2019 – 2021 pada CV Soebi Agrikultura Indonesia dapat dilihat di Tabel 2. </w:t>
      </w:r>
    </w:p>
    <w:p w14:paraId="4E42E10B" w14:textId="77777777" w:rsidR="00CD5F54" w:rsidRPr="00E9031D" w:rsidRDefault="00CD5F54" w:rsidP="00E9031D">
      <w:pPr>
        <w:pStyle w:val="Paragraf"/>
        <w:rPr>
          <w:rFonts w:ascii="Book Antiqua" w:hAnsi="Book Antiqua" w:cs="Times New Roman"/>
          <w:sz w:val="22"/>
          <w:szCs w:val="20"/>
          <w:lang w:val="en-US"/>
        </w:rPr>
      </w:pPr>
    </w:p>
    <w:p w14:paraId="109EDB67" w14:textId="0DD83DC9" w:rsidR="00E9031D" w:rsidRDefault="00CD5F54" w:rsidP="00500E9B">
      <w:pPr>
        <w:pStyle w:val="Caption"/>
        <w:spacing w:after="60"/>
        <w:jc w:val="center"/>
        <w:rPr>
          <w:rFonts w:ascii="Book Antiqua" w:hAnsi="Book Antiqua"/>
          <w:i w:val="0"/>
          <w:iCs w:val="0"/>
          <w:color w:val="auto"/>
          <w:sz w:val="22"/>
          <w:szCs w:val="22"/>
        </w:rPr>
      </w:pPr>
      <w:r w:rsidRPr="00CD5F54">
        <w:rPr>
          <w:rFonts w:ascii="Book Antiqua" w:hAnsi="Book Antiqua"/>
          <w:i w:val="0"/>
          <w:iCs w:val="0"/>
          <w:color w:val="auto"/>
          <w:sz w:val="22"/>
          <w:szCs w:val="22"/>
        </w:rPr>
        <w:t xml:space="preserve">Tabel </w:t>
      </w:r>
      <w:r w:rsidRPr="00CD5F54">
        <w:rPr>
          <w:rFonts w:ascii="Book Antiqua" w:hAnsi="Book Antiqua"/>
          <w:i w:val="0"/>
          <w:iCs w:val="0"/>
          <w:color w:val="auto"/>
          <w:sz w:val="22"/>
          <w:szCs w:val="22"/>
        </w:rPr>
        <w:fldChar w:fldCharType="begin"/>
      </w:r>
      <w:r w:rsidRPr="00CD5F54">
        <w:rPr>
          <w:rFonts w:ascii="Book Antiqua" w:hAnsi="Book Antiqua"/>
          <w:i w:val="0"/>
          <w:iCs w:val="0"/>
          <w:color w:val="auto"/>
          <w:sz w:val="22"/>
          <w:szCs w:val="22"/>
        </w:rPr>
        <w:instrText xml:space="preserve"> SEQ Tabel \* ARABIC </w:instrText>
      </w:r>
      <w:r w:rsidRPr="00CD5F54">
        <w:rPr>
          <w:rFonts w:ascii="Book Antiqua" w:hAnsi="Book Antiqua"/>
          <w:i w:val="0"/>
          <w:iCs w:val="0"/>
          <w:color w:val="auto"/>
          <w:sz w:val="22"/>
          <w:szCs w:val="22"/>
        </w:rPr>
        <w:fldChar w:fldCharType="separate"/>
      </w:r>
      <w:r w:rsidR="00DE5AB6">
        <w:rPr>
          <w:rFonts w:ascii="Book Antiqua" w:hAnsi="Book Antiqua"/>
          <w:i w:val="0"/>
          <w:iCs w:val="0"/>
          <w:noProof/>
          <w:color w:val="auto"/>
          <w:sz w:val="22"/>
          <w:szCs w:val="22"/>
        </w:rPr>
        <w:t>2</w:t>
      </w:r>
      <w:r w:rsidRPr="00CD5F54">
        <w:rPr>
          <w:rFonts w:ascii="Book Antiqua" w:hAnsi="Book Antiqua"/>
          <w:i w:val="0"/>
          <w:iCs w:val="0"/>
          <w:color w:val="auto"/>
          <w:sz w:val="22"/>
          <w:szCs w:val="22"/>
        </w:rPr>
        <w:fldChar w:fldCharType="end"/>
      </w:r>
      <w:r w:rsidRPr="00CD5F54">
        <w:rPr>
          <w:rFonts w:ascii="Book Antiqua" w:hAnsi="Book Antiqua"/>
          <w:i w:val="0"/>
          <w:iCs w:val="0"/>
          <w:color w:val="auto"/>
          <w:sz w:val="22"/>
          <w:szCs w:val="22"/>
        </w:rPr>
        <w:t xml:space="preserve">  Perkembangan produksi tomat </w:t>
      </w:r>
      <w:r w:rsidRPr="00CD5F54">
        <w:rPr>
          <w:rFonts w:ascii="Book Antiqua" w:hAnsi="Book Antiqua"/>
          <w:color w:val="auto"/>
          <w:sz w:val="22"/>
          <w:szCs w:val="22"/>
        </w:rPr>
        <w:t>beef</w:t>
      </w:r>
      <w:r w:rsidRPr="00CD5F54">
        <w:rPr>
          <w:rFonts w:ascii="Book Antiqua" w:hAnsi="Book Antiqua"/>
          <w:i w:val="0"/>
          <w:iCs w:val="0"/>
          <w:color w:val="auto"/>
          <w:sz w:val="22"/>
          <w:szCs w:val="22"/>
        </w:rPr>
        <w:t xml:space="preserve"> pada CV Soebi Agrikultura Indonesia</w:t>
      </w:r>
    </w:p>
    <w:tbl>
      <w:tblPr>
        <w:tblStyle w:val="ListTable6Colorful"/>
        <w:tblW w:w="9072" w:type="dxa"/>
        <w:tblLook w:val="04A0" w:firstRow="1" w:lastRow="0" w:firstColumn="1" w:lastColumn="0" w:noHBand="0" w:noVBand="1"/>
      </w:tblPr>
      <w:tblGrid>
        <w:gridCol w:w="4395"/>
        <w:gridCol w:w="4677"/>
      </w:tblGrid>
      <w:tr w:rsidR="00CD5F54" w:rsidRPr="00F01E0F" w14:paraId="3888274F" w14:textId="77777777" w:rsidTr="00CD5F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shd w:val="clear" w:color="auto" w:fill="auto"/>
          </w:tcPr>
          <w:p w14:paraId="49EBDFED" w14:textId="77777777" w:rsidR="00CD5F54" w:rsidRPr="00CD5F54" w:rsidRDefault="00CD5F54" w:rsidP="004C60E1">
            <w:pPr>
              <w:spacing w:before="40" w:after="40"/>
              <w:jc w:val="center"/>
              <w:rPr>
                <w:rFonts w:ascii="Book Antiqua" w:hAnsi="Book Antiqua"/>
                <w:b w:val="0"/>
                <w:bCs w:val="0"/>
                <w:sz w:val="22"/>
                <w:szCs w:val="20"/>
              </w:rPr>
            </w:pPr>
            <w:r w:rsidRPr="00CD5F54">
              <w:rPr>
                <w:rFonts w:ascii="Book Antiqua" w:hAnsi="Book Antiqua"/>
                <w:b w:val="0"/>
                <w:bCs w:val="0"/>
                <w:sz w:val="22"/>
                <w:szCs w:val="20"/>
              </w:rPr>
              <w:t>Tahun produksi</w:t>
            </w:r>
          </w:p>
        </w:tc>
        <w:tc>
          <w:tcPr>
            <w:tcW w:w="4677" w:type="dxa"/>
            <w:shd w:val="clear" w:color="auto" w:fill="auto"/>
          </w:tcPr>
          <w:p w14:paraId="78FA61D5" w14:textId="77777777" w:rsidR="00CD5F54" w:rsidRPr="00CD5F54" w:rsidRDefault="00CD5F54" w:rsidP="004C60E1">
            <w:pPr>
              <w:spacing w:before="40" w:after="40"/>
              <w:jc w:val="center"/>
              <w:cnfStyle w:val="100000000000" w:firstRow="1" w:lastRow="0" w:firstColumn="0" w:lastColumn="0" w:oddVBand="0" w:evenVBand="0" w:oddHBand="0" w:evenHBand="0" w:firstRowFirstColumn="0" w:firstRowLastColumn="0" w:lastRowFirstColumn="0" w:lastRowLastColumn="0"/>
              <w:rPr>
                <w:rFonts w:ascii="Book Antiqua" w:hAnsi="Book Antiqua"/>
                <w:b w:val="0"/>
                <w:bCs w:val="0"/>
                <w:sz w:val="22"/>
                <w:szCs w:val="20"/>
              </w:rPr>
            </w:pPr>
            <w:r w:rsidRPr="00CD5F54">
              <w:rPr>
                <w:rFonts w:ascii="Book Antiqua" w:hAnsi="Book Antiqua"/>
                <w:b w:val="0"/>
                <w:bCs w:val="0"/>
                <w:sz w:val="22"/>
                <w:szCs w:val="20"/>
              </w:rPr>
              <w:t>Jumlah setiap</w:t>
            </w:r>
            <w:r w:rsidRPr="00CD5F54">
              <w:rPr>
                <w:rFonts w:ascii="Book Antiqua" w:hAnsi="Book Antiqua"/>
                <w:sz w:val="22"/>
                <w:szCs w:val="20"/>
              </w:rPr>
              <w:t xml:space="preserve"> </w:t>
            </w:r>
            <w:r w:rsidRPr="00CD5F54">
              <w:rPr>
                <w:rFonts w:ascii="Book Antiqua" w:hAnsi="Book Antiqua"/>
                <w:b w:val="0"/>
                <w:bCs w:val="0"/>
                <w:sz w:val="22"/>
                <w:szCs w:val="20"/>
              </w:rPr>
              <w:t>satu kali panen</w:t>
            </w:r>
          </w:p>
        </w:tc>
      </w:tr>
      <w:tr w:rsidR="00CD5F54" w:rsidRPr="00385995" w14:paraId="63D4EED8" w14:textId="77777777" w:rsidTr="00CD5F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shd w:val="clear" w:color="auto" w:fill="auto"/>
          </w:tcPr>
          <w:p w14:paraId="5A58D026" w14:textId="77777777" w:rsidR="00CD5F54" w:rsidRPr="00CD5F54" w:rsidRDefault="00CD5F54" w:rsidP="004C60E1">
            <w:pPr>
              <w:spacing w:before="40" w:after="40"/>
              <w:jc w:val="center"/>
              <w:rPr>
                <w:rFonts w:ascii="Book Antiqua" w:hAnsi="Book Antiqua"/>
                <w:b w:val="0"/>
                <w:bCs w:val="0"/>
                <w:sz w:val="22"/>
                <w:szCs w:val="20"/>
              </w:rPr>
            </w:pPr>
            <w:r w:rsidRPr="00CD5F54">
              <w:rPr>
                <w:rFonts w:ascii="Book Antiqua" w:hAnsi="Book Antiqua"/>
                <w:b w:val="0"/>
                <w:bCs w:val="0"/>
                <w:sz w:val="22"/>
                <w:szCs w:val="20"/>
              </w:rPr>
              <w:t>2019</w:t>
            </w:r>
          </w:p>
        </w:tc>
        <w:tc>
          <w:tcPr>
            <w:tcW w:w="4677" w:type="dxa"/>
            <w:shd w:val="clear" w:color="auto" w:fill="auto"/>
          </w:tcPr>
          <w:p w14:paraId="1C362277" w14:textId="77777777" w:rsidR="00CD5F54" w:rsidRPr="00CD5F54" w:rsidRDefault="00CD5F54" w:rsidP="004C60E1">
            <w:pPr>
              <w:spacing w:before="40" w:after="40"/>
              <w:jc w:val="right"/>
              <w:cnfStyle w:val="000000100000" w:firstRow="0" w:lastRow="0" w:firstColumn="0" w:lastColumn="0" w:oddVBand="0" w:evenVBand="0" w:oddHBand="1" w:evenHBand="0" w:firstRowFirstColumn="0" w:firstRowLastColumn="0" w:lastRowFirstColumn="0" w:lastRowLastColumn="0"/>
              <w:rPr>
                <w:rFonts w:ascii="Book Antiqua" w:hAnsi="Book Antiqua"/>
                <w:sz w:val="22"/>
                <w:szCs w:val="20"/>
              </w:rPr>
            </w:pPr>
            <w:r w:rsidRPr="00CD5F54">
              <w:rPr>
                <w:rFonts w:ascii="Book Antiqua" w:hAnsi="Book Antiqua"/>
                <w:sz w:val="22"/>
                <w:szCs w:val="20"/>
              </w:rPr>
              <w:t>2 – 4 kwintal</w:t>
            </w:r>
          </w:p>
        </w:tc>
      </w:tr>
      <w:tr w:rsidR="00CD5F54" w:rsidRPr="00385995" w14:paraId="07ECD210" w14:textId="77777777" w:rsidTr="00CD5F54">
        <w:tc>
          <w:tcPr>
            <w:cnfStyle w:val="001000000000" w:firstRow="0" w:lastRow="0" w:firstColumn="1" w:lastColumn="0" w:oddVBand="0" w:evenVBand="0" w:oddHBand="0" w:evenHBand="0" w:firstRowFirstColumn="0" w:firstRowLastColumn="0" w:lastRowFirstColumn="0" w:lastRowLastColumn="0"/>
            <w:tcW w:w="4395" w:type="dxa"/>
            <w:shd w:val="clear" w:color="auto" w:fill="auto"/>
          </w:tcPr>
          <w:p w14:paraId="7ADBB679" w14:textId="77777777" w:rsidR="00CD5F54" w:rsidRPr="00CD5F54" w:rsidRDefault="00CD5F54" w:rsidP="004C60E1">
            <w:pPr>
              <w:spacing w:before="40" w:after="40"/>
              <w:jc w:val="center"/>
              <w:rPr>
                <w:rFonts w:ascii="Book Antiqua" w:hAnsi="Book Antiqua"/>
                <w:b w:val="0"/>
                <w:bCs w:val="0"/>
                <w:sz w:val="22"/>
                <w:szCs w:val="20"/>
              </w:rPr>
            </w:pPr>
            <w:r w:rsidRPr="00CD5F54">
              <w:rPr>
                <w:rFonts w:ascii="Book Antiqua" w:hAnsi="Book Antiqua"/>
                <w:b w:val="0"/>
                <w:bCs w:val="0"/>
                <w:sz w:val="22"/>
                <w:szCs w:val="20"/>
              </w:rPr>
              <w:t>2020</w:t>
            </w:r>
          </w:p>
        </w:tc>
        <w:tc>
          <w:tcPr>
            <w:tcW w:w="4677" w:type="dxa"/>
            <w:shd w:val="clear" w:color="auto" w:fill="auto"/>
          </w:tcPr>
          <w:p w14:paraId="59F43046" w14:textId="77777777" w:rsidR="00CD5F54" w:rsidRPr="00CD5F54" w:rsidRDefault="00CD5F54" w:rsidP="004C60E1">
            <w:pPr>
              <w:spacing w:before="40" w:after="40"/>
              <w:jc w:val="right"/>
              <w:cnfStyle w:val="000000000000" w:firstRow="0" w:lastRow="0" w:firstColumn="0" w:lastColumn="0" w:oddVBand="0" w:evenVBand="0" w:oddHBand="0" w:evenHBand="0" w:firstRowFirstColumn="0" w:firstRowLastColumn="0" w:lastRowFirstColumn="0" w:lastRowLastColumn="0"/>
              <w:rPr>
                <w:rFonts w:ascii="Book Antiqua" w:hAnsi="Book Antiqua"/>
                <w:sz w:val="22"/>
                <w:szCs w:val="20"/>
              </w:rPr>
            </w:pPr>
            <w:r w:rsidRPr="00CD5F54">
              <w:rPr>
                <w:rFonts w:ascii="Book Antiqua" w:hAnsi="Book Antiqua"/>
                <w:sz w:val="22"/>
                <w:szCs w:val="20"/>
              </w:rPr>
              <w:t>1 – 3 ton</w:t>
            </w:r>
          </w:p>
        </w:tc>
      </w:tr>
      <w:tr w:rsidR="00CD5F54" w:rsidRPr="00385995" w14:paraId="1A68E62B" w14:textId="77777777" w:rsidTr="00CD5F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shd w:val="clear" w:color="auto" w:fill="auto"/>
          </w:tcPr>
          <w:p w14:paraId="2343611E" w14:textId="77777777" w:rsidR="00CD5F54" w:rsidRPr="00CD5F54" w:rsidRDefault="00CD5F54" w:rsidP="004C60E1">
            <w:pPr>
              <w:spacing w:before="40" w:after="40"/>
              <w:jc w:val="center"/>
              <w:rPr>
                <w:rFonts w:ascii="Book Antiqua" w:hAnsi="Book Antiqua"/>
                <w:b w:val="0"/>
                <w:bCs w:val="0"/>
                <w:sz w:val="22"/>
                <w:szCs w:val="20"/>
              </w:rPr>
            </w:pPr>
            <w:r w:rsidRPr="00CD5F54">
              <w:rPr>
                <w:rFonts w:ascii="Book Antiqua" w:hAnsi="Book Antiqua"/>
                <w:b w:val="0"/>
                <w:bCs w:val="0"/>
                <w:sz w:val="22"/>
                <w:szCs w:val="20"/>
              </w:rPr>
              <w:t>2021</w:t>
            </w:r>
          </w:p>
          <w:p w14:paraId="6AF1834E" w14:textId="77777777" w:rsidR="00CD5F54" w:rsidRPr="00CD5F54" w:rsidRDefault="00CD5F54" w:rsidP="004C60E1">
            <w:pPr>
              <w:spacing w:before="40" w:after="40"/>
              <w:jc w:val="center"/>
              <w:rPr>
                <w:rFonts w:ascii="Book Antiqua" w:hAnsi="Book Antiqua"/>
                <w:b w:val="0"/>
                <w:bCs w:val="0"/>
                <w:sz w:val="22"/>
                <w:szCs w:val="20"/>
              </w:rPr>
            </w:pPr>
            <w:r w:rsidRPr="00CD5F54">
              <w:rPr>
                <w:rFonts w:ascii="Book Antiqua" w:hAnsi="Book Antiqua"/>
                <w:b w:val="0"/>
                <w:bCs w:val="0"/>
                <w:sz w:val="22"/>
                <w:szCs w:val="20"/>
              </w:rPr>
              <w:t>(Januari – April)</w:t>
            </w:r>
          </w:p>
        </w:tc>
        <w:tc>
          <w:tcPr>
            <w:tcW w:w="4677" w:type="dxa"/>
            <w:shd w:val="clear" w:color="auto" w:fill="auto"/>
          </w:tcPr>
          <w:p w14:paraId="4E472525" w14:textId="77777777" w:rsidR="00CD5F54" w:rsidRPr="00CD5F54" w:rsidRDefault="00CD5F54" w:rsidP="004C60E1">
            <w:pPr>
              <w:spacing w:before="40" w:after="40"/>
              <w:jc w:val="right"/>
              <w:cnfStyle w:val="000000100000" w:firstRow="0" w:lastRow="0" w:firstColumn="0" w:lastColumn="0" w:oddVBand="0" w:evenVBand="0" w:oddHBand="1" w:evenHBand="0" w:firstRowFirstColumn="0" w:firstRowLastColumn="0" w:lastRowFirstColumn="0" w:lastRowLastColumn="0"/>
              <w:rPr>
                <w:rFonts w:ascii="Book Antiqua" w:hAnsi="Book Antiqua"/>
                <w:sz w:val="22"/>
                <w:szCs w:val="20"/>
              </w:rPr>
            </w:pPr>
            <w:r w:rsidRPr="00CD5F54">
              <w:rPr>
                <w:rFonts w:ascii="Book Antiqua" w:hAnsi="Book Antiqua"/>
                <w:sz w:val="22"/>
                <w:szCs w:val="20"/>
              </w:rPr>
              <w:t>0,5 – 1 ton</w:t>
            </w:r>
          </w:p>
        </w:tc>
      </w:tr>
    </w:tbl>
    <w:p w14:paraId="4A3AD4C6" w14:textId="3AF2CCDF" w:rsidR="00CD5F54" w:rsidRDefault="00E56C15" w:rsidP="00CD5F54">
      <w:pPr>
        <w:rPr>
          <w:rFonts w:ascii="Book Antiqua" w:hAnsi="Book Antiqua" w:cs="Times New Roman"/>
          <w:sz w:val="20"/>
          <w:szCs w:val="18"/>
        </w:rPr>
      </w:pPr>
      <w:proofErr w:type="gramStart"/>
      <w:r w:rsidRPr="00E56C15">
        <w:rPr>
          <w:rFonts w:ascii="Book Antiqua" w:hAnsi="Book Antiqua" w:cs="Times New Roman"/>
          <w:sz w:val="20"/>
          <w:szCs w:val="18"/>
        </w:rPr>
        <w:t>Sumber :</w:t>
      </w:r>
      <w:proofErr w:type="gramEnd"/>
      <w:r w:rsidRPr="00E56C15">
        <w:rPr>
          <w:rFonts w:ascii="Book Antiqua" w:hAnsi="Book Antiqua" w:cs="Times New Roman"/>
          <w:sz w:val="20"/>
          <w:szCs w:val="18"/>
        </w:rPr>
        <w:t xml:space="preserve"> CV Soebi Agrikultura Indonesia (2021)</w:t>
      </w:r>
    </w:p>
    <w:p w14:paraId="0FAA5384" w14:textId="58161435" w:rsidR="00E56C15" w:rsidRDefault="00E56C15" w:rsidP="002249F6">
      <w:pPr>
        <w:spacing w:after="0"/>
        <w:ind w:firstLine="720"/>
        <w:jc w:val="both"/>
        <w:rPr>
          <w:rFonts w:ascii="Book Antiqua" w:hAnsi="Book Antiqua" w:cs="Times New Roman"/>
        </w:rPr>
      </w:pPr>
      <w:r w:rsidRPr="00E56C15">
        <w:rPr>
          <w:rFonts w:ascii="Book Antiqua" w:hAnsi="Book Antiqua" w:cs="Times New Roman"/>
        </w:rPr>
        <w:t xml:space="preserve">Tabel 2 menunjukkan perkembangan produksi tomat </w:t>
      </w:r>
      <w:r w:rsidRPr="00E56C15">
        <w:rPr>
          <w:rFonts w:ascii="Book Antiqua" w:hAnsi="Book Antiqua" w:cs="Times New Roman"/>
          <w:i/>
          <w:iCs/>
        </w:rPr>
        <w:t>beef</w:t>
      </w:r>
      <w:r w:rsidRPr="00E56C15">
        <w:rPr>
          <w:rFonts w:ascii="Book Antiqua" w:hAnsi="Book Antiqua" w:cs="Times New Roman"/>
        </w:rPr>
        <w:t xml:space="preserve"> untuk setiap tahunnya. Hasil produksi atau hasil panen yang ditunjukkan pada Tabel 2 adalah jumlah komoditas secara keseluruhan untuk tomat </w:t>
      </w:r>
      <w:r w:rsidRPr="00E56C15">
        <w:rPr>
          <w:rFonts w:ascii="Book Antiqua" w:hAnsi="Book Antiqua" w:cs="Times New Roman"/>
          <w:i/>
          <w:iCs/>
        </w:rPr>
        <w:t>beef</w:t>
      </w:r>
      <w:r w:rsidRPr="00E56C15">
        <w:rPr>
          <w:rFonts w:ascii="Book Antiqua" w:hAnsi="Book Antiqua" w:cs="Times New Roman"/>
        </w:rPr>
        <w:t xml:space="preserve"> sebelum dilakukan pemilahan. Guna memenuhi standar jual di pasaran, CV Soebi Agrikultura Indonesia menetapkan kebijakan untuk membagi hasil produksi atau hasil panen ke dalam 3 (tiga) kelas atau </w:t>
      </w:r>
      <w:r w:rsidRPr="00E56C15">
        <w:rPr>
          <w:rFonts w:ascii="Book Antiqua" w:hAnsi="Book Antiqua" w:cs="Times New Roman"/>
          <w:i/>
          <w:iCs/>
        </w:rPr>
        <w:t>grade</w:t>
      </w:r>
      <w:r>
        <w:rPr>
          <w:rFonts w:ascii="Book Antiqua" w:hAnsi="Book Antiqua" w:cs="Times New Roman"/>
        </w:rPr>
        <w:t xml:space="preserve"> diantaranya </w:t>
      </w:r>
      <w:r w:rsidRPr="00E56C15">
        <w:rPr>
          <w:rFonts w:ascii="Book Antiqua" w:hAnsi="Book Antiqua" w:cs="Times New Roman"/>
          <w:i/>
          <w:iCs/>
        </w:rPr>
        <w:t>grad</w:t>
      </w:r>
      <w:r>
        <w:rPr>
          <w:rFonts w:ascii="Book Antiqua" w:hAnsi="Book Antiqua" w:cs="Times New Roman"/>
        </w:rPr>
        <w:t xml:space="preserve">e A, </w:t>
      </w:r>
      <w:r w:rsidRPr="00E56C15">
        <w:rPr>
          <w:rFonts w:ascii="Book Antiqua" w:hAnsi="Book Antiqua" w:cs="Times New Roman"/>
          <w:i/>
          <w:iCs/>
        </w:rPr>
        <w:t>grade</w:t>
      </w:r>
      <w:r>
        <w:rPr>
          <w:rFonts w:ascii="Book Antiqua" w:hAnsi="Book Antiqua" w:cs="Times New Roman"/>
        </w:rPr>
        <w:t xml:space="preserve"> B, dan </w:t>
      </w:r>
      <w:r w:rsidRPr="00E56C15">
        <w:rPr>
          <w:rFonts w:ascii="Book Antiqua" w:hAnsi="Book Antiqua" w:cs="Times New Roman"/>
          <w:i/>
          <w:iCs/>
        </w:rPr>
        <w:t>grade</w:t>
      </w:r>
      <w:r>
        <w:rPr>
          <w:rFonts w:ascii="Book Antiqua" w:hAnsi="Book Antiqua" w:cs="Times New Roman"/>
        </w:rPr>
        <w:t xml:space="preserve"> C.</w:t>
      </w:r>
      <w:r w:rsidR="000F09A5">
        <w:rPr>
          <w:rFonts w:ascii="Book Antiqua" w:hAnsi="Book Antiqua" w:cs="Times New Roman"/>
        </w:rPr>
        <w:t xml:space="preserve"> </w:t>
      </w:r>
      <w:r w:rsidR="00684456" w:rsidRPr="00684456">
        <w:rPr>
          <w:rFonts w:ascii="Book Antiqua" w:hAnsi="Book Antiqua" w:cs="Times New Roman"/>
        </w:rPr>
        <w:t xml:space="preserve">Dalam pemilahan kualitas tomat </w:t>
      </w:r>
      <w:r w:rsidR="00684456" w:rsidRPr="00684456">
        <w:rPr>
          <w:rFonts w:ascii="Book Antiqua" w:hAnsi="Book Antiqua" w:cs="Times New Roman"/>
          <w:i/>
          <w:iCs/>
        </w:rPr>
        <w:t>beef</w:t>
      </w:r>
      <w:r w:rsidR="00684456" w:rsidRPr="00684456">
        <w:rPr>
          <w:rFonts w:ascii="Book Antiqua" w:hAnsi="Book Antiqua" w:cs="Times New Roman"/>
        </w:rPr>
        <w:t xml:space="preserve">, perusahaan menggunakan metode tertentu dengan melihat ciri-ciri fisik tomat </w:t>
      </w:r>
      <w:r w:rsidR="00684456" w:rsidRPr="00684456">
        <w:rPr>
          <w:rFonts w:ascii="Book Antiqua" w:hAnsi="Book Antiqua" w:cs="Times New Roman"/>
          <w:i/>
          <w:iCs/>
        </w:rPr>
        <w:t>beef</w:t>
      </w:r>
      <w:r w:rsidR="00684456" w:rsidRPr="00684456">
        <w:rPr>
          <w:rFonts w:ascii="Book Antiqua" w:hAnsi="Book Antiqua" w:cs="Times New Roman"/>
        </w:rPr>
        <w:t xml:space="preserve">. Tomat </w:t>
      </w:r>
      <w:r w:rsidR="00684456" w:rsidRPr="00684456">
        <w:rPr>
          <w:rFonts w:ascii="Book Antiqua" w:hAnsi="Book Antiqua" w:cs="Times New Roman"/>
          <w:i/>
          <w:iCs/>
        </w:rPr>
        <w:t>beef grade</w:t>
      </w:r>
      <w:r w:rsidR="00684456" w:rsidRPr="00684456">
        <w:rPr>
          <w:rFonts w:ascii="Book Antiqua" w:hAnsi="Book Antiqua" w:cs="Times New Roman"/>
        </w:rPr>
        <w:t xml:space="preserve"> A memiliki ciri fisik yang bisa dikatakan sempurna, mulai dari bobot, warna tomat, dan tekstur luar tomat mulus. Sedangkan untuk klasifikasi tomat </w:t>
      </w:r>
      <w:r w:rsidR="00684456" w:rsidRPr="00684456">
        <w:rPr>
          <w:rFonts w:ascii="Book Antiqua" w:hAnsi="Book Antiqua" w:cs="Times New Roman"/>
          <w:i/>
          <w:iCs/>
        </w:rPr>
        <w:t>beef</w:t>
      </w:r>
      <w:r w:rsidR="00684456" w:rsidRPr="00684456">
        <w:rPr>
          <w:rFonts w:ascii="Book Antiqua" w:hAnsi="Book Antiqua" w:cs="Times New Roman"/>
        </w:rPr>
        <w:t xml:space="preserve"> </w:t>
      </w:r>
      <w:r w:rsidR="00684456" w:rsidRPr="00684456">
        <w:rPr>
          <w:rFonts w:ascii="Book Antiqua" w:hAnsi="Book Antiqua" w:cs="Times New Roman"/>
          <w:i/>
          <w:iCs/>
        </w:rPr>
        <w:t>grade</w:t>
      </w:r>
      <w:r w:rsidR="00684456" w:rsidRPr="00684456">
        <w:rPr>
          <w:rFonts w:ascii="Book Antiqua" w:hAnsi="Book Antiqua" w:cs="Times New Roman"/>
        </w:rPr>
        <w:t xml:space="preserve"> B dan </w:t>
      </w:r>
      <w:r w:rsidR="00684456" w:rsidRPr="00684456">
        <w:rPr>
          <w:rFonts w:ascii="Book Antiqua" w:hAnsi="Book Antiqua" w:cs="Times New Roman"/>
          <w:i/>
          <w:iCs/>
        </w:rPr>
        <w:t xml:space="preserve">grade </w:t>
      </w:r>
      <w:r w:rsidR="00684456" w:rsidRPr="00684456">
        <w:rPr>
          <w:rFonts w:ascii="Book Antiqua" w:hAnsi="Book Antiqua" w:cs="Times New Roman"/>
        </w:rPr>
        <w:t xml:space="preserve">C secara kesuluruhan hampir sama dengan tomat </w:t>
      </w:r>
      <w:r w:rsidR="00684456" w:rsidRPr="00684456">
        <w:rPr>
          <w:rFonts w:ascii="Book Antiqua" w:hAnsi="Book Antiqua" w:cs="Times New Roman"/>
          <w:i/>
          <w:iCs/>
        </w:rPr>
        <w:t>beef grade</w:t>
      </w:r>
      <w:r w:rsidR="00684456" w:rsidRPr="00684456">
        <w:rPr>
          <w:rFonts w:ascii="Book Antiqua" w:hAnsi="Book Antiqua" w:cs="Times New Roman"/>
        </w:rPr>
        <w:t xml:space="preserve"> A, hanya saja yang membedakan terdapat pada tekstur luar tomat serta bobot tomat, tomat </w:t>
      </w:r>
      <w:r w:rsidR="00684456" w:rsidRPr="00684456">
        <w:rPr>
          <w:rFonts w:ascii="Book Antiqua" w:hAnsi="Book Antiqua" w:cs="Times New Roman"/>
          <w:i/>
          <w:iCs/>
        </w:rPr>
        <w:t>beef grade</w:t>
      </w:r>
      <w:r w:rsidR="00684456" w:rsidRPr="00684456">
        <w:rPr>
          <w:rFonts w:ascii="Book Antiqua" w:hAnsi="Book Antiqua" w:cs="Times New Roman"/>
        </w:rPr>
        <w:t xml:space="preserve"> B dan tomat </w:t>
      </w:r>
      <w:r w:rsidR="00684456" w:rsidRPr="00684456">
        <w:rPr>
          <w:rFonts w:ascii="Book Antiqua" w:hAnsi="Book Antiqua" w:cs="Times New Roman"/>
          <w:i/>
          <w:iCs/>
        </w:rPr>
        <w:t>bee</w:t>
      </w:r>
      <w:r w:rsidR="00684456" w:rsidRPr="00684456">
        <w:rPr>
          <w:rFonts w:ascii="Book Antiqua" w:hAnsi="Book Antiqua" w:cs="Times New Roman"/>
        </w:rPr>
        <w:t xml:space="preserve">f </w:t>
      </w:r>
      <w:r w:rsidR="00684456" w:rsidRPr="00684456">
        <w:rPr>
          <w:rFonts w:ascii="Book Antiqua" w:hAnsi="Book Antiqua" w:cs="Times New Roman"/>
          <w:i/>
          <w:iCs/>
        </w:rPr>
        <w:t>grade</w:t>
      </w:r>
      <w:r w:rsidR="00684456" w:rsidRPr="00684456">
        <w:rPr>
          <w:rFonts w:ascii="Book Antiqua" w:hAnsi="Book Antiqua" w:cs="Times New Roman"/>
        </w:rPr>
        <w:t xml:space="preserve"> C memiliki ciri fisik kurang memenuhi standar, hal tersebut ditunjukkan dengan adanya sedikit goresan pada tekstur luar tomat dan memiliki bobot lebih ringan dibandingkan dengan tomat </w:t>
      </w:r>
      <w:r w:rsidR="00684456" w:rsidRPr="00684456">
        <w:rPr>
          <w:rFonts w:ascii="Book Antiqua" w:hAnsi="Book Antiqua" w:cs="Times New Roman"/>
          <w:i/>
          <w:iCs/>
        </w:rPr>
        <w:t>beef grade</w:t>
      </w:r>
      <w:r w:rsidR="00684456" w:rsidRPr="00684456">
        <w:rPr>
          <w:rFonts w:ascii="Book Antiqua" w:hAnsi="Book Antiqua" w:cs="Times New Roman"/>
        </w:rPr>
        <w:t xml:space="preserve"> A.</w:t>
      </w:r>
      <w:r w:rsidR="002249F6">
        <w:rPr>
          <w:rFonts w:ascii="Book Antiqua" w:hAnsi="Book Antiqua" w:cs="Times New Roman"/>
        </w:rPr>
        <w:t xml:space="preserve">  </w:t>
      </w:r>
    </w:p>
    <w:p w14:paraId="621214A3" w14:textId="0DAD328A" w:rsidR="002249F6" w:rsidRDefault="002249F6" w:rsidP="001B026C">
      <w:pPr>
        <w:spacing w:after="0"/>
        <w:ind w:firstLine="720"/>
        <w:jc w:val="both"/>
        <w:rPr>
          <w:rFonts w:ascii="Book Antiqua" w:hAnsi="Book Antiqua" w:cs="Times New Roman"/>
        </w:rPr>
      </w:pPr>
      <w:r w:rsidRPr="002249F6">
        <w:rPr>
          <w:rFonts w:ascii="Book Antiqua" w:hAnsi="Book Antiqua" w:cs="Times New Roman"/>
        </w:rPr>
        <w:t xml:space="preserve">Permintaan pelanggan terhadap komoditas tomat </w:t>
      </w:r>
      <w:r w:rsidRPr="002249F6">
        <w:rPr>
          <w:rFonts w:ascii="Book Antiqua" w:hAnsi="Book Antiqua" w:cs="Times New Roman"/>
          <w:i/>
          <w:iCs/>
        </w:rPr>
        <w:t>beef grade</w:t>
      </w:r>
      <w:r w:rsidRPr="002249F6">
        <w:rPr>
          <w:rFonts w:ascii="Book Antiqua" w:hAnsi="Book Antiqua" w:cs="Times New Roman"/>
        </w:rPr>
        <w:t xml:space="preserve"> A dan </w:t>
      </w:r>
      <w:r w:rsidRPr="002249F6">
        <w:rPr>
          <w:rFonts w:ascii="Book Antiqua" w:hAnsi="Book Antiqua" w:cs="Times New Roman"/>
          <w:i/>
          <w:iCs/>
        </w:rPr>
        <w:t>grade</w:t>
      </w:r>
      <w:r w:rsidRPr="002249F6">
        <w:rPr>
          <w:rFonts w:ascii="Book Antiqua" w:hAnsi="Book Antiqua" w:cs="Times New Roman"/>
        </w:rPr>
        <w:t xml:space="preserve"> B setiap tahunnya mengalami perubahan. Berdasarkan data dari Tabel 2, didapatkan perhitungan rata-rata sekitar ±90 kg – 105 kg tomat </w:t>
      </w:r>
      <w:r w:rsidRPr="002249F6">
        <w:rPr>
          <w:rFonts w:ascii="Book Antiqua" w:hAnsi="Book Antiqua" w:cs="Times New Roman"/>
          <w:i/>
          <w:iCs/>
        </w:rPr>
        <w:t>beef grade</w:t>
      </w:r>
      <w:r w:rsidRPr="002249F6">
        <w:rPr>
          <w:rFonts w:ascii="Book Antiqua" w:hAnsi="Book Antiqua" w:cs="Times New Roman"/>
        </w:rPr>
        <w:t xml:space="preserve"> C yang tidak terjual atau belum memiliki permintaan pasti di pasaran untuk setiap satu kali panen. Tomat </w:t>
      </w:r>
      <w:r w:rsidRPr="002249F6">
        <w:rPr>
          <w:rFonts w:ascii="Book Antiqua" w:hAnsi="Book Antiqua" w:cs="Times New Roman"/>
          <w:i/>
          <w:iCs/>
        </w:rPr>
        <w:t>beef grade</w:t>
      </w:r>
      <w:r w:rsidRPr="002249F6">
        <w:rPr>
          <w:rFonts w:ascii="Book Antiqua" w:hAnsi="Book Antiqua" w:cs="Times New Roman"/>
        </w:rPr>
        <w:t xml:space="preserve"> C tersebut menyebabkan perusahaan memiliki limbah yang tidak terselesaikan.</w:t>
      </w:r>
      <w:r w:rsidR="00500E9B">
        <w:rPr>
          <w:rFonts w:ascii="Book Antiqua" w:hAnsi="Book Antiqua" w:cs="Times New Roman"/>
        </w:rPr>
        <w:t xml:space="preserve"> Oleh karena itu diperlukan strategi pengembangan bisnis untuk CV Soebi Agrikultura Indonesia.</w:t>
      </w:r>
    </w:p>
    <w:p w14:paraId="48789ABF" w14:textId="3FBAD3DF" w:rsidR="001B026C" w:rsidRDefault="001B026C" w:rsidP="00E56C15">
      <w:pPr>
        <w:ind w:firstLine="720"/>
        <w:jc w:val="both"/>
        <w:rPr>
          <w:rFonts w:ascii="Book Antiqua" w:hAnsi="Book Antiqua" w:cs="Times New Roman"/>
        </w:rPr>
      </w:pPr>
      <w:r>
        <w:rPr>
          <w:rFonts w:ascii="Book Antiqua" w:hAnsi="Book Antiqua" w:cs="Times New Roman"/>
        </w:rPr>
        <w:t>Berdasarkan uraian diatas, tujuan dilakukannya penelitian adalah untuk mengidentifikasi lingkungan internal dan lingkungan eksternal yang menjadi peluang, ancaman, kekuatan, serta kelemahan perusahaan sehingga menghasilkan rumusan strategi yang menjadi prioritas agar dapat dilaksanakan sesuai dengan kondisi perusahaan.</w:t>
      </w:r>
    </w:p>
    <w:p w14:paraId="7D5EF511" w14:textId="3EEC82F7" w:rsidR="00F70263" w:rsidRDefault="00F70263" w:rsidP="00E56C15">
      <w:pPr>
        <w:ind w:firstLine="720"/>
        <w:jc w:val="both"/>
        <w:rPr>
          <w:rFonts w:ascii="Book Antiqua" w:hAnsi="Book Antiqua" w:cs="Times New Roman"/>
        </w:rPr>
      </w:pPr>
    </w:p>
    <w:p w14:paraId="126905E4" w14:textId="61212226" w:rsidR="00F70263" w:rsidRDefault="00F70263" w:rsidP="00F70263">
      <w:pPr>
        <w:ind w:firstLine="720"/>
        <w:jc w:val="center"/>
        <w:rPr>
          <w:rFonts w:ascii="Book Antiqua" w:hAnsi="Book Antiqua" w:cs="Times New Roman"/>
          <w:b/>
          <w:bCs/>
          <w:sz w:val="24"/>
          <w:szCs w:val="24"/>
        </w:rPr>
      </w:pPr>
      <w:r>
        <w:rPr>
          <w:rFonts w:ascii="Book Antiqua" w:hAnsi="Book Antiqua" w:cs="Times New Roman"/>
          <w:b/>
          <w:bCs/>
          <w:sz w:val="24"/>
          <w:szCs w:val="24"/>
        </w:rPr>
        <w:t>METODOLOGI</w:t>
      </w:r>
    </w:p>
    <w:p w14:paraId="4F27E7E4" w14:textId="6EB1068A" w:rsidR="00F70263" w:rsidRDefault="00F70263" w:rsidP="00EA3154">
      <w:pPr>
        <w:spacing w:after="0"/>
        <w:rPr>
          <w:rFonts w:ascii="Book Antiqua" w:hAnsi="Book Antiqua" w:cs="Times New Roman"/>
          <w:b/>
          <w:bCs/>
        </w:rPr>
      </w:pPr>
      <w:r>
        <w:rPr>
          <w:rFonts w:ascii="Book Antiqua" w:hAnsi="Book Antiqua" w:cs="Times New Roman"/>
          <w:b/>
          <w:bCs/>
        </w:rPr>
        <w:t>Lokasi dan Waktu Penelitian</w:t>
      </w:r>
    </w:p>
    <w:p w14:paraId="1854D286" w14:textId="4E863624" w:rsidR="00F70263" w:rsidRDefault="00B441DA" w:rsidP="00B441DA">
      <w:pPr>
        <w:jc w:val="both"/>
        <w:rPr>
          <w:rFonts w:ascii="Book Antiqua" w:hAnsi="Book Antiqua"/>
        </w:rPr>
      </w:pPr>
      <w:r w:rsidRPr="001675CE">
        <w:rPr>
          <w:rFonts w:ascii="Book Antiqua" w:hAnsi="Book Antiqua"/>
        </w:rPr>
        <w:t>Penelitian dilakukan pada CV Soebi Agrikultura Indonesia yang berlokasikan di Jalan Nyalindung No.9, Cikole, Lembang, Kabupaten Bandung Barat. Pelaksanaan penelitian dilaksanakan selama 3 (tiga) bulan, terhitung mulai dari tanggal 01 Februari 2021 hingga tanggal 30 April 2021.</w:t>
      </w:r>
    </w:p>
    <w:p w14:paraId="0DD7F041" w14:textId="188148DA" w:rsidR="001675CE" w:rsidRDefault="00B803FF" w:rsidP="00EA3154">
      <w:pPr>
        <w:spacing w:after="0"/>
        <w:jc w:val="both"/>
        <w:rPr>
          <w:rFonts w:ascii="Book Antiqua" w:hAnsi="Book Antiqua"/>
          <w:b/>
          <w:bCs/>
        </w:rPr>
      </w:pPr>
      <w:r>
        <w:rPr>
          <w:rFonts w:ascii="Book Antiqua" w:hAnsi="Book Antiqua"/>
          <w:b/>
          <w:bCs/>
        </w:rPr>
        <w:t>Jenis dan Sumber Data</w:t>
      </w:r>
    </w:p>
    <w:p w14:paraId="6476F6C5" w14:textId="03FBE0CF" w:rsidR="00FB536B" w:rsidRDefault="00EA3154" w:rsidP="00EA3154">
      <w:pPr>
        <w:pStyle w:val="Paragraf"/>
        <w:rPr>
          <w:rFonts w:ascii="Book Antiqua" w:hAnsi="Book Antiqua"/>
          <w:sz w:val="22"/>
        </w:rPr>
      </w:pPr>
      <w:r w:rsidRPr="00EA3154">
        <w:rPr>
          <w:rFonts w:ascii="Book Antiqua" w:hAnsi="Book Antiqua"/>
          <w:sz w:val="22"/>
        </w:rPr>
        <w:t xml:space="preserve">Data yang digunakan </w:t>
      </w:r>
      <w:r>
        <w:rPr>
          <w:rFonts w:ascii="Book Antiqua" w:hAnsi="Book Antiqua"/>
          <w:sz w:val="22"/>
          <w:lang w:val="en-US"/>
        </w:rPr>
        <w:t>pada penelitian ini</w:t>
      </w:r>
      <w:r w:rsidRPr="00EA3154">
        <w:rPr>
          <w:rFonts w:ascii="Book Antiqua" w:hAnsi="Book Antiqua"/>
          <w:sz w:val="22"/>
        </w:rPr>
        <w:t xml:space="preserve"> terdiri atas 2 (dua) jenis yaitu </w:t>
      </w:r>
      <w:r w:rsidR="00FB536B">
        <w:rPr>
          <w:rFonts w:ascii="Book Antiqua" w:hAnsi="Book Antiqua"/>
          <w:sz w:val="22"/>
          <w:lang w:val="en-US"/>
        </w:rPr>
        <w:t xml:space="preserve">berdasarkan sifat </w:t>
      </w:r>
      <w:r w:rsidRPr="00EA3154">
        <w:rPr>
          <w:rFonts w:ascii="Book Antiqua" w:hAnsi="Book Antiqua"/>
          <w:sz w:val="22"/>
        </w:rPr>
        <w:t>data</w:t>
      </w:r>
      <w:r w:rsidR="00FB536B">
        <w:rPr>
          <w:rFonts w:ascii="Book Antiqua" w:hAnsi="Book Antiqua"/>
          <w:sz w:val="22"/>
          <w:lang w:val="en-US"/>
        </w:rPr>
        <w:t xml:space="preserve"> menggunakan data kuantitatif dan data kualitatif, sedangkan berdasarkan sumber pengolahan data menggunakan data</w:t>
      </w:r>
      <w:r w:rsidRPr="00EA3154">
        <w:rPr>
          <w:rFonts w:ascii="Book Antiqua" w:hAnsi="Book Antiqua"/>
          <w:sz w:val="22"/>
        </w:rPr>
        <w:t xml:space="preserve"> primer dan data sekunder.</w:t>
      </w:r>
    </w:p>
    <w:p w14:paraId="70EC184C" w14:textId="2255E94D" w:rsidR="00FB536B" w:rsidRPr="00FB536B" w:rsidRDefault="00FB536B" w:rsidP="00FB536B">
      <w:pPr>
        <w:pStyle w:val="Paragraf"/>
        <w:ind w:firstLine="0"/>
        <w:rPr>
          <w:rFonts w:ascii="Book Antiqua" w:hAnsi="Book Antiqua"/>
          <w:b/>
          <w:bCs/>
          <w:sz w:val="22"/>
          <w:lang w:val="en-US"/>
        </w:rPr>
      </w:pPr>
      <w:r>
        <w:rPr>
          <w:rFonts w:ascii="Book Antiqua" w:hAnsi="Book Antiqua"/>
          <w:b/>
          <w:bCs/>
          <w:sz w:val="22"/>
          <w:lang w:val="en-US"/>
        </w:rPr>
        <w:lastRenderedPageBreak/>
        <w:t>Metode Pengumpulan Data</w:t>
      </w:r>
    </w:p>
    <w:p w14:paraId="50320891" w14:textId="255E13C3" w:rsidR="00EA3154" w:rsidRDefault="00116406" w:rsidP="00116406">
      <w:pPr>
        <w:pStyle w:val="Paragraf"/>
        <w:ind w:firstLine="720"/>
        <w:rPr>
          <w:rFonts w:ascii="Book Antiqua" w:hAnsi="Book Antiqua"/>
          <w:sz w:val="22"/>
        </w:rPr>
      </w:pPr>
      <w:r>
        <w:rPr>
          <w:rFonts w:ascii="Book Antiqua" w:hAnsi="Book Antiqua"/>
          <w:sz w:val="22"/>
          <w:lang w:val="en-US"/>
        </w:rPr>
        <w:t xml:space="preserve">Adapun metode pengumpulan data, untuk data </w:t>
      </w:r>
      <w:r w:rsidR="00EA3154" w:rsidRPr="00EA3154">
        <w:rPr>
          <w:rFonts w:ascii="Book Antiqua" w:hAnsi="Book Antiqua"/>
          <w:sz w:val="22"/>
        </w:rPr>
        <w:t>primer diperoleh secara langsung dari hasil kegiatan</w:t>
      </w:r>
      <w:r>
        <w:rPr>
          <w:rFonts w:ascii="Book Antiqua" w:hAnsi="Book Antiqua"/>
          <w:sz w:val="22"/>
          <w:lang w:val="en-US"/>
        </w:rPr>
        <w:t xml:space="preserve"> penelitian</w:t>
      </w:r>
      <w:r w:rsidR="00EA3154" w:rsidRPr="00EA3154">
        <w:rPr>
          <w:rFonts w:ascii="Book Antiqua" w:hAnsi="Book Antiqua"/>
          <w:sz w:val="22"/>
        </w:rPr>
        <w:t xml:space="preserve">, wawancara, </w:t>
      </w:r>
      <w:r>
        <w:rPr>
          <w:rFonts w:ascii="Book Antiqua" w:hAnsi="Book Antiqua"/>
          <w:sz w:val="22"/>
          <w:lang w:val="en-US"/>
        </w:rPr>
        <w:t xml:space="preserve">survei </w:t>
      </w:r>
      <w:r w:rsidR="00EA3154" w:rsidRPr="00EA3154">
        <w:rPr>
          <w:rFonts w:ascii="Book Antiqua" w:hAnsi="Book Antiqua"/>
          <w:sz w:val="22"/>
        </w:rPr>
        <w:t>dan pengamatan yang dilakukan selama menjalankan</w:t>
      </w:r>
      <w:r w:rsidR="00EA3154">
        <w:rPr>
          <w:rFonts w:ascii="Book Antiqua" w:hAnsi="Book Antiqua"/>
          <w:sz w:val="22"/>
          <w:lang w:val="en-US"/>
        </w:rPr>
        <w:t xml:space="preserve"> penelitian</w:t>
      </w:r>
      <w:r w:rsidR="00EA3154" w:rsidRPr="00EA3154">
        <w:rPr>
          <w:rFonts w:ascii="Book Antiqua" w:hAnsi="Book Antiqua"/>
          <w:sz w:val="22"/>
        </w:rPr>
        <w:t xml:space="preserve">. Sedangkan untuk data sekunder diperoleh </w:t>
      </w:r>
      <w:r w:rsidR="0038622A">
        <w:rPr>
          <w:rFonts w:ascii="Book Antiqua" w:hAnsi="Book Antiqua"/>
          <w:sz w:val="22"/>
          <w:lang w:val="en-US"/>
        </w:rPr>
        <w:t>dari hasil</w:t>
      </w:r>
      <w:r w:rsidR="00EA3154" w:rsidRPr="00EA3154">
        <w:rPr>
          <w:rFonts w:ascii="Book Antiqua" w:hAnsi="Book Antiqua"/>
          <w:sz w:val="22"/>
        </w:rPr>
        <w:t xml:space="preserve"> literatur buku, internet, laporan akhir, jurnal, dan tesis.</w:t>
      </w:r>
    </w:p>
    <w:p w14:paraId="2041CF02" w14:textId="77777777" w:rsidR="00B803FF" w:rsidRPr="00EA3154" w:rsidRDefault="00B803FF" w:rsidP="00EA3154">
      <w:pPr>
        <w:pStyle w:val="Paragraf"/>
        <w:rPr>
          <w:rFonts w:ascii="Book Antiqua" w:hAnsi="Book Antiqua"/>
          <w:sz w:val="22"/>
        </w:rPr>
      </w:pPr>
    </w:p>
    <w:p w14:paraId="78657F49" w14:textId="171167DD" w:rsidR="00EA3154" w:rsidRPr="00EA3154" w:rsidRDefault="00EA3154" w:rsidP="00EA3154">
      <w:pPr>
        <w:pStyle w:val="Paragraf"/>
        <w:ind w:firstLine="0"/>
        <w:rPr>
          <w:rFonts w:ascii="Book Antiqua" w:hAnsi="Book Antiqua" w:cs="Times New Roman"/>
          <w:b/>
          <w:bCs/>
          <w:sz w:val="22"/>
          <w:lang w:val="en-US"/>
        </w:rPr>
      </w:pPr>
      <w:r>
        <w:rPr>
          <w:rFonts w:ascii="Book Antiqua" w:hAnsi="Book Antiqua"/>
          <w:b/>
          <w:bCs/>
          <w:sz w:val="22"/>
          <w:lang w:val="en-US"/>
        </w:rPr>
        <w:t>Metode Pengolahan Data</w:t>
      </w:r>
    </w:p>
    <w:p w14:paraId="78470487" w14:textId="1F3C7C3A" w:rsidR="001675CE" w:rsidRDefault="001675CE" w:rsidP="008F7757">
      <w:pPr>
        <w:pStyle w:val="Paragraf"/>
        <w:rPr>
          <w:rFonts w:ascii="Book Antiqua" w:hAnsi="Book Antiqua" w:cs="Times New Roman"/>
          <w:sz w:val="22"/>
          <w:szCs w:val="20"/>
          <w:lang w:val="en-US"/>
        </w:rPr>
      </w:pPr>
      <w:r w:rsidRPr="001675CE">
        <w:rPr>
          <w:rFonts w:ascii="Book Antiqua" w:hAnsi="Book Antiqua" w:cs="Times New Roman"/>
          <w:sz w:val="22"/>
          <w:szCs w:val="20"/>
          <w:lang w:val="en-US"/>
        </w:rPr>
        <w:t xml:space="preserve">Metode yang digunakan </w:t>
      </w:r>
      <w:r>
        <w:rPr>
          <w:rFonts w:ascii="Book Antiqua" w:hAnsi="Book Antiqua" w:cs="Times New Roman"/>
          <w:sz w:val="22"/>
          <w:szCs w:val="20"/>
          <w:lang w:val="en-US"/>
        </w:rPr>
        <w:t>dalam penelitian ini</w:t>
      </w:r>
      <w:r w:rsidRPr="001675CE">
        <w:rPr>
          <w:rFonts w:ascii="Book Antiqua" w:hAnsi="Book Antiqua" w:cs="Times New Roman"/>
          <w:sz w:val="22"/>
          <w:szCs w:val="20"/>
          <w:lang w:val="en-US"/>
        </w:rPr>
        <w:t xml:space="preserve"> </w:t>
      </w:r>
      <w:r w:rsidR="008F7757">
        <w:rPr>
          <w:rFonts w:ascii="Book Antiqua" w:hAnsi="Book Antiqua" w:cs="Times New Roman"/>
          <w:sz w:val="22"/>
          <w:szCs w:val="20"/>
          <w:lang w:val="en-US"/>
        </w:rPr>
        <w:t xml:space="preserve">guna mengkaji strategi yang dipilih perusahaan yaitu sebagai </w:t>
      </w:r>
      <w:proofErr w:type="gramStart"/>
      <w:r w:rsidR="008F7757">
        <w:rPr>
          <w:rFonts w:ascii="Book Antiqua" w:hAnsi="Book Antiqua" w:cs="Times New Roman"/>
          <w:sz w:val="22"/>
          <w:szCs w:val="20"/>
          <w:lang w:val="en-US"/>
        </w:rPr>
        <w:t>berikut :</w:t>
      </w:r>
      <w:proofErr w:type="gramEnd"/>
    </w:p>
    <w:p w14:paraId="15720469" w14:textId="6E767C62" w:rsidR="008F7757" w:rsidRDefault="008F7757" w:rsidP="008F7757">
      <w:pPr>
        <w:pStyle w:val="Paragraf"/>
        <w:numPr>
          <w:ilvl w:val="0"/>
          <w:numId w:val="15"/>
        </w:numPr>
        <w:ind w:left="567" w:hanging="567"/>
        <w:rPr>
          <w:rFonts w:ascii="Book Antiqua" w:hAnsi="Book Antiqua" w:cs="Times New Roman"/>
          <w:b/>
          <w:bCs/>
          <w:i/>
          <w:iCs/>
          <w:sz w:val="22"/>
          <w:szCs w:val="20"/>
          <w:lang w:val="en-US"/>
        </w:rPr>
      </w:pPr>
      <w:r w:rsidRPr="008F7757">
        <w:rPr>
          <w:rFonts w:ascii="Book Antiqua" w:hAnsi="Book Antiqua" w:cs="Times New Roman"/>
          <w:b/>
          <w:bCs/>
          <w:i/>
          <w:iCs/>
          <w:sz w:val="22"/>
          <w:szCs w:val="20"/>
          <w:lang w:val="en-US"/>
        </w:rPr>
        <w:t>Business Plan</w:t>
      </w:r>
    </w:p>
    <w:p w14:paraId="528EA819" w14:textId="2D51BC75" w:rsidR="008F7757" w:rsidRDefault="008F7757" w:rsidP="008F7757">
      <w:pPr>
        <w:pStyle w:val="Paragraf"/>
        <w:rPr>
          <w:rFonts w:ascii="Book Antiqua" w:hAnsi="Book Antiqua" w:cs="Times New Roman"/>
          <w:sz w:val="22"/>
          <w:szCs w:val="20"/>
          <w:lang w:val="en-US"/>
        </w:rPr>
      </w:pPr>
      <w:r w:rsidRPr="008F7757">
        <w:rPr>
          <w:rFonts w:ascii="Book Antiqua" w:hAnsi="Book Antiqua" w:cs="Times New Roman"/>
          <w:i/>
          <w:iCs/>
          <w:sz w:val="22"/>
          <w:szCs w:val="20"/>
          <w:lang w:val="en-US"/>
        </w:rPr>
        <w:t>Business plan</w:t>
      </w:r>
      <w:r>
        <w:rPr>
          <w:rFonts w:ascii="Book Antiqua" w:hAnsi="Book Antiqua" w:cs="Times New Roman"/>
          <w:sz w:val="22"/>
          <w:szCs w:val="20"/>
          <w:lang w:val="en-US"/>
        </w:rPr>
        <w:t xml:space="preserve"> merupakan panduan yang berisikan mengenai tujuan bisnis dan operasional secara keseluruhan dalam menjalankan serta mengembangkan bisnis</w:t>
      </w:r>
      <w:r w:rsidRPr="00FE3AE1">
        <w:rPr>
          <w:rFonts w:ascii="Book Antiqua" w:hAnsi="Book Antiqua" w:cs="Times New Roman"/>
          <w:i/>
          <w:iCs/>
          <w:sz w:val="22"/>
          <w:szCs w:val="20"/>
          <w:lang w:val="en-US"/>
        </w:rPr>
        <w:t>.</w:t>
      </w:r>
      <w:r w:rsidR="009A3ECF" w:rsidRPr="00FE3AE1">
        <w:rPr>
          <w:rFonts w:ascii="Book Antiqua" w:hAnsi="Book Antiqua" w:cs="Times New Roman"/>
          <w:i/>
          <w:iCs/>
          <w:sz w:val="22"/>
          <w:szCs w:val="20"/>
          <w:lang w:val="en-US"/>
        </w:rPr>
        <w:t xml:space="preserve"> Business plan</w:t>
      </w:r>
      <w:r w:rsidR="009A3ECF">
        <w:rPr>
          <w:rFonts w:ascii="Book Antiqua" w:hAnsi="Book Antiqua" w:cs="Times New Roman"/>
          <w:sz w:val="22"/>
          <w:szCs w:val="20"/>
          <w:lang w:val="en-US"/>
        </w:rPr>
        <w:t xml:space="preserve"> ini terdiri atas perencanaan produk, perencanaan pasar dan pemasaran, perencanaan produksi, perencanaan organisasi dan manajemen, perencanaan sumber daya manusia, perencanaan kolaborasi, dan perencanaan finansial.</w:t>
      </w:r>
    </w:p>
    <w:p w14:paraId="33B79146" w14:textId="46682A2A" w:rsidR="008E07B7" w:rsidRDefault="008E07B7" w:rsidP="008E07B7">
      <w:pPr>
        <w:pStyle w:val="Paragraf"/>
        <w:numPr>
          <w:ilvl w:val="0"/>
          <w:numId w:val="15"/>
        </w:numPr>
        <w:ind w:left="567" w:hanging="567"/>
        <w:rPr>
          <w:rFonts w:ascii="Book Antiqua" w:hAnsi="Book Antiqua" w:cs="Times New Roman"/>
          <w:b/>
          <w:bCs/>
          <w:sz w:val="22"/>
          <w:szCs w:val="20"/>
          <w:lang w:val="en-US"/>
        </w:rPr>
      </w:pPr>
      <w:r w:rsidRPr="008E07B7">
        <w:rPr>
          <w:rFonts w:ascii="Book Antiqua" w:hAnsi="Book Antiqua" w:cs="Times New Roman"/>
          <w:b/>
          <w:bCs/>
          <w:sz w:val="22"/>
          <w:szCs w:val="20"/>
          <w:lang w:val="en-US"/>
        </w:rPr>
        <w:t>Matriks SWOT</w:t>
      </w:r>
    </w:p>
    <w:p w14:paraId="25265EB5" w14:textId="318BCB69" w:rsidR="008E07B7" w:rsidRDefault="00B0496A" w:rsidP="00B0496A">
      <w:pPr>
        <w:pStyle w:val="Paragraf"/>
        <w:rPr>
          <w:rFonts w:ascii="Book Antiqua" w:hAnsi="Book Antiqua"/>
          <w:sz w:val="22"/>
          <w:szCs w:val="20"/>
        </w:rPr>
      </w:pPr>
      <w:r w:rsidRPr="00B0496A">
        <w:rPr>
          <w:rFonts w:ascii="Book Antiqua" w:hAnsi="Book Antiqua"/>
          <w:sz w:val="22"/>
          <w:szCs w:val="20"/>
        </w:rPr>
        <w:t xml:space="preserve">Salah satu alat analisis situasional yang paling bertahan lama dan banyak digunakan oleh perusahaan dalam melakukan formulasi strategi adalah analasis </w:t>
      </w:r>
      <w:r w:rsidRPr="00B0496A">
        <w:rPr>
          <w:rFonts w:ascii="Book Antiqua" w:hAnsi="Book Antiqua"/>
          <w:i/>
          <w:iCs/>
          <w:sz w:val="22"/>
          <w:szCs w:val="20"/>
        </w:rPr>
        <w:t>strenghts</w:t>
      </w:r>
      <w:r w:rsidRPr="00B0496A">
        <w:rPr>
          <w:rFonts w:ascii="Book Antiqua" w:hAnsi="Book Antiqua"/>
          <w:sz w:val="22"/>
          <w:szCs w:val="20"/>
        </w:rPr>
        <w:t xml:space="preserve">, </w:t>
      </w:r>
      <w:r w:rsidRPr="00B0496A">
        <w:rPr>
          <w:rFonts w:ascii="Book Antiqua" w:hAnsi="Book Antiqua"/>
          <w:i/>
          <w:iCs/>
          <w:sz w:val="22"/>
          <w:szCs w:val="20"/>
        </w:rPr>
        <w:t>weakness</w:t>
      </w:r>
      <w:r w:rsidRPr="00B0496A">
        <w:rPr>
          <w:rFonts w:ascii="Book Antiqua" w:hAnsi="Book Antiqua"/>
          <w:sz w:val="22"/>
          <w:szCs w:val="20"/>
        </w:rPr>
        <w:t xml:space="preserve">, </w:t>
      </w:r>
      <w:r w:rsidRPr="00B0496A">
        <w:rPr>
          <w:rFonts w:ascii="Book Antiqua" w:hAnsi="Book Antiqua"/>
          <w:i/>
          <w:iCs/>
          <w:sz w:val="22"/>
          <w:szCs w:val="20"/>
        </w:rPr>
        <w:t>opportunities</w:t>
      </w:r>
      <w:r w:rsidRPr="00B0496A">
        <w:rPr>
          <w:rFonts w:ascii="Book Antiqua" w:hAnsi="Book Antiqua"/>
          <w:sz w:val="22"/>
          <w:szCs w:val="20"/>
        </w:rPr>
        <w:t xml:space="preserve">, dan </w:t>
      </w:r>
      <w:r w:rsidRPr="00B0496A">
        <w:rPr>
          <w:rFonts w:ascii="Book Antiqua" w:hAnsi="Book Antiqua"/>
          <w:i/>
          <w:iCs/>
          <w:sz w:val="22"/>
          <w:szCs w:val="20"/>
        </w:rPr>
        <w:t>threats</w:t>
      </w:r>
      <w:r w:rsidRPr="00B0496A">
        <w:rPr>
          <w:rFonts w:ascii="Book Antiqua" w:hAnsi="Book Antiqua"/>
          <w:sz w:val="22"/>
          <w:szCs w:val="20"/>
        </w:rPr>
        <w:t xml:space="preserve"> (SWOT) (Solihin 2012). Analisis SWOT merupakan analisis perencanaan strategis yang digunakan untuk memonitor dan mengevaluasi lingkungan perusahaan baik lingkungan internal maupun lingkungan eksternal untuk suatu tujuan bisnis tertentu. Selain itu, analisis SWOT memiliki fungsi dan manfaat untuk mengevaluasi kekuatan (</w:t>
      </w:r>
      <w:r w:rsidRPr="00B0496A">
        <w:rPr>
          <w:rFonts w:ascii="Book Antiqua" w:hAnsi="Book Antiqua"/>
          <w:i/>
          <w:iCs/>
          <w:sz w:val="22"/>
          <w:szCs w:val="20"/>
        </w:rPr>
        <w:t>strenghts</w:t>
      </w:r>
      <w:r w:rsidRPr="00B0496A">
        <w:rPr>
          <w:rFonts w:ascii="Book Antiqua" w:hAnsi="Book Antiqua"/>
          <w:sz w:val="22"/>
          <w:szCs w:val="20"/>
        </w:rPr>
        <w:t>), kelemahan (</w:t>
      </w:r>
      <w:r w:rsidRPr="00B0496A">
        <w:rPr>
          <w:rFonts w:ascii="Book Antiqua" w:hAnsi="Book Antiqua"/>
          <w:i/>
          <w:iCs/>
          <w:sz w:val="22"/>
          <w:szCs w:val="20"/>
        </w:rPr>
        <w:t>weakness</w:t>
      </w:r>
      <w:r w:rsidRPr="00B0496A">
        <w:rPr>
          <w:rFonts w:ascii="Book Antiqua" w:hAnsi="Book Antiqua"/>
          <w:sz w:val="22"/>
          <w:szCs w:val="20"/>
        </w:rPr>
        <w:t>), peluang (</w:t>
      </w:r>
      <w:r w:rsidRPr="00B0496A">
        <w:rPr>
          <w:rFonts w:ascii="Book Antiqua" w:hAnsi="Book Antiqua"/>
          <w:i/>
          <w:iCs/>
          <w:sz w:val="22"/>
          <w:szCs w:val="20"/>
        </w:rPr>
        <w:t>opportunities</w:t>
      </w:r>
      <w:r w:rsidRPr="00B0496A">
        <w:rPr>
          <w:rFonts w:ascii="Book Antiqua" w:hAnsi="Book Antiqua"/>
          <w:sz w:val="22"/>
          <w:szCs w:val="20"/>
        </w:rPr>
        <w:t>), dan ancaman (</w:t>
      </w:r>
      <w:r w:rsidRPr="00B0496A">
        <w:rPr>
          <w:rFonts w:ascii="Book Antiqua" w:hAnsi="Book Antiqua"/>
          <w:i/>
          <w:iCs/>
          <w:sz w:val="22"/>
          <w:szCs w:val="20"/>
        </w:rPr>
        <w:t>threats</w:t>
      </w:r>
      <w:r w:rsidRPr="00B0496A">
        <w:rPr>
          <w:rFonts w:ascii="Book Antiqua" w:hAnsi="Book Antiqua"/>
          <w:sz w:val="22"/>
          <w:szCs w:val="20"/>
        </w:rPr>
        <w:t>).</w:t>
      </w:r>
    </w:p>
    <w:p w14:paraId="5B074925" w14:textId="3E5F6698" w:rsidR="00C0175C" w:rsidRPr="00C0175C" w:rsidRDefault="00C0175C" w:rsidP="00C0175C">
      <w:pPr>
        <w:pStyle w:val="Paragraf"/>
        <w:numPr>
          <w:ilvl w:val="0"/>
          <w:numId w:val="15"/>
        </w:numPr>
        <w:ind w:left="567" w:hanging="567"/>
        <w:rPr>
          <w:rFonts w:ascii="Book Antiqua" w:hAnsi="Book Antiqua" w:cs="Times New Roman"/>
          <w:sz w:val="20"/>
          <w:szCs w:val="18"/>
          <w:lang w:val="en-US"/>
        </w:rPr>
      </w:pPr>
      <w:r>
        <w:rPr>
          <w:rFonts w:ascii="Book Antiqua" w:hAnsi="Book Antiqua" w:cs="Times New Roman"/>
          <w:b/>
          <w:bCs/>
          <w:sz w:val="22"/>
          <w:szCs w:val="20"/>
          <w:lang w:val="en-US"/>
        </w:rPr>
        <w:t>Analisis Kelayakan Bisnis</w:t>
      </w:r>
    </w:p>
    <w:p w14:paraId="6CEFB6B3" w14:textId="2687E271" w:rsidR="00C0175C" w:rsidRPr="00C0175C" w:rsidRDefault="00C0175C" w:rsidP="00C0175C">
      <w:pPr>
        <w:pStyle w:val="Paragraf"/>
        <w:rPr>
          <w:rFonts w:ascii="Book Antiqua" w:hAnsi="Book Antiqua" w:cs="Times New Roman"/>
          <w:sz w:val="18"/>
          <w:szCs w:val="16"/>
          <w:lang w:val="en-US"/>
        </w:rPr>
      </w:pPr>
      <w:r w:rsidRPr="00C0175C">
        <w:rPr>
          <w:rFonts w:ascii="Book Antiqua" w:hAnsi="Book Antiqua"/>
          <w:sz w:val="22"/>
          <w:szCs w:val="20"/>
        </w:rPr>
        <w:t xml:space="preserve">Analisis kelayakan bisnis </w:t>
      </w:r>
      <w:r>
        <w:rPr>
          <w:rFonts w:ascii="Book Antiqua" w:hAnsi="Book Antiqua"/>
          <w:sz w:val="22"/>
          <w:szCs w:val="20"/>
          <w:lang w:val="en-US"/>
        </w:rPr>
        <w:t xml:space="preserve">pada penentuan strategi pengembangan bisnis yakni </w:t>
      </w:r>
      <w:r w:rsidRPr="00C0175C">
        <w:rPr>
          <w:rFonts w:ascii="Book Antiqua" w:hAnsi="Book Antiqua"/>
          <w:sz w:val="22"/>
          <w:szCs w:val="20"/>
        </w:rPr>
        <w:t xml:space="preserve">pendirian unit bisnis baru pengolahan </w:t>
      </w:r>
      <w:r w:rsidRPr="00C0175C">
        <w:rPr>
          <w:rFonts w:ascii="Book Antiqua" w:hAnsi="Book Antiqua"/>
          <w:i/>
          <w:iCs/>
          <w:sz w:val="22"/>
          <w:szCs w:val="20"/>
        </w:rPr>
        <w:t>tomatoes cheese milk</w:t>
      </w:r>
      <w:r w:rsidRPr="00C0175C">
        <w:rPr>
          <w:rFonts w:ascii="Book Antiqua" w:hAnsi="Book Antiqua"/>
          <w:sz w:val="22"/>
          <w:szCs w:val="20"/>
        </w:rPr>
        <w:t xml:space="preserve"> menggunakan kriteria investasi dengan menghitung </w:t>
      </w:r>
      <w:r w:rsidRPr="00C0175C">
        <w:rPr>
          <w:rFonts w:ascii="Book Antiqua" w:hAnsi="Book Antiqua"/>
          <w:i/>
          <w:iCs/>
          <w:sz w:val="22"/>
          <w:szCs w:val="20"/>
        </w:rPr>
        <w:t>net present value</w:t>
      </w:r>
      <w:r w:rsidRPr="00C0175C">
        <w:rPr>
          <w:rFonts w:ascii="Book Antiqua" w:hAnsi="Book Antiqua"/>
          <w:sz w:val="22"/>
          <w:szCs w:val="20"/>
        </w:rPr>
        <w:t xml:space="preserve"> (NPV), </w:t>
      </w:r>
      <w:r w:rsidRPr="00C0175C">
        <w:rPr>
          <w:rFonts w:ascii="Book Antiqua" w:hAnsi="Book Antiqua"/>
          <w:i/>
          <w:iCs/>
          <w:sz w:val="22"/>
          <w:szCs w:val="20"/>
        </w:rPr>
        <w:t>internal rate of return</w:t>
      </w:r>
      <w:r w:rsidRPr="00C0175C">
        <w:rPr>
          <w:rFonts w:ascii="Book Antiqua" w:hAnsi="Book Antiqua"/>
          <w:sz w:val="22"/>
          <w:szCs w:val="20"/>
        </w:rPr>
        <w:t xml:space="preserve"> (IRR), </w:t>
      </w:r>
      <w:r w:rsidRPr="00C0175C">
        <w:rPr>
          <w:rFonts w:ascii="Book Antiqua" w:hAnsi="Book Antiqua"/>
          <w:i/>
          <w:iCs/>
          <w:sz w:val="22"/>
          <w:szCs w:val="20"/>
        </w:rPr>
        <w:t>net benefit/cost</w:t>
      </w:r>
      <w:r w:rsidRPr="00C0175C">
        <w:rPr>
          <w:rFonts w:ascii="Book Antiqua" w:hAnsi="Book Antiqua"/>
          <w:sz w:val="22"/>
          <w:szCs w:val="20"/>
        </w:rPr>
        <w:t xml:space="preserve"> (</w:t>
      </w:r>
      <w:r w:rsidRPr="00C0175C">
        <w:rPr>
          <w:rFonts w:ascii="Book Antiqua" w:hAnsi="Book Antiqua"/>
          <w:i/>
          <w:iCs/>
          <w:sz w:val="22"/>
          <w:szCs w:val="20"/>
        </w:rPr>
        <w:t>Net</w:t>
      </w:r>
      <w:r w:rsidRPr="00C0175C">
        <w:rPr>
          <w:rFonts w:ascii="Book Antiqua" w:hAnsi="Book Antiqua"/>
          <w:sz w:val="22"/>
          <w:szCs w:val="20"/>
        </w:rPr>
        <w:t xml:space="preserve"> B/C), </w:t>
      </w:r>
      <w:r w:rsidRPr="00C0175C">
        <w:rPr>
          <w:rFonts w:ascii="Book Antiqua" w:hAnsi="Book Antiqua"/>
          <w:i/>
          <w:iCs/>
          <w:sz w:val="22"/>
          <w:szCs w:val="20"/>
        </w:rPr>
        <w:t>gross benefit/cost</w:t>
      </w:r>
      <w:r w:rsidRPr="00C0175C">
        <w:rPr>
          <w:rFonts w:ascii="Book Antiqua" w:hAnsi="Book Antiqua"/>
          <w:sz w:val="22"/>
          <w:szCs w:val="20"/>
        </w:rPr>
        <w:t xml:space="preserve"> (</w:t>
      </w:r>
      <w:r w:rsidRPr="00C0175C">
        <w:rPr>
          <w:rFonts w:ascii="Book Antiqua" w:hAnsi="Book Antiqua"/>
          <w:i/>
          <w:iCs/>
          <w:sz w:val="22"/>
          <w:szCs w:val="20"/>
        </w:rPr>
        <w:t>Gross</w:t>
      </w:r>
      <w:r w:rsidRPr="00C0175C">
        <w:rPr>
          <w:rFonts w:ascii="Book Antiqua" w:hAnsi="Book Antiqua"/>
          <w:sz w:val="22"/>
          <w:szCs w:val="20"/>
        </w:rPr>
        <w:t xml:space="preserve"> B/C),  </w:t>
      </w:r>
      <w:r w:rsidRPr="00C0175C">
        <w:rPr>
          <w:rFonts w:ascii="Book Antiqua" w:hAnsi="Book Antiqua"/>
          <w:i/>
          <w:iCs/>
          <w:sz w:val="22"/>
          <w:szCs w:val="20"/>
        </w:rPr>
        <w:t>payback period</w:t>
      </w:r>
      <w:r w:rsidRPr="00C0175C">
        <w:rPr>
          <w:rFonts w:ascii="Book Antiqua" w:hAnsi="Book Antiqua"/>
          <w:sz w:val="22"/>
          <w:szCs w:val="20"/>
        </w:rPr>
        <w:t xml:space="preserve"> (PP)</w:t>
      </w:r>
      <w:r>
        <w:rPr>
          <w:rFonts w:ascii="Book Antiqua" w:hAnsi="Book Antiqua"/>
          <w:sz w:val="22"/>
          <w:szCs w:val="20"/>
          <w:lang w:val="en-US"/>
        </w:rPr>
        <w:t xml:space="preserve">, dan analisis </w:t>
      </w:r>
      <w:r w:rsidRPr="00C0175C">
        <w:rPr>
          <w:rFonts w:ascii="Book Antiqua" w:hAnsi="Book Antiqua"/>
          <w:i/>
          <w:iCs/>
          <w:sz w:val="22"/>
          <w:szCs w:val="20"/>
          <w:lang w:val="en-US"/>
        </w:rPr>
        <w:t>switching value</w:t>
      </w:r>
      <w:r>
        <w:rPr>
          <w:rFonts w:ascii="Book Antiqua" w:hAnsi="Book Antiqua"/>
          <w:sz w:val="22"/>
          <w:szCs w:val="20"/>
          <w:lang w:val="en-US"/>
        </w:rPr>
        <w:t>.</w:t>
      </w:r>
    </w:p>
    <w:p w14:paraId="29F02C97" w14:textId="7DEB6FDB" w:rsidR="00FB3810" w:rsidRDefault="00FB3810" w:rsidP="001675CE">
      <w:pPr>
        <w:pStyle w:val="Paragraf"/>
        <w:rPr>
          <w:rFonts w:ascii="Book Antiqua" w:hAnsi="Book Antiqua" w:cs="Times New Roman"/>
          <w:sz w:val="22"/>
          <w:szCs w:val="20"/>
          <w:lang w:val="en-US"/>
        </w:rPr>
      </w:pPr>
    </w:p>
    <w:p w14:paraId="4C2F1028" w14:textId="59074575" w:rsidR="00FB3810" w:rsidRDefault="00FB3810" w:rsidP="00FB3810">
      <w:pPr>
        <w:pStyle w:val="Paragraf"/>
        <w:jc w:val="center"/>
        <w:rPr>
          <w:rFonts w:ascii="Book Antiqua" w:hAnsi="Book Antiqua" w:cs="Times New Roman"/>
          <w:b/>
          <w:bCs/>
          <w:lang w:val="en-US"/>
        </w:rPr>
      </w:pPr>
      <w:r>
        <w:rPr>
          <w:rFonts w:ascii="Book Antiqua" w:hAnsi="Book Antiqua" w:cs="Times New Roman"/>
          <w:b/>
          <w:bCs/>
          <w:lang w:val="en-US"/>
        </w:rPr>
        <w:t>HASIL DAN PEMBAHASAN</w:t>
      </w:r>
    </w:p>
    <w:p w14:paraId="27B5640A" w14:textId="74CBAA8C" w:rsidR="00FB3810" w:rsidRDefault="00FB3810" w:rsidP="00FB3810">
      <w:pPr>
        <w:pStyle w:val="Paragraf"/>
        <w:jc w:val="left"/>
        <w:rPr>
          <w:rFonts w:ascii="Book Antiqua" w:hAnsi="Book Antiqua" w:cs="Times New Roman"/>
          <w:b/>
          <w:bCs/>
          <w:lang w:val="en-US"/>
        </w:rPr>
      </w:pPr>
    </w:p>
    <w:p w14:paraId="445AB1AC" w14:textId="140699E4" w:rsidR="00FB3810" w:rsidRDefault="00FB3810" w:rsidP="00FB3810">
      <w:pPr>
        <w:pStyle w:val="Paragraf"/>
        <w:ind w:firstLine="0"/>
        <w:jc w:val="left"/>
        <w:rPr>
          <w:rFonts w:ascii="Book Antiqua" w:hAnsi="Book Antiqua" w:cs="Times New Roman"/>
          <w:b/>
          <w:bCs/>
          <w:lang w:val="en-US"/>
        </w:rPr>
      </w:pPr>
      <w:r>
        <w:rPr>
          <w:rFonts w:ascii="Book Antiqua" w:hAnsi="Book Antiqua" w:cs="Times New Roman"/>
          <w:b/>
          <w:bCs/>
          <w:lang w:val="en-US"/>
        </w:rPr>
        <w:t>Strategi Pengembangan Bisnis</w:t>
      </w:r>
    </w:p>
    <w:p w14:paraId="5C4A8942" w14:textId="0A0BF8F8" w:rsidR="00FB3810" w:rsidRDefault="00FB3810" w:rsidP="00FB3810">
      <w:pPr>
        <w:pStyle w:val="Paragraf"/>
        <w:ind w:firstLine="0"/>
        <w:jc w:val="left"/>
        <w:rPr>
          <w:rFonts w:ascii="Book Antiqua" w:hAnsi="Book Antiqua" w:cs="Times New Roman"/>
          <w:b/>
          <w:bCs/>
          <w:lang w:val="en-US"/>
        </w:rPr>
      </w:pPr>
      <w:r>
        <w:rPr>
          <w:rFonts w:ascii="Book Antiqua" w:hAnsi="Book Antiqua" w:cs="Times New Roman"/>
          <w:b/>
          <w:bCs/>
          <w:lang w:val="en-US"/>
        </w:rPr>
        <w:t>Analisis Lingkungan Perusahaan</w:t>
      </w:r>
    </w:p>
    <w:p w14:paraId="085B05E8" w14:textId="4E3928E5" w:rsidR="00FB3810" w:rsidRPr="00FB3810" w:rsidRDefault="00C66D35" w:rsidP="0025275A">
      <w:pPr>
        <w:pStyle w:val="Paragraf"/>
        <w:rPr>
          <w:rFonts w:ascii="Book Antiqua" w:hAnsi="Book Antiqua" w:cs="Times New Roman"/>
          <w:lang w:val="en-US"/>
        </w:rPr>
      </w:pPr>
      <w:r>
        <w:rPr>
          <w:rFonts w:ascii="Book Antiqua" w:hAnsi="Book Antiqua" w:cs="Times New Roman"/>
          <w:lang w:val="en-US"/>
        </w:rPr>
        <w:t>Analisis lingkungan perusahaan adalah suatu proses yang berkaitan dengan penelurusan kekuatan, kelemahan, peluang, dan ancaman perusahaan yang dapat mempengaruhi kegiatan perusahaan.</w:t>
      </w:r>
      <w:r w:rsidR="00C90348">
        <w:rPr>
          <w:rFonts w:ascii="Book Antiqua" w:hAnsi="Book Antiqua" w:cs="Times New Roman"/>
          <w:lang w:val="en-US"/>
        </w:rPr>
        <w:t xml:space="preserve"> Menurut David (2009) secara umum lingkungan perusahaan terdiri atas dua jenis yaitu lingkungan internal dan lingkungan eksternal.</w:t>
      </w:r>
    </w:p>
    <w:p w14:paraId="3C6DF8B8" w14:textId="2F8565C4" w:rsidR="001675CE" w:rsidRDefault="001675CE" w:rsidP="00B441DA">
      <w:pPr>
        <w:jc w:val="both"/>
        <w:rPr>
          <w:rFonts w:ascii="Book Antiqua" w:hAnsi="Book Antiqua"/>
          <w:b/>
          <w:bCs/>
        </w:rPr>
      </w:pPr>
    </w:p>
    <w:p w14:paraId="2B9DDE6E" w14:textId="2A268B35" w:rsidR="00C90348" w:rsidRDefault="00C90348" w:rsidP="0025275A">
      <w:pPr>
        <w:spacing w:after="0"/>
        <w:jc w:val="both"/>
        <w:rPr>
          <w:rFonts w:ascii="Book Antiqua" w:hAnsi="Book Antiqua"/>
          <w:b/>
          <w:bCs/>
        </w:rPr>
      </w:pPr>
      <w:r>
        <w:rPr>
          <w:rFonts w:ascii="Book Antiqua" w:hAnsi="Book Antiqua"/>
          <w:b/>
          <w:bCs/>
        </w:rPr>
        <w:t>Analisis Lingkungan Internal Perusahaan</w:t>
      </w:r>
    </w:p>
    <w:p w14:paraId="34A10D10" w14:textId="297B718E" w:rsidR="0025275A" w:rsidRDefault="0025275A" w:rsidP="0025275A">
      <w:pPr>
        <w:pStyle w:val="Paragrafsubsubab"/>
        <w:ind w:left="0"/>
        <w:rPr>
          <w:rFonts w:ascii="Book Antiqua" w:hAnsi="Book Antiqua"/>
          <w:sz w:val="22"/>
          <w:szCs w:val="20"/>
        </w:rPr>
      </w:pPr>
      <w:r w:rsidRPr="0025275A">
        <w:rPr>
          <w:rFonts w:ascii="Book Antiqua" w:hAnsi="Book Antiqua"/>
        </w:rPr>
        <w:t>Lingkungan internal adalah lingkungan yang berada dalam suatu organisasi atau perusahaan yang hingga pada batas-batas tertentu dapat dikendalikan (</w:t>
      </w:r>
      <w:r w:rsidRPr="0025275A">
        <w:rPr>
          <w:rFonts w:ascii="Book Antiqua" w:hAnsi="Book Antiqua"/>
          <w:i/>
          <w:iCs/>
        </w:rPr>
        <w:t>controllable</w:t>
      </w:r>
      <w:r w:rsidRPr="0025275A">
        <w:rPr>
          <w:rFonts w:ascii="Book Antiqua" w:hAnsi="Book Antiqua"/>
        </w:rPr>
        <w:t>) dan pada umumnya memiliki implikasi khusus dalam mengelola organisasi atau perusahaan. Aspek lingkungan internal yang biasa terdapat pada suatu organisasi atau perusahaan di antaranya yaitu pemasaran, produksi, manajemen, sumber daya manusia (SDM), dan keuangan.</w:t>
      </w:r>
      <w:r>
        <w:rPr>
          <w:rFonts w:ascii="Book Antiqua" w:hAnsi="Book Antiqua"/>
        </w:rPr>
        <w:t xml:space="preserve"> </w:t>
      </w:r>
      <w:r w:rsidRPr="0025275A">
        <w:rPr>
          <w:rFonts w:ascii="Book Antiqua" w:hAnsi="Book Antiqua"/>
          <w:sz w:val="22"/>
          <w:szCs w:val="20"/>
        </w:rPr>
        <w:t xml:space="preserve">Adapun penjelasan mengenai aspek-aspek yang telah disebutkan di atas yaitu sebagai </w:t>
      </w:r>
      <w:proofErr w:type="gramStart"/>
      <w:r w:rsidRPr="0025275A">
        <w:rPr>
          <w:rFonts w:ascii="Book Antiqua" w:hAnsi="Book Antiqua"/>
          <w:sz w:val="22"/>
          <w:szCs w:val="20"/>
        </w:rPr>
        <w:t>berikut :</w:t>
      </w:r>
      <w:proofErr w:type="gramEnd"/>
    </w:p>
    <w:p w14:paraId="7FC02189" w14:textId="08D37384" w:rsidR="00C14E54" w:rsidRDefault="00C14E54" w:rsidP="0025275A">
      <w:pPr>
        <w:pStyle w:val="Paragrafsubsubab"/>
        <w:ind w:left="0"/>
        <w:rPr>
          <w:rFonts w:ascii="Book Antiqua" w:hAnsi="Book Antiqua"/>
          <w:sz w:val="22"/>
          <w:szCs w:val="20"/>
        </w:rPr>
      </w:pPr>
    </w:p>
    <w:p w14:paraId="3303546A" w14:textId="77777777" w:rsidR="00C14E54" w:rsidRPr="0025275A" w:rsidRDefault="00C14E54" w:rsidP="0025275A">
      <w:pPr>
        <w:pStyle w:val="Paragrafsubsubab"/>
        <w:ind w:left="0"/>
        <w:rPr>
          <w:rFonts w:ascii="Book Antiqua" w:hAnsi="Book Antiqua"/>
          <w:sz w:val="22"/>
          <w:szCs w:val="20"/>
        </w:rPr>
      </w:pPr>
    </w:p>
    <w:p w14:paraId="217EDCEE" w14:textId="631F1110" w:rsidR="0025275A" w:rsidRPr="003A698C" w:rsidRDefault="0025275A" w:rsidP="001A7556">
      <w:pPr>
        <w:pStyle w:val="Paragrafsubsubab"/>
        <w:numPr>
          <w:ilvl w:val="0"/>
          <w:numId w:val="1"/>
        </w:numPr>
        <w:ind w:left="284" w:hanging="284"/>
        <w:rPr>
          <w:rFonts w:ascii="Book Antiqua" w:eastAsiaTheme="majorEastAsia" w:hAnsi="Book Antiqua"/>
          <w:b/>
          <w:bCs/>
          <w:szCs w:val="24"/>
        </w:rPr>
      </w:pPr>
      <w:r w:rsidRPr="001A7556">
        <w:rPr>
          <w:rFonts w:ascii="Book Antiqua" w:hAnsi="Book Antiqua"/>
          <w:b/>
          <w:bCs/>
          <w:sz w:val="22"/>
          <w:szCs w:val="20"/>
        </w:rPr>
        <w:lastRenderedPageBreak/>
        <w:t>Aspek pemasaran</w:t>
      </w:r>
    </w:p>
    <w:p w14:paraId="39DE7A24" w14:textId="395EFA8E" w:rsidR="003A698C" w:rsidRPr="003A698C" w:rsidRDefault="003A698C" w:rsidP="003A698C">
      <w:pPr>
        <w:pStyle w:val="Paragrafsubsubab"/>
        <w:ind w:left="0" w:firstLine="284"/>
        <w:rPr>
          <w:rFonts w:ascii="Book Antiqua" w:eastAsiaTheme="majorEastAsia" w:hAnsi="Book Antiqua"/>
          <w:sz w:val="22"/>
        </w:rPr>
      </w:pPr>
      <w:r w:rsidRPr="003A698C">
        <w:rPr>
          <w:rFonts w:ascii="Book Antiqua" w:hAnsi="Book Antiqua"/>
          <w:sz w:val="22"/>
          <w:szCs w:val="20"/>
        </w:rPr>
        <w:t xml:space="preserve">Aspek pemasaran merupakan aspek yang dinilai penting dikarenakan di dalamnya berisikan sebuah analisis potensial terhadap permintaan dan penawaran produk di pasaran. Banyaknya permintaan dan penawaran pada suatu aspek pemasaran dalam bisnis perlu diperhitungkan dengan matang serta cermat. Apabila hal tersebut tidak dilakukan secara baik, maka akan berdampak pada kekurangan atau kelebihan permintaan yang akhirnya menyebabkan kegiatan bisnis tidak beroperasi secara efektif dan efisien. Pemasaran kegiatan bisnis diharapkan dapat beroperasi secara sehat, bilamana produk yang dihasilkan mampu mendapat tempat di pasaran serta dapat menghasilkan jumlah hasil penjualan yang memadai dan menguntungkan (Nurmalina </w:t>
      </w:r>
      <w:r w:rsidRPr="003A698C">
        <w:rPr>
          <w:rFonts w:ascii="Book Antiqua" w:hAnsi="Book Antiqua"/>
          <w:i/>
          <w:iCs/>
          <w:sz w:val="22"/>
          <w:szCs w:val="20"/>
        </w:rPr>
        <w:t>et al</w:t>
      </w:r>
      <w:r w:rsidRPr="003A698C">
        <w:rPr>
          <w:rFonts w:ascii="Book Antiqua" w:hAnsi="Book Antiqua"/>
          <w:sz w:val="22"/>
          <w:szCs w:val="20"/>
        </w:rPr>
        <w:t>. 2018).</w:t>
      </w:r>
      <w:r>
        <w:rPr>
          <w:rFonts w:ascii="Book Antiqua" w:hAnsi="Book Antiqua"/>
          <w:sz w:val="22"/>
          <w:szCs w:val="20"/>
        </w:rPr>
        <w:t xml:space="preserve"> Adapun aspek pemasaran yang mempengaruhi kegiatan pada CV Soebi Agrikultura Indonesia sebagai </w:t>
      </w:r>
      <w:proofErr w:type="gramStart"/>
      <w:r>
        <w:rPr>
          <w:rFonts w:ascii="Book Antiqua" w:hAnsi="Book Antiqua"/>
          <w:sz w:val="22"/>
          <w:szCs w:val="20"/>
        </w:rPr>
        <w:t>berikut :</w:t>
      </w:r>
      <w:proofErr w:type="gramEnd"/>
    </w:p>
    <w:p w14:paraId="1AEE6031" w14:textId="77777777" w:rsidR="0025275A" w:rsidRPr="0025275A" w:rsidRDefault="0025275A" w:rsidP="00E16BB8">
      <w:pPr>
        <w:pStyle w:val="Paragrafsubsubab"/>
        <w:numPr>
          <w:ilvl w:val="0"/>
          <w:numId w:val="2"/>
        </w:numPr>
        <w:ind w:left="284" w:hanging="283"/>
        <w:rPr>
          <w:rFonts w:ascii="Book Antiqua" w:eastAsiaTheme="majorEastAsia" w:hAnsi="Book Antiqua"/>
          <w:szCs w:val="24"/>
        </w:rPr>
      </w:pPr>
      <w:r w:rsidRPr="0025275A">
        <w:rPr>
          <w:rFonts w:ascii="Book Antiqua" w:hAnsi="Book Antiqua"/>
          <w:sz w:val="22"/>
          <w:szCs w:val="20"/>
        </w:rPr>
        <w:t>Harga</w:t>
      </w:r>
    </w:p>
    <w:p w14:paraId="3114D3EF" w14:textId="21CA2899" w:rsidR="00C749CC" w:rsidRPr="0025275A" w:rsidRDefault="0025275A" w:rsidP="00E16BB8">
      <w:pPr>
        <w:pStyle w:val="Paragrafsubsubab"/>
        <w:ind w:left="0" w:firstLine="284"/>
        <w:rPr>
          <w:rFonts w:ascii="Book Antiqua" w:hAnsi="Book Antiqua"/>
          <w:sz w:val="22"/>
          <w:szCs w:val="20"/>
        </w:rPr>
      </w:pPr>
      <w:r w:rsidRPr="0025275A">
        <w:rPr>
          <w:rFonts w:ascii="Book Antiqua" w:hAnsi="Book Antiqua"/>
          <w:sz w:val="22"/>
          <w:szCs w:val="20"/>
        </w:rPr>
        <w:t xml:space="preserve">Harga tomat </w:t>
      </w:r>
      <w:r w:rsidRPr="0025275A">
        <w:rPr>
          <w:rFonts w:ascii="Book Antiqua" w:hAnsi="Book Antiqua"/>
          <w:i/>
          <w:iCs/>
          <w:sz w:val="22"/>
          <w:szCs w:val="20"/>
        </w:rPr>
        <w:t>beef</w:t>
      </w:r>
      <w:r w:rsidRPr="0025275A">
        <w:rPr>
          <w:rFonts w:ascii="Book Antiqua" w:hAnsi="Book Antiqua"/>
          <w:sz w:val="22"/>
          <w:szCs w:val="20"/>
        </w:rPr>
        <w:t xml:space="preserve"> pada CV Soebi Agrikultura Indonesia dijual berdasarkan kualitas dari komoditas tomat </w:t>
      </w:r>
      <w:r w:rsidRPr="0025275A">
        <w:rPr>
          <w:rFonts w:ascii="Book Antiqua" w:hAnsi="Book Antiqua"/>
          <w:i/>
          <w:iCs/>
          <w:sz w:val="22"/>
          <w:szCs w:val="20"/>
        </w:rPr>
        <w:t>beef</w:t>
      </w:r>
      <w:r w:rsidRPr="0025275A">
        <w:rPr>
          <w:rFonts w:ascii="Book Antiqua" w:hAnsi="Book Antiqua"/>
          <w:sz w:val="22"/>
          <w:szCs w:val="20"/>
        </w:rPr>
        <w:t xml:space="preserve"> tersebut. Untuk komoditas tomat </w:t>
      </w:r>
      <w:r w:rsidRPr="0025275A">
        <w:rPr>
          <w:rFonts w:ascii="Book Antiqua" w:hAnsi="Book Antiqua"/>
          <w:i/>
          <w:iCs/>
          <w:sz w:val="22"/>
          <w:szCs w:val="20"/>
        </w:rPr>
        <w:t>beef grade</w:t>
      </w:r>
      <w:r w:rsidRPr="0025275A">
        <w:rPr>
          <w:rFonts w:ascii="Book Antiqua" w:hAnsi="Book Antiqua"/>
          <w:sz w:val="22"/>
          <w:szCs w:val="20"/>
        </w:rPr>
        <w:t xml:space="preserve"> A dijual ke pasaran dengan harga Rp15.000,00 per 600 gram.</w:t>
      </w:r>
    </w:p>
    <w:p w14:paraId="3143A3D7" w14:textId="77777777" w:rsidR="0025275A" w:rsidRPr="0025275A" w:rsidRDefault="0025275A" w:rsidP="00E16BB8">
      <w:pPr>
        <w:pStyle w:val="Paragrafsubsubab"/>
        <w:numPr>
          <w:ilvl w:val="0"/>
          <w:numId w:val="2"/>
        </w:numPr>
        <w:ind w:left="284" w:hanging="283"/>
        <w:rPr>
          <w:rFonts w:ascii="Book Antiqua" w:eastAsiaTheme="majorEastAsia" w:hAnsi="Book Antiqua"/>
          <w:szCs w:val="24"/>
        </w:rPr>
      </w:pPr>
      <w:r w:rsidRPr="0025275A">
        <w:rPr>
          <w:rFonts w:ascii="Book Antiqua" w:hAnsi="Book Antiqua"/>
          <w:sz w:val="22"/>
          <w:szCs w:val="20"/>
        </w:rPr>
        <w:t>Promosi</w:t>
      </w:r>
    </w:p>
    <w:p w14:paraId="0AF13983" w14:textId="35BEE710" w:rsidR="0025275A" w:rsidRDefault="0025275A" w:rsidP="00E16BB8">
      <w:pPr>
        <w:pStyle w:val="Paragrafsubsubab"/>
        <w:ind w:left="0" w:firstLine="284"/>
        <w:rPr>
          <w:rFonts w:ascii="Book Antiqua" w:hAnsi="Book Antiqua"/>
          <w:sz w:val="22"/>
          <w:szCs w:val="20"/>
        </w:rPr>
      </w:pPr>
      <w:r w:rsidRPr="0025275A">
        <w:rPr>
          <w:rFonts w:ascii="Book Antiqua" w:hAnsi="Book Antiqua"/>
          <w:sz w:val="22"/>
          <w:szCs w:val="20"/>
        </w:rPr>
        <w:t xml:space="preserve">Kegiatan promosi yang dilakukan oleh CV Soebi Agrikultura Indonesia yaitu dengan mengikuti </w:t>
      </w:r>
      <w:r w:rsidRPr="0025275A">
        <w:rPr>
          <w:rFonts w:ascii="Book Antiqua" w:hAnsi="Book Antiqua"/>
          <w:i/>
          <w:iCs/>
          <w:sz w:val="22"/>
          <w:szCs w:val="20"/>
        </w:rPr>
        <w:t>event-event</w:t>
      </w:r>
      <w:r w:rsidRPr="0025275A">
        <w:rPr>
          <w:rFonts w:ascii="Book Antiqua" w:hAnsi="Book Antiqua"/>
          <w:sz w:val="22"/>
          <w:szCs w:val="20"/>
        </w:rPr>
        <w:t xml:space="preserve"> yang diadakan dari toko atau </w:t>
      </w:r>
      <w:r w:rsidRPr="0025275A">
        <w:rPr>
          <w:rFonts w:ascii="Book Antiqua" w:hAnsi="Book Antiqua"/>
          <w:i/>
          <w:iCs/>
          <w:sz w:val="22"/>
          <w:szCs w:val="20"/>
        </w:rPr>
        <w:t xml:space="preserve">market </w:t>
      </w:r>
      <w:r w:rsidRPr="0025275A">
        <w:rPr>
          <w:rFonts w:ascii="Book Antiqua" w:hAnsi="Book Antiqua"/>
          <w:sz w:val="22"/>
          <w:szCs w:val="20"/>
        </w:rPr>
        <w:t xml:space="preserve">tempat pendistribusian produk perusahaan seperti </w:t>
      </w:r>
      <w:r w:rsidRPr="0025275A">
        <w:rPr>
          <w:rFonts w:ascii="Book Antiqua" w:hAnsi="Book Antiqua"/>
          <w:i/>
          <w:iCs/>
          <w:sz w:val="22"/>
          <w:szCs w:val="20"/>
        </w:rPr>
        <w:t>band id</w:t>
      </w:r>
      <w:r w:rsidRPr="0025275A">
        <w:rPr>
          <w:rFonts w:ascii="Book Antiqua" w:hAnsi="Book Antiqua"/>
          <w:sz w:val="22"/>
          <w:szCs w:val="20"/>
        </w:rPr>
        <w:t xml:space="preserve"> (beli satu gratis satu) dan </w:t>
      </w:r>
      <w:r w:rsidRPr="0025275A">
        <w:rPr>
          <w:rFonts w:ascii="Book Antiqua" w:hAnsi="Book Antiqua"/>
          <w:i/>
          <w:iCs/>
          <w:sz w:val="22"/>
          <w:szCs w:val="20"/>
        </w:rPr>
        <w:t>free sales</w:t>
      </w:r>
      <w:r w:rsidRPr="0025275A">
        <w:rPr>
          <w:rFonts w:ascii="Book Antiqua" w:hAnsi="Book Antiqua"/>
          <w:sz w:val="22"/>
          <w:szCs w:val="20"/>
        </w:rPr>
        <w:t xml:space="preserve">. Selain itu, di </w:t>
      </w:r>
      <w:r w:rsidRPr="0025275A">
        <w:rPr>
          <w:rFonts w:ascii="Book Antiqua" w:hAnsi="Book Antiqua"/>
          <w:i/>
          <w:iCs/>
          <w:sz w:val="22"/>
          <w:szCs w:val="20"/>
        </w:rPr>
        <w:t>Instagram</w:t>
      </w:r>
      <w:r w:rsidRPr="0025275A">
        <w:rPr>
          <w:rFonts w:ascii="Book Antiqua" w:hAnsi="Book Antiqua"/>
          <w:sz w:val="22"/>
          <w:szCs w:val="20"/>
        </w:rPr>
        <w:t xml:space="preserve"> dan </w:t>
      </w:r>
      <w:r w:rsidRPr="0025275A">
        <w:rPr>
          <w:rFonts w:ascii="Book Antiqua" w:hAnsi="Book Antiqua"/>
          <w:i/>
          <w:iCs/>
          <w:sz w:val="22"/>
          <w:szCs w:val="20"/>
        </w:rPr>
        <w:t>Whatsapp</w:t>
      </w:r>
      <w:r w:rsidRPr="0025275A">
        <w:rPr>
          <w:rFonts w:ascii="Book Antiqua" w:hAnsi="Book Antiqua"/>
          <w:sz w:val="22"/>
          <w:szCs w:val="20"/>
        </w:rPr>
        <w:t xml:space="preserve">, CV Soebi Agrikultura Indonesia juga terkadang mengadakan promosi-promosi serta memberikan informasi terkait produk siap jual. Untuk di </w:t>
      </w:r>
      <w:r w:rsidRPr="0025275A">
        <w:rPr>
          <w:rFonts w:ascii="Book Antiqua" w:hAnsi="Book Antiqua"/>
          <w:i/>
          <w:iCs/>
          <w:sz w:val="22"/>
          <w:szCs w:val="20"/>
        </w:rPr>
        <w:t>Youtube</w:t>
      </w:r>
      <w:r w:rsidRPr="0025275A">
        <w:rPr>
          <w:rFonts w:ascii="Book Antiqua" w:hAnsi="Book Antiqua"/>
          <w:sz w:val="22"/>
          <w:szCs w:val="20"/>
        </w:rPr>
        <w:t xml:space="preserve">, perusahaan membuat </w:t>
      </w:r>
      <w:r w:rsidRPr="0025275A">
        <w:rPr>
          <w:rFonts w:ascii="Book Antiqua" w:hAnsi="Book Antiqua"/>
          <w:i/>
          <w:iCs/>
          <w:sz w:val="22"/>
          <w:szCs w:val="20"/>
        </w:rPr>
        <w:t>channel</w:t>
      </w:r>
      <w:r w:rsidRPr="0025275A">
        <w:rPr>
          <w:rFonts w:ascii="Book Antiqua" w:hAnsi="Book Antiqua"/>
          <w:sz w:val="22"/>
          <w:szCs w:val="20"/>
        </w:rPr>
        <w:t xml:space="preserve"> mengenai bagaimana cara budi daya sayuran hidroponik mulai dari penanaman, produksi, hingga </w:t>
      </w:r>
      <w:r w:rsidRPr="0025275A">
        <w:rPr>
          <w:rFonts w:ascii="Book Antiqua" w:hAnsi="Book Antiqua"/>
          <w:i/>
          <w:iCs/>
          <w:sz w:val="22"/>
          <w:szCs w:val="20"/>
        </w:rPr>
        <w:t>packing</w:t>
      </w:r>
      <w:r w:rsidRPr="0025275A">
        <w:rPr>
          <w:rFonts w:ascii="Book Antiqua" w:hAnsi="Book Antiqua"/>
          <w:sz w:val="22"/>
          <w:szCs w:val="20"/>
        </w:rPr>
        <w:t xml:space="preserve"> (terkecuali segala sesuatu yang bersifat privasi). Hal tersebut dilakukan agar para konsumen atau pembeli mengetahui bahwa produk sayuran hidroponik di CV Soebi Agrikultura Indonesia sudah dilakukan dengan baik, sehingga konsumen tertarik dan percaya untuk membelinya.</w:t>
      </w:r>
    </w:p>
    <w:p w14:paraId="6338183A" w14:textId="77777777" w:rsidR="0025275A" w:rsidRPr="0025275A" w:rsidRDefault="0025275A" w:rsidP="00E16BB8">
      <w:pPr>
        <w:pStyle w:val="Paragrafsubsubab"/>
        <w:numPr>
          <w:ilvl w:val="0"/>
          <w:numId w:val="2"/>
        </w:numPr>
        <w:ind w:left="284" w:hanging="283"/>
        <w:rPr>
          <w:rFonts w:ascii="Book Antiqua" w:eastAsiaTheme="majorEastAsia" w:hAnsi="Book Antiqua"/>
          <w:szCs w:val="24"/>
        </w:rPr>
      </w:pPr>
      <w:r w:rsidRPr="0025275A">
        <w:rPr>
          <w:rFonts w:ascii="Book Antiqua" w:hAnsi="Book Antiqua"/>
          <w:sz w:val="22"/>
          <w:szCs w:val="20"/>
        </w:rPr>
        <w:t>Sistem pembayaran</w:t>
      </w:r>
    </w:p>
    <w:p w14:paraId="7A064767" w14:textId="77777777" w:rsidR="0025275A" w:rsidRPr="0025275A" w:rsidRDefault="0025275A" w:rsidP="00E16BB8">
      <w:pPr>
        <w:pStyle w:val="Paragrafsubsubab"/>
        <w:ind w:left="0" w:firstLine="284"/>
        <w:rPr>
          <w:rFonts w:ascii="Book Antiqua" w:hAnsi="Book Antiqua"/>
          <w:sz w:val="22"/>
          <w:szCs w:val="20"/>
        </w:rPr>
      </w:pPr>
      <w:r w:rsidRPr="0025275A">
        <w:rPr>
          <w:rFonts w:ascii="Book Antiqua" w:hAnsi="Book Antiqua"/>
          <w:sz w:val="22"/>
          <w:szCs w:val="20"/>
        </w:rPr>
        <w:t xml:space="preserve">Sistem pembayaran pada CV Soebi Agrikultura Indonesia bisa dilakukan dengan menggunakan 2 (dua) cara, yakni dengan menggunakan kartu debit </w:t>
      </w:r>
      <w:r w:rsidRPr="0025275A">
        <w:rPr>
          <w:rFonts w:ascii="Book Antiqua" w:hAnsi="Book Antiqua"/>
          <w:i/>
          <w:iCs/>
          <w:sz w:val="22"/>
          <w:szCs w:val="20"/>
        </w:rPr>
        <w:t xml:space="preserve">automatic teller machine </w:t>
      </w:r>
      <w:r w:rsidRPr="0025275A">
        <w:rPr>
          <w:rFonts w:ascii="Book Antiqua" w:hAnsi="Book Antiqua"/>
          <w:sz w:val="22"/>
          <w:szCs w:val="20"/>
        </w:rPr>
        <w:t>(ATM) atau membayar langsung (</w:t>
      </w:r>
      <w:r w:rsidRPr="0025275A">
        <w:rPr>
          <w:rFonts w:ascii="Book Antiqua" w:hAnsi="Book Antiqua"/>
          <w:i/>
          <w:iCs/>
          <w:sz w:val="22"/>
          <w:szCs w:val="20"/>
        </w:rPr>
        <w:t>cash</w:t>
      </w:r>
      <w:r w:rsidRPr="0025275A">
        <w:rPr>
          <w:rFonts w:ascii="Book Antiqua" w:hAnsi="Book Antiqua"/>
          <w:sz w:val="22"/>
          <w:szCs w:val="20"/>
        </w:rPr>
        <w:t>).</w:t>
      </w:r>
    </w:p>
    <w:p w14:paraId="5DEE2E8E" w14:textId="77777777" w:rsidR="0025275A" w:rsidRPr="0025275A" w:rsidRDefault="0025275A" w:rsidP="00E16BB8">
      <w:pPr>
        <w:pStyle w:val="Paragrafsubsubab"/>
        <w:numPr>
          <w:ilvl w:val="0"/>
          <w:numId w:val="2"/>
        </w:numPr>
        <w:ind w:left="284" w:hanging="283"/>
        <w:rPr>
          <w:rFonts w:ascii="Book Antiqua" w:eastAsiaTheme="majorEastAsia" w:hAnsi="Book Antiqua"/>
          <w:szCs w:val="24"/>
        </w:rPr>
      </w:pPr>
      <w:r w:rsidRPr="0025275A">
        <w:rPr>
          <w:rFonts w:ascii="Book Antiqua" w:hAnsi="Book Antiqua"/>
          <w:sz w:val="22"/>
          <w:szCs w:val="20"/>
        </w:rPr>
        <w:t>Distribusi</w:t>
      </w:r>
    </w:p>
    <w:p w14:paraId="157CEC68" w14:textId="77777777" w:rsidR="0025275A" w:rsidRPr="0025275A" w:rsidRDefault="0025275A" w:rsidP="00E16BB8">
      <w:pPr>
        <w:pStyle w:val="Paragrafsubsubab"/>
        <w:ind w:left="0" w:firstLine="284"/>
        <w:rPr>
          <w:rFonts w:ascii="Book Antiqua" w:hAnsi="Book Antiqua"/>
          <w:sz w:val="22"/>
          <w:szCs w:val="20"/>
        </w:rPr>
      </w:pPr>
      <w:r w:rsidRPr="0025275A">
        <w:rPr>
          <w:rFonts w:ascii="Book Antiqua" w:hAnsi="Book Antiqua"/>
          <w:sz w:val="22"/>
          <w:szCs w:val="20"/>
        </w:rPr>
        <w:t xml:space="preserve">Kegiatan pemasaran komoditas tomat </w:t>
      </w:r>
      <w:r w:rsidRPr="0025275A">
        <w:rPr>
          <w:rFonts w:ascii="Book Antiqua" w:hAnsi="Book Antiqua"/>
          <w:i/>
          <w:iCs/>
          <w:sz w:val="22"/>
          <w:szCs w:val="20"/>
        </w:rPr>
        <w:t>beef</w:t>
      </w:r>
      <w:r w:rsidRPr="0025275A">
        <w:rPr>
          <w:rFonts w:ascii="Book Antiqua" w:hAnsi="Book Antiqua"/>
          <w:sz w:val="22"/>
          <w:szCs w:val="20"/>
        </w:rPr>
        <w:t xml:space="preserve"> yang dilakukan CV Soebi Agrikultura Indonesia yaitu memasarkan langsung kepada </w:t>
      </w:r>
      <w:r w:rsidRPr="0025275A">
        <w:rPr>
          <w:rFonts w:ascii="Book Antiqua" w:hAnsi="Book Antiqua"/>
          <w:i/>
          <w:iCs/>
          <w:sz w:val="22"/>
          <w:szCs w:val="20"/>
        </w:rPr>
        <w:t>market-market</w:t>
      </w:r>
      <w:r w:rsidRPr="0025275A">
        <w:rPr>
          <w:rFonts w:ascii="Book Antiqua" w:hAnsi="Book Antiqua"/>
          <w:sz w:val="22"/>
          <w:szCs w:val="20"/>
        </w:rPr>
        <w:t xml:space="preserve"> dan menerima pesanan secara </w:t>
      </w:r>
      <w:r w:rsidRPr="0025275A">
        <w:rPr>
          <w:rFonts w:ascii="Book Antiqua" w:hAnsi="Book Antiqua"/>
          <w:i/>
          <w:iCs/>
          <w:sz w:val="22"/>
          <w:szCs w:val="20"/>
        </w:rPr>
        <w:t>online</w:t>
      </w:r>
      <w:r w:rsidRPr="0025275A">
        <w:rPr>
          <w:rFonts w:ascii="Book Antiqua" w:hAnsi="Book Antiqua"/>
          <w:sz w:val="22"/>
          <w:szCs w:val="20"/>
        </w:rPr>
        <w:t xml:space="preserve"> melalui via </w:t>
      </w:r>
      <w:r w:rsidRPr="0025275A">
        <w:rPr>
          <w:rFonts w:ascii="Book Antiqua" w:hAnsi="Book Antiqua"/>
          <w:i/>
          <w:iCs/>
          <w:sz w:val="22"/>
          <w:szCs w:val="20"/>
        </w:rPr>
        <w:t>Whatssapp</w:t>
      </w:r>
      <w:r w:rsidRPr="0025275A">
        <w:rPr>
          <w:rFonts w:ascii="Book Antiqua" w:hAnsi="Book Antiqua"/>
          <w:sz w:val="22"/>
          <w:szCs w:val="20"/>
        </w:rPr>
        <w:t>.</w:t>
      </w:r>
    </w:p>
    <w:p w14:paraId="74861E0E" w14:textId="77777777" w:rsidR="0025275A" w:rsidRPr="001A7556" w:rsidRDefault="0025275A" w:rsidP="001A7556">
      <w:pPr>
        <w:pStyle w:val="Paragrafsubsubab"/>
        <w:numPr>
          <w:ilvl w:val="0"/>
          <w:numId w:val="1"/>
        </w:numPr>
        <w:ind w:left="284" w:hanging="284"/>
        <w:rPr>
          <w:rFonts w:ascii="Book Antiqua" w:eastAsiaTheme="majorEastAsia" w:hAnsi="Book Antiqua"/>
          <w:b/>
          <w:bCs/>
          <w:szCs w:val="24"/>
        </w:rPr>
      </w:pPr>
      <w:r w:rsidRPr="001A7556">
        <w:rPr>
          <w:rFonts w:ascii="Book Antiqua" w:eastAsiaTheme="majorEastAsia" w:hAnsi="Book Antiqua"/>
          <w:b/>
          <w:bCs/>
          <w:sz w:val="22"/>
        </w:rPr>
        <w:t>Aspek produksi</w:t>
      </w:r>
    </w:p>
    <w:p w14:paraId="583BFBD7" w14:textId="77777777" w:rsidR="0025275A" w:rsidRPr="0025275A" w:rsidRDefault="0025275A" w:rsidP="00E16BB8">
      <w:pPr>
        <w:pStyle w:val="Paragrafsubsubab"/>
        <w:numPr>
          <w:ilvl w:val="0"/>
          <w:numId w:val="3"/>
        </w:numPr>
        <w:ind w:left="284" w:hanging="283"/>
        <w:rPr>
          <w:rFonts w:ascii="Book Antiqua" w:eastAsiaTheme="majorEastAsia" w:hAnsi="Book Antiqua"/>
          <w:szCs w:val="24"/>
        </w:rPr>
      </w:pPr>
      <w:r w:rsidRPr="0025275A">
        <w:rPr>
          <w:rFonts w:ascii="Book Antiqua" w:eastAsiaTheme="majorEastAsia" w:hAnsi="Book Antiqua"/>
          <w:sz w:val="22"/>
        </w:rPr>
        <w:t>Kualitas</w:t>
      </w:r>
    </w:p>
    <w:p w14:paraId="10395195" w14:textId="77777777" w:rsidR="0025275A" w:rsidRPr="0025275A" w:rsidRDefault="0025275A" w:rsidP="00E16BB8">
      <w:pPr>
        <w:pStyle w:val="Paragrafsubsubab"/>
        <w:ind w:left="0" w:firstLine="284"/>
        <w:rPr>
          <w:rFonts w:ascii="Book Antiqua" w:eastAsiaTheme="majorEastAsia" w:hAnsi="Book Antiqua"/>
          <w:sz w:val="22"/>
        </w:rPr>
      </w:pPr>
      <w:r w:rsidRPr="0025275A">
        <w:rPr>
          <w:rFonts w:ascii="Book Antiqua" w:eastAsiaTheme="majorEastAsia" w:hAnsi="Book Antiqua"/>
          <w:sz w:val="22"/>
        </w:rPr>
        <w:t xml:space="preserve">Kualitas tomat </w:t>
      </w:r>
      <w:r w:rsidRPr="0025275A">
        <w:rPr>
          <w:rFonts w:ascii="Book Antiqua" w:eastAsiaTheme="majorEastAsia" w:hAnsi="Book Antiqua"/>
          <w:i/>
          <w:iCs/>
          <w:sz w:val="22"/>
        </w:rPr>
        <w:t>beef</w:t>
      </w:r>
      <w:r w:rsidRPr="0025275A">
        <w:rPr>
          <w:rFonts w:ascii="Book Antiqua" w:eastAsiaTheme="majorEastAsia" w:hAnsi="Book Antiqua"/>
          <w:sz w:val="22"/>
        </w:rPr>
        <w:t xml:space="preserve"> yang dihasilkan oleh CV Soebi Agrikultura Indonesia terdiri atas 3 (tiga) jenis yaitu tomat </w:t>
      </w:r>
      <w:r w:rsidRPr="0025275A">
        <w:rPr>
          <w:rFonts w:ascii="Book Antiqua" w:eastAsiaTheme="majorEastAsia" w:hAnsi="Book Antiqua"/>
          <w:i/>
          <w:iCs/>
          <w:sz w:val="22"/>
        </w:rPr>
        <w:t>beef grade</w:t>
      </w:r>
      <w:r w:rsidRPr="0025275A">
        <w:rPr>
          <w:rFonts w:ascii="Book Antiqua" w:eastAsiaTheme="majorEastAsia" w:hAnsi="Book Antiqua"/>
          <w:sz w:val="22"/>
        </w:rPr>
        <w:t xml:space="preserve"> A, </w:t>
      </w:r>
      <w:r w:rsidRPr="0025275A">
        <w:rPr>
          <w:rFonts w:ascii="Book Antiqua" w:eastAsiaTheme="majorEastAsia" w:hAnsi="Book Antiqua"/>
          <w:i/>
          <w:iCs/>
          <w:sz w:val="22"/>
        </w:rPr>
        <w:t>grade</w:t>
      </w:r>
      <w:r w:rsidRPr="0025275A">
        <w:rPr>
          <w:rFonts w:ascii="Book Antiqua" w:eastAsiaTheme="majorEastAsia" w:hAnsi="Book Antiqua"/>
          <w:sz w:val="22"/>
        </w:rPr>
        <w:t xml:space="preserve"> B, dan </w:t>
      </w:r>
      <w:r w:rsidRPr="0025275A">
        <w:rPr>
          <w:rFonts w:ascii="Book Antiqua" w:eastAsiaTheme="majorEastAsia" w:hAnsi="Book Antiqua"/>
          <w:i/>
          <w:iCs/>
          <w:sz w:val="22"/>
        </w:rPr>
        <w:t>grade</w:t>
      </w:r>
      <w:r w:rsidRPr="0025275A">
        <w:rPr>
          <w:rFonts w:ascii="Book Antiqua" w:eastAsiaTheme="majorEastAsia" w:hAnsi="Book Antiqua"/>
          <w:sz w:val="22"/>
        </w:rPr>
        <w:t xml:space="preserve"> C. Adapun perbedaan dari ketiga jenis kualitas tomat </w:t>
      </w:r>
      <w:r w:rsidRPr="0025275A">
        <w:rPr>
          <w:rFonts w:ascii="Book Antiqua" w:eastAsiaTheme="majorEastAsia" w:hAnsi="Book Antiqua"/>
          <w:i/>
          <w:iCs/>
          <w:sz w:val="22"/>
        </w:rPr>
        <w:t>beef</w:t>
      </w:r>
      <w:r w:rsidRPr="0025275A">
        <w:rPr>
          <w:rFonts w:ascii="Book Antiqua" w:eastAsiaTheme="majorEastAsia" w:hAnsi="Book Antiqua"/>
          <w:sz w:val="22"/>
        </w:rPr>
        <w:t xml:space="preserve"> tersebut adalah melihat dari ciri-ciri fisik tomat </w:t>
      </w:r>
      <w:r w:rsidRPr="0025275A">
        <w:rPr>
          <w:rFonts w:ascii="Book Antiqua" w:eastAsiaTheme="majorEastAsia" w:hAnsi="Book Antiqua"/>
          <w:i/>
          <w:iCs/>
          <w:sz w:val="22"/>
        </w:rPr>
        <w:t>beef</w:t>
      </w:r>
      <w:r w:rsidRPr="0025275A">
        <w:rPr>
          <w:rFonts w:ascii="Book Antiqua" w:eastAsiaTheme="majorEastAsia" w:hAnsi="Book Antiqua"/>
          <w:sz w:val="22"/>
        </w:rPr>
        <w:t xml:space="preserve">. Untuk tomat </w:t>
      </w:r>
      <w:r w:rsidRPr="0025275A">
        <w:rPr>
          <w:rFonts w:ascii="Book Antiqua" w:eastAsiaTheme="majorEastAsia" w:hAnsi="Book Antiqua"/>
          <w:i/>
          <w:iCs/>
          <w:sz w:val="22"/>
        </w:rPr>
        <w:t>beef grade</w:t>
      </w:r>
      <w:r w:rsidRPr="0025275A">
        <w:rPr>
          <w:rFonts w:ascii="Book Antiqua" w:eastAsiaTheme="majorEastAsia" w:hAnsi="Book Antiqua"/>
          <w:sz w:val="22"/>
        </w:rPr>
        <w:t xml:space="preserve"> A memiliki ciri fisik yang bisa dikatakan sempurna, mulai dari bobot, warna tomat, dan tekstur luar tomat mulus. Sedangkan untuk klasifikasi tomat </w:t>
      </w:r>
      <w:r w:rsidRPr="0025275A">
        <w:rPr>
          <w:rFonts w:ascii="Book Antiqua" w:eastAsiaTheme="majorEastAsia" w:hAnsi="Book Antiqua"/>
          <w:i/>
          <w:iCs/>
          <w:sz w:val="22"/>
        </w:rPr>
        <w:t>beef grade</w:t>
      </w:r>
      <w:r w:rsidRPr="0025275A">
        <w:rPr>
          <w:rFonts w:ascii="Book Antiqua" w:eastAsiaTheme="majorEastAsia" w:hAnsi="Book Antiqua"/>
          <w:sz w:val="22"/>
        </w:rPr>
        <w:t xml:space="preserve"> B dan tomat </w:t>
      </w:r>
      <w:r w:rsidRPr="0025275A">
        <w:rPr>
          <w:rFonts w:ascii="Book Antiqua" w:eastAsiaTheme="majorEastAsia" w:hAnsi="Book Antiqua"/>
          <w:i/>
          <w:iCs/>
          <w:sz w:val="22"/>
        </w:rPr>
        <w:t>beef</w:t>
      </w:r>
      <w:r w:rsidRPr="0025275A">
        <w:rPr>
          <w:rFonts w:ascii="Book Antiqua" w:eastAsiaTheme="majorEastAsia" w:hAnsi="Book Antiqua"/>
          <w:sz w:val="22"/>
        </w:rPr>
        <w:t xml:space="preserve"> </w:t>
      </w:r>
      <w:r w:rsidRPr="0025275A">
        <w:rPr>
          <w:rFonts w:ascii="Book Antiqua" w:eastAsiaTheme="majorEastAsia" w:hAnsi="Book Antiqua"/>
          <w:i/>
          <w:iCs/>
          <w:sz w:val="22"/>
        </w:rPr>
        <w:t>grade</w:t>
      </w:r>
      <w:r w:rsidRPr="0025275A">
        <w:rPr>
          <w:rFonts w:ascii="Book Antiqua" w:eastAsiaTheme="majorEastAsia" w:hAnsi="Book Antiqua"/>
          <w:sz w:val="22"/>
        </w:rPr>
        <w:t xml:space="preserve"> C secara keseluruhan hampir sama dengan tomat </w:t>
      </w:r>
      <w:r w:rsidRPr="0025275A">
        <w:rPr>
          <w:rFonts w:ascii="Book Antiqua" w:eastAsiaTheme="majorEastAsia" w:hAnsi="Book Antiqua"/>
          <w:i/>
          <w:iCs/>
          <w:sz w:val="22"/>
        </w:rPr>
        <w:t>beef grade</w:t>
      </w:r>
      <w:r w:rsidRPr="0025275A">
        <w:rPr>
          <w:rFonts w:ascii="Book Antiqua" w:eastAsiaTheme="majorEastAsia" w:hAnsi="Book Antiqua"/>
          <w:sz w:val="22"/>
        </w:rPr>
        <w:t xml:space="preserve"> A, hanya saja yang membedakan terdapat pada tekstur luar tomat serta bobot tomat, tomat </w:t>
      </w:r>
      <w:r w:rsidRPr="0025275A">
        <w:rPr>
          <w:rFonts w:ascii="Book Antiqua" w:eastAsiaTheme="majorEastAsia" w:hAnsi="Book Antiqua"/>
          <w:i/>
          <w:iCs/>
          <w:sz w:val="22"/>
        </w:rPr>
        <w:t>beef grade</w:t>
      </w:r>
      <w:r w:rsidRPr="0025275A">
        <w:rPr>
          <w:rFonts w:ascii="Book Antiqua" w:eastAsiaTheme="majorEastAsia" w:hAnsi="Book Antiqua"/>
          <w:sz w:val="22"/>
        </w:rPr>
        <w:t xml:space="preserve"> B dan tomat </w:t>
      </w:r>
      <w:r w:rsidRPr="0025275A">
        <w:rPr>
          <w:rFonts w:ascii="Book Antiqua" w:eastAsiaTheme="majorEastAsia" w:hAnsi="Book Antiqua"/>
          <w:i/>
          <w:iCs/>
          <w:sz w:val="22"/>
        </w:rPr>
        <w:t>beef</w:t>
      </w:r>
      <w:r w:rsidRPr="0025275A">
        <w:rPr>
          <w:rFonts w:ascii="Book Antiqua" w:eastAsiaTheme="majorEastAsia" w:hAnsi="Book Antiqua"/>
          <w:sz w:val="22"/>
        </w:rPr>
        <w:t xml:space="preserve"> </w:t>
      </w:r>
      <w:r w:rsidRPr="0025275A">
        <w:rPr>
          <w:rFonts w:ascii="Book Antiqua" w:eastAsiaTheme="majorEastAsia" w:hAnsi="Book Antiqua"/>
          <w:i/>
          <w:iCs/>
          <w:sz w:val="22"/>
        </w:rPr>
        <w:t>grade</w:t>
      </w:r>
      <w:r w:rsidRPr="0025275A">
        <w:rPr>
          <w:rFonts w:ascii="Book Antiqua" w:eastAsiaTheme="majorEastAsia" w:hAnsi="Book Antiqua"/>
          <w:sz w:val="22"/>
        </w:rPr>
        <w:t xml:space="preserve"> C memiliki sedikit goresan pada tekstur luar dan memiliki bobot yang lebih ringan dibandingkan tomat </w:t>
      </w:r>
      <w:r w:rsidRPr="0025275A">
        <w:rPr>
          <w:rFonts w:ascii="Book Antiqua" w:eastAsiaTheme="majorEastAsia" w:hAnsi="Book Antiqua"/>
          <w:i/>
          <w:iCs/>
          <w:sz w:val="22"/>
        </w:rPr>
        <w:t>beef grade</w:t>
      </w:r>
      <w:r w:rsidRPr="0025275A">
        <w:rPr>
          <w:rFonts w:ascii="Book Antiqua" w:eastAsiaTheme="majorEastAsia" w:hAnsi="Book Antiqua"/>
          <w:sz w:val="22"/>
        </w:rPr>
        <w:t xml:space="preserve"> A.</w:t>
      </w:r>
    </w:p>
    <w:p w14:paraId="01FB78E1" w14:textId="77777777" w:rsidR="0025275A" w:rsidRPr="0025275A" w:rsidRDefault="0025275A" w:rsidP="00E16BB8">
      <w:pPr>
        <w:pStyle w:val="Paragrafsubsubab"/>
        <w:numPr>
          <w:ilvl w:val="0"/>
          <w:numId w:val="3"/>
        </w:numPr>
        <w:ind w:left="284" w:hanging="283"/>
        <w:rPr>
          <w:rFonts w:ascii="Book Antiqua" w:eastAsiaTheme="majorEastAsia" w:hAnsi="Book Antiqua"/>
          <w:szCs w:val="24"/>
        </w:rPr>
      </w:pPr>
      <w:r w:rsidRPr="0025275A">
        <w:rPr>
          <w:rFonts w:ascii="Book Antiqua" w:eastAsiaTheme="majorEastAsia" w:hAnsi="Book Antiqua"/>
          <w:sz w:val="22"/>
        </w:rPr>
        <w:t>Variasi tomat</w:t>
      </w:r>
    </w:p>
    <w:p w14:paraId="2759089C" w14:textId="77777777" w:rsidR="0025275A" w:rsidRPr="0025275A" w:rsidRDefault="0025275A" w:rsidP="00E16BB8">
      <w:pPr>
        <w:pStyle w:val="Paragrafsubsubab"/>
        <w:ind w:left="0" w:firstLine="284"/>
        <w:rPr>
          <w:rFonts w:ascii="Book Antiqua" w:eastAsiaTheme="majorEastAsia" w:hAnsi="Book Antiqua"/>
          <w:sz w:val="22"/>
        </w:rPr>
      </w:pPr>
      <w:r w:rsidRPr="0025275A">
        <w:rPr>
          <w:rFonts w:ascii="Book Antiqua" w:eastAsiaTheme="majorEastAsia" w:hAnsi="Book Antiqua"/>
          <w:sz w:val="22"/>
        </w:rPr>
        <w:t xml:space="preserve">CV Soebi Agrikultura Indonesia membudidayakan 2 (dua) jenis tomat yaitu tomat </w:t>
      </w:r>
      <w:r w:rsidRPr="0025275A">
        <w:rPr>
          <w:rFonts w:ascii="Book Antiqua" w:eastAsiaTheme="majorEastAsia" w:hAnsi="Book Antiqua"/>
          <w:i/>
          <w:iCs/>
          <w:sz w:val="22"/>
        </w:rPr>
        <w:t>beef</w:t>
      </w:r>
      <w:r w:rsidRPr="0025275A">
        <w:rPr>
          <w:rFonts w:ascii="Book Antiqua" w:eastAsiaTheme="majorEastAsia" w:hAnsi="Book Antiqua"/>
          <w:sz w:val="22"/>
        </w:rPr>
        <w:t xml:space="preserve"> dan tomat ceri. Perbedaan paling mencolok antara keduanya yaitu terlihat pada ciri fisiknya. Tomat </w:t>
      </w:r>
      <w:r w:rsidRPr="0025275A">
        <w:rPr>
          <w:rFonts w:ascii="Book Antiqua" w:eastAsiaTheme="majorEastAsia" w:hAnsi="Book Antiqua"/>
          <w:i/>
          <w:iCs/>
          <w:sz w:val="22"/>
        </w:rPr>
        <w:t>beef</w:t>
      </w:r>
      <w:r w:rsidRPr="0025275A">
        <w:rPr>
          <w:rFonts w:ascii="Book Antiqua" w:eastAsiaTheme="majorEastAsia" w:hAnsi="Book Antiqua"/>
          <w:sz w:val="22"/>
        </w:rPr>
        <w:t xml:space="preserve"> memiliki ciri fisik bentuk buahnya besar, sedangkan tomat ceri memiliki ciri fisik bentuk buahnya bulat-bulat kecil.</w:t>
      </w:r>
    </w:p>
    <w:p w14:paraId="1DAC1D58" w14:textId="77777777" w:rsidR="0025275A" w:rsidRPr="001A7556" w:rsidRDefault="0025275A" w:rsidP="001A7556">
      <w:pPr>
        <w:pStyle w:val="Paragrafsubsubab"/>
        <w:numPr>
          <w:ilvl w:val="0"/>
          <w:numId w:val="1"/>
        </w:numPr>
        <w:ind w:left="284" w:hanging="284"/>
        <w:rPr>
          <w:rFonts w:ascii="Book Antiqua" w:eastAsiaTheme="majorEastAsia" w:hAnsi="Book Antiqua"/>
          <w:b/>
          <w:bCs/>
          <w:szCs w:val="24"/>
        </w:rPr>
      </w:pPr>
      <w:r w:rsidRPr="001A7556">
        <w:rPr>
          <w:rFonts w:ascii="Book Antiqua" w:eastAsiaTheme="majorEastAsia" w:hAnsi="Book Antiqua"/>
          <w:b/>
          <w:bCs/>
          <w:sz w:val="22"/>
        </w:rPr>
        <w:lastRenderedPageBreak/>
        <w:t>Aspek manajemen</w:t>
      </w:r>
    </w:p>
    <w:p w14:paraId="6EEE8D30" w14:textId="77777777" w:rsidR="0025275A" w:rsidRPr="0025275A" w:rsidRDefault="0025275A" w:rsidP="001A7556">
      <w:pPr>
        <w:pStyle w:val="Paragrafsubsubab"/>
        <w:numPr>
          <w:ilvl w:val="0"/>
          <w:numId w:val="4"/>
        </w:numPr>
        <w:ind w:left="567" w:hanging="283"/>
        <w:rPr>
          <w:rFonts w:ascii="Book Antiqua" w:eastAsiaTheme="majorEastAsia" w:hAnsi="Book Antiqua"/>
          <w:szCs w:val="24"/>
        </w:rPr>
      </w:pPr>
      <w:r w:rsidRPr="0025275A">
        <w:rPr>
          <w:rFonts w:ascii="Book Antiqua" w:eastAsiaTheme="majorEastAsia" w:hAnsi="Book Antiqua"/>
          <w:sz w:val="22"/>
        </w:rPr>
        <w:t>Terdapat standar operasional prosedur (SOP)</w:t>
      </w:r>
    </w:p>
    <w:p w14:paraId="50AB4A92" w14:textId="2ACF349E" w:rsidR="0025275A" w:rsidRPr="0025275A" w:rsidRDefault="0025275A" w:rsidP="001A7556">
      <w:pPr>
        <w:pStyle w:val="Paragrafsubsubab"/>
        <w:ind w:firstLine="284"/>
        <w:rPr>
          <w:rFonts w:ascii="Book Antiqua" w:eastAsiaTheme="majorEastAsia" w:hAnsi="Book Antiqua"/>
          <w:sz w:val="22"/>
        </w:rPr>
      </w:pPr>
      <w:r w:rsidRPr="0025275A">
        <w:rPr>
          <w:rFonts w:ascii="Book Antiqua" w:eastAsiaTheme="majorEastAsia" w:hAnsi="Book Antiqua"/>
          <w:sz w:val="22"/>
        </w:rPr>
        <w:t xml:space="preserve">SOP pada budi daya tomat </w:t>
      </w:r>
      <w:r w:rsidRPr="0025275A">
        <w:rPr>
          <w:rFonts w:ascii="Book Antiqua" w:eastAsiaTheme="majorEastAsia" w:hAnsi="Book Antiqua"/>
          <w:i/>
          <w:iCs/>
          <w:sz w:val="22"/>
        </w:rPr>
        <w:t>beef</w:t>
      </w:r>
      <w:r w:rsidRPr="0025275A">
        <w:rPr>
          <w:rFonts w:ascii="Book Antiqua" w:eastAsiaTheme="majorEastAsia" w:hAnsi="Book Antiqua"/>
          <w:sz w:val="22"/>
        </w:rPr>
        <w:t xml:space="preserve"> digunakan sebagai standar prosedur yang dilakukan untuk kegiatan budi daya tomat </w:t>
      </w:r>
      <w:r w:rsidRPr="0025275A">
        <w:rPr>
          <w:rFonts w:ascii="Book Antiqua" w:eastAsiaTheme="majorEastAsia" w:hAnsi="Book Antiqua"/>
          <w:i/>
          <w:iCs/>
          <w:sz w:val="22"/>
        </w:rPr>
        <w:t xml:space="preserve">beef </w:t>
      </w:r>
      <w:r w:rsidRPr="0025275A">
        <w:rPr>
          <w:rFonts w:ascii="Book Antiqua" w:eastAsiaTheme="majorEastAsia" w:hAnsi="Book Antiqua"/>
          <w:sz w:val="22"/>
        </w:rPr>
        <w:t xml:space="preserve">yang telah disesuaikan dengan lokasi mulai dari penyemaian benih, persiapan lahan, penanaman, pemeliharaan, hingga pemanenan. </w:t>
      </w:r>
    </w:p>
    <w:p w14:paraId="56589EAD" w14:textId="77777777" w:rsidR="0025275A" w:rsidRPr="0025275A" w:rsidRDefault="0025275A" w:rsidP="001A7556">
      <w:pPr>
        <w:pStyle w:val="ListParagraph"/>
        <w:numPr>
          <w:ilvl w:val="0"/>
          <w:numId w:val="4"/>
        </w:numPr>
        <w:ind w:left="567" w:hanging="283"/>
        <w:rPr>
          <w:rFonts w:ascii="Book Antiqua" w:hAnsi="Book Antiqua"/>
          <w:sz w:val="22"/>
          <w:szCs w:val="20"/>
        </w:rPr>
      </w:pPr>
      <w:r w:rsidRPr="0025275A">
        <w:rPr>
          <w:rFonts w:ascii="Book Antiqua" w:hAnsi="Book Antiqua"/>
          <w:sz w:val="22"/>
          <w:szCs w:val="20"/>
        </w:rPr>
        <w:t>Fungsi manajemen</w:t>
      </w:r>
    </w:p>
    <w:p w14:paraId="03F97EF0" w14:textId="5AA35A09" w:rsidR="00C42A13" w:rsidRPr="00E16BB8" w:rsidRDefault="0025275A" w:rsidP="00E16BB8">
      <w:pPr>
        <w:pStyle w:val="ListParagraph"/>
        <w:ind w:left="284" w:firstLine="284"/>
        <w:rPr>
          <w:rFonts w:ascii="Book Antiqua" w:hAnsi="Book Antiqua"/>
          <w:sz w:val="22"/>
          <w:szCs w:val="20"/>
        </w:rPr>
      </w:pPr>
      <w:r w:rsidRPr="0025275A">
        <w:rPr>
          <w:rFonts w:ascii="Book Antiqua" w:hAnsi="Book Antiqua"/>
          <w:sz w:val="22"/>
          <w:szCs w:val="20"/>
        </w:rPr>
        <w:t>Manajemen pada CV Soebi Agrikultura Indonesia belum berjalan dengan baik. Hal ini dikarenakan masih adanya beberapa tenaga kerja ahli pada bidang tertentu yang mengerjakan sesuatu di luar kegiatan yang seharusnya.</w:t>
      </w:r>
    </w:p>
    <w:p w14:paraId="54B2C3E9" w14:textId="7C76621A" w:rsidR="0025275A" w:rsidRDefault="0025275A" w:rsidP="001A7556">
      <w:pPr>
        <w:pStyle w:val="ListParagraph"/>
        <w:numPr>
          <w:ilvl w:val="0"/>
          <w:numId w:val="1"/>
        </w:numPr>
        <w:ind w:left="284" w:hanging="284"/>
        <w:rPr>
          <w:rFonts w:ascii="Book Antiqua" w:hAnsi="Book Antiqua"/>
          <w:b/>
          <w:bCs/>
          <w:sz w:val="22"/>
          <w:szCs w:val="20"/>
        </w:rPr>
      </w:pPr>
      <w:r w:rsidRPr="001A7556">
        <w:rPr>
          <w:rFonts w:ascii="Book Antiqua" w:hAnsi="Book Antiqua"/>
          <w:b/>
          <w:bCs/>
          <w:sz w:val="22"/>
          <w:szCs w:val="20"/>
        </w:rPr>
        <w:t>Aspek sumber daya manusia</w:t>
      </w:r>
    </w:p>
    <w:p w14:paraId="649E7B00" w14:textId="62ED6091" w:rsidR="00D475EE" w:rsidRPr="00D475EE" w:rsidRDefault="00D475EE" w:rsidP="00D475EE">
      <w:pPr>
        <w:pStyle w:val="ListParagraph"/>
        <w:ind w:left="0" w:firstLine="284"/>
        <w:rPr>
          <w:rFonts w:ascii="Book Antiqua" w:hAnsi="Book Antiqua"/>
          <w:sz w:val="20"/>
          <w:szCs w:val="18"/>
        </w:rPr>
      </w:pPr>
      <w:r w:rsidRPr="00D475EE">
        <w:rPr>
          <w:rFonts w:ascii="Book Antiqua" w:hAnsi="Book Antiqua"/>
          <w:sz w:val="22"/>
          <w:szCs w:val="20"/>
        </w:rPr>
        <w:t xml:space="preserve">Manajemen sumber daya manusia adalah proses pengelolaan manusia melalui perencanaan, rekruitmen, seleksi, pelatihan, pengembangan, pemberian kompensasi, karir, keselamatan, dan kesehatan serta menjaga hubungan industrial hingga pemutusan hubungan kerja guna mencapai tujuan perusahaan dan peningkatan kesejahteraan </w:t>
      </w:r>
      <w:r w:rsidRPr="00D475EE">
        <w:rPr>
          <w:rFonts w:ascii="Book Antiqua" w:hAnsi="Book Antiqua"/>
          <w:i/>
          <w:iCs/>
          <w:sz w:val="22"/>
          <w:szCs w:val="20"/>
        </w:rPr>
        <w:t>stakeholder</w:t>
      </w:r>
      <w:r w:rsidRPr="00D475EE">
        <w:rPr>
          <w:rFonts w:ascii="Book Antiqua" w:hAnsi="Book Antiqua"/>
          <w:sz w:val="22"/>
          <w:szCs w:val="20"/>
        </w:rPr>
        <w:t xml:space="preserve"> (Kasmir 2016).</w:t>
      </w:r>
      <w:r>
        <w:rPr>
          <w:rFonts w:ascii="Book Antiqua" w:hAnsi="Book Antiqua"/>
          <w:sz w:val="22"/>
          <w:szCs w:val="20"/>
        </w:rPr>
        <w:t xml:space="preserve"> Adapun beberapa aspek sumber daya manusia yang mempengaruhi kegiatan pada CV Soebi Agrikultura Indonesia sebagai </w:t>
      </w:r>
      <w:proofErr w:type="gramStart"/>
      <w:r>
        <w:rPr>
          <w:rFonts w:ascii="Book Antiqua" w:hAnsi="Book Antiqua"/>
          <w:sz w:val="22"/>
          <w:szCs w:val="20"/>
        </w:rPr>
        <w:t>berikut :</w:t>
      </w:r>
      <w:proofErr w:type="gramEnd"/>
    </w:p>
    <w:p w14:paraId="691298DC" w14:textId="77777777" w:rsidR="0025275A" w:rsidRPr="0025275A" w:rsidRDefault="0025275A" w:rsidP="001A7556">
      <w:pPr>
        <w:pStyle w:val="ListParagraph"/>
        <w:numPr>
          <w:ilvl w:val="0"/>
          <w:numId w:val="5"/>
        </w:numPr>
        <w:ind w:left="567" w:hanging="284"/>
        <w:rPr>
          <w:rFonts w:ascii="Book Antiqua" w:hAnsi="Book Antiqua"/>
          <w:sz w:val="22"/>
          <w:szCs w:val="20"/>
        </w:rPr>
      </w:pPr>
      <w:r w:rsidRPr="0025275A">
        <w:rPr>
          <w:rFonts w:ascii="Book Antiqua" w:hAnsi="Book Antiqua"/>
          <w:sz w:val="22"/>
          <w:szCs w:val="20"/>
        </w:rPr>
        <w:t>Pendidikan</w:t>
      </w:r>
    </w:p>
    <w:p w14:paraId="097F1A40" w14:textId="77777777" w:rsidR="0025275A" w:rsidRPr="0025275A" w:rsidRDefault="0025275A" w:rsidP="00F147DC">
      <w:pPr>
        <w:pStyle w:val="ListParagraph"/>
        <w:ind w:left="284" w:firstLine="284"/>
        <w:rPr>
          <w:rFonts w:ascii="Book Antiqua" w:hAnsi="Book Antiqua"/>
          <w:sz w:val="22"/>
          <w:szCs w:val="20"/>
        </w:rPr>
      </w:pPr>
      <w:r w:rsidRPr="0025275A">
        <w:rPr>
          <w:rFonts w:ascii="Book Antiqua" w:hAnsi="Book Antiqua"/>
          <w:sz w:val="22"/>
          <w:szCs w:val="20"/>
        </w:rPr>
        <w:t xml:space="preserve">Sumber daya manusia yang dimiliki CV Soebi Agrikultura Indonesia memiliki tingkat pendidikan berbeda untuk setiap bidang pekerjaannya. Untuk tingkat pendidikan, tenaga kerja yang bekerja di lahan atau kebun dan </w:t>
      </w:r>
      <w:r w:rsidRPr="0025275A">
        <w:rPr>
          <w:rFonts w:ascii="Book Antiqua" w:hAnsi="Book Antiqua"/>
          <w:i/>
          <w:iCs/>
          <w:sz w:val="22"/>
          <w:szCs w:val="20"/>
        </w:rPr>
        <w:t xml:space="preserve">packaging </w:t>
      </w:r>
      <w:r w:rsidRPr="0025275A">
        <w:rPr>
          <w:rFonts w:ascii="Book Antiqua" w:hAnsi="Book Antiqua"/>
          <w:sz w:val="22"/>
          <w:szCs w:val="20"/>
        </w:rPr>
        <w:t>memiliki tingkat pendidikan secara keseluruhan lulusan sekolah menengah atas (SMA). Sedangkan untuk tingkat pendidikan tenaga kerja yang bekerja di bagian kantor memiliki tingkat pendidikan mulai dari lulusan diploma hingga sarjana.</w:t>
      </w:r>
    </w:p>
    <w:p w14:paraId="6C1EB30F" w14:textId="77777777" w:rsidR="0025275A" w:rsidRPr="0025275A" w:rsidRDefault="0025275A" w:rsidP="00F147DC">
      <w:pPr>
        <w:pStyle w:val="ListParagraph"/>
        <w:numPr>
          <w:ilvl w:val="0"/>
          <w:numId w:val="5"/>
        </w:numPr>
        <w:ind w:left="567" w:hanging="284"/>
        <w:rPr>
          <w:rFonts w:ascii="Book Antiqua" w:hAnsi="Book Antiqua"/>
          <w:sz w:val="22"/>
          <w:szCs w:val="20"/>
        </w:rPr>
      </w:pPr>
      <w:r w:rsidRPr="0025275A">
        <w:rPr>
          <w:rFonts w:ascii="Book Antiqua" w:hAnsi="Book Antiqua"/>
          <w:sz w:val="22"/>
          <w:szCs w:val="20"/>
        </w:rPr>
        <w:t>Upah/gaji</w:t>
      </w:r>
    </w:p>
    <w:p w14:paraId="0C06515A" w14:textId="5A7FA16C" w:rsidR="00F147DC" w:rsidRPr="00C749CC" w:rsidRDefault="0025275A" w:rsidP="00C749CC">
      <w:pPr>
        <w:pStyle w:val="ListParagraph"/>
        <w:ind w:left="284" w:firstLine="284"/>
        <w:rPr>
          <w:rFonts w:ascii="Book Antiqua" w:hAnsi="Book Antiqua"/>
          <w:sz w:val="22"/>
          <w:szCs w:val="20"/>
        </w:rPr>
      </w:pPr>
      <w:r w:rsidRPr="0025275A">
        <w:rPr>
          <w:rFonts w:ascii="Book Antiqua" w:hAnsi="Book Antiqua"/>
          <w:sz w:val="22"/>
          <w:szCs w:val="20"/>
        </w:rPr>
        <w:t xml:space="preserve">Sumber daya manusia yang dimiliki CV Soebi Agrikultura Indonesia secara keseluruhan berjumlah 50 (lima puluh) orang. Jumlah tersebut terdiri atas para pekerja atau karyawan yang ditempatkan di kantor dan kebun seluruh komoditas. Untuk pekerja yang ditugaskan mengelola tomat </w:t>
      </w:r>
      <w:r w:rsidRPr="0025275A">
        <w:rPr>
          <w:rFonts w:ascii="Book Antiqua" w:hAnsi="Book Antiqua"/>
          <w:i/>
          <w:iCs/>
          <w:sz w:val="22"/>
          <w:szCs w:val="20"/>
        </w:rPr>
        <w:t>beef</w:t>
      </w:r>
      <w:r w:rsidRPr="0025275A">
        <w:rPr>
          <w:rFonts w:ascii="Book Antiqua" w:hAnsi="Book Antiqua"/>
          <w:sz w:val="22"/>
          <w:szCs w:val="20"/>
        </w:rPr>
        <w:t xml:space="preserve"> sekitar 8 (delapan) orang. Upah/gaji setiap para pekerja berbeda sesuai bidangnya. Adapun upah/gaji untuk setiap para pekerja yaitu sebesar Rp3.000.000,00 – Rp3.500.000,00 per bulan untuk bagian kantor, Rp50.000,00 per hari untuk pekerja wanita di kebun, dan Rp70.000,00 per hari untuk pekerja pria di kebun.</w:t>
      </w:r>
    </w:p>
    <w:p w14:paraId="4A96B118" w14:textId="77777777" w:rsidR="0025275A" w:rsidRPr="0025275A" w:rsidRDefault="0025275A" w:rsidP="00F147DC">
      <w:pPr>
        <w:pStyle w:val="ListParagraph"/>
        <w:numPr>
          <w:ilvl w:val="0"/>
          <w:numId w:val="5"/>
        </w:numPr>
        <w:ind w:left="567" w:hanging="284"/>
        <w:rPr>
          <w:rFonts w:ascii="Book Antiqua" w:hAnsi="Book Antiqua"/>
          <w:sz w:val="22"/>
          <w:szCs w:val="20"/>
        </w:rPr>
      </w:pPr>
      <w:r w:rsidRPr="0025275A">
        <w:rPr>
          <w:rFonts w:ascii="Book Antiqua" w:hAnsi="Book Antiqua"/>
          <w:sz w:val="22"/>
          <w:szCs w:val="20"/>
        </w:rPr>
        <w:t>Kedisiplinan</w:t>
      </w:r>
    </w:p>
    <w:p w14:paraId="1214B106" w14:textId="77777777" w:rsidR="0025275A" w:rsidRPr="0025275A" w:rsidRDefault="0025275A" w:rsidP="00F147DC">
      <w:pPr>
        <w:pStyle w:val="ListParagraph"/>
        <w:ind w:left="284" w:firstLine="284"/>
        <w:rPr>
          <w:rFonts w:ascii="Book Antiqua" w:hAnsi="Book Antiqua"/>
          <w:sz w:val="22"/>
          <w:szCs w:val="20"/>
        </w:rPr>
      </w:pPr>
      <w:r w:rsidRPr="0025275A">
        <w:rPr>
          <w:rFonts w:ascii="Book Antiqua" w:hAnsi="Book Antiqua"/>
          <w:sz w:val="22"/>
          <w:szCs w:val="20"/>
        </w:rPr>
        <w:t>Berdasarkan hasil wawancara yang telah dilakukan, pihak perusahaan mengatakan untuk setiap tenaga kerja atau karyawan harus memiliki sifat jujur, bertanggung jawab, dan tekun. Sejauh ini, kedisiplinan para tenaga kerja masih belum terpenuhi 100%, masih ada beberapa tenaga kerja yang belum mentaati SOP. Akan tetapi hal tersebut sudah mulai dilakukan tindakan tegas oleh pihak perusahaan.</w:t>
      </w:r>
    </w:p>
    <w:p w14:paraId="3ED7FBB6" w14:textId="77777777" w:rsidR="0025275A" w:rsidRPr="0025275A" w:rsidRDefault="0025275A" w:rsidP="00F147DC">
      <w:pPr>
        <w:pStyle w:val="ListParagraph"/>
        <w:numPr>
          <w:ilvl w:val="0"/>
          <w:numId w:val="5"/>
        </w:numPr>
        <w:ind w:left="567" w:hanging="284"/>
        <w:rPr>
          <w:rFonts w:ascii="Book Antiqua" w:hAnsi="Book Antiqua"/>
          <w:sz w:val="22"/>
          <w:szCs w:val="20"/>
        </w:rPr>
      </w:pPr>
      <w:r w:rsidRPr="0025275A">
        <w:rPr>
          <w:rFonts w:ascii="Book Antiqua" w:hAnsi="Book Antiqua"/>
          <w:sz w:val="22"/>
          <w:szCs w:val="20"/>
        </w:rPr>
        <w:t>Jam Kerja</w:t>
      </w:r>
    </w:p>
    <w:p w14:paraId="7EE0485C" w14:textId="77777777" w:rsidR="0025275A" w:rsidRPr="0025275A" w:rsidRDefault="0025275A" w:rsidP="00F147DC">
      <w:pPr>
        <w:pStyle w:val="ListParagraph"/>
        <w:ind w:left="284" w:firstLine="284"/>
        <w:rPr>
          <w:rFonts w:ascii="Book Antiqua" w:hAnsi="Book Antiqua"/>
          <w:sz w:val="22"/>
          <w:szCs w:val="20"/>
        </w:rPr>
      </w:pPr>
      <w:r w:rsidRPr="0025275A">
        <w:rPr>
          <w:rFonts w:ascii="Book Antiqua" w:hAnsi="Book Antiqua"/>
          <w:sz w:val="22"/>
          <w:szCs w:val="20"/>
        </w:rPr>
        <w:t xml:space="preserve">Dalam melaksanakan kegiatan operasionalnya, CV Soebi Agrikultura Indonesia memiliki jumlah tenaga kerja sebanyak 50 (lima puluh). Berikut merupakan pembagian jadwal tenaga </w:t>
      </w:r>
      <w:proofErr w:type="gramStart"/>
      <w:r w:rsidRPr="0025275A">
        <w:rPr>
          <w:rFonts w:ascii="Book Antiqua" w:hAnsi="Book Antiqua"/>
          <w:sz w:val="22"/>
          <w:szCs w:val="20"/>
        </w:rPr>
        <w:t>kerja :</w:t>
      </w:r>
      <w:proofErr w:type="gramEnd"/>
    </w:p>
    <w:p w14:paraId="7D44EA0E" w14:textId="77777777" w:rsidR="0025275A" w:rsidRPr="0025275A" w:rsidRDefault="0025275A" w:rsidP="00F147DC">
      <w:pPr>
        <w:pStyle w:val="ListParagraph"/>
        <w:numPr>
          <w:ilvl w:val="0"/>
          <w:numId w:val="9"/>
        </w:numPr>
        <w:ind w:left="567" w:hanging="283"/>
        <w:rPr>
          <w:rFonts w:ascii="Book Antiqua" w:hAnsi="Book Antiqua"/>
          <w:sz w:val="22"/>
          <w:szCs w:val="20"/>
        </w:rPr>
      </w:pPr>
      <w:r w:rsidRPr="0025275A">
        <w:rPr>
          <w:rFonts w:ascii="Book Antiqua" w:hAnsi="Book Antiqua"/>
          <w:sz w:val="22"/>
          <w:szCs w:val="20"/>
        </w:rPr>
        <w:t xml:space="preserve">Bagian </w:t>
      </w:r>
      <w:r w:rsidRPr="0025275A">
        <w:rPr>
          <w:rFonts w:ascii="Book Antiqua" w:hAnsi="Book Antiqua"/>
          <w:i/>
          <w:iCs/>
          <w:sz w:val="22"/>
          <w:szCs w:val="20"/>
        </w:rPr>
        <w:t>office</w:t>
      </w:r>
      <w:r w:rsidRPr="0025275A">
        <w:rPr>
          <w:rFonts w:ascii="Book Antiqua" w:hAnsi="Book Antiqua"/>
          <w:sz w:val="22"/>
          <w:szCs w:val="20"/>
        </w:rPr>
        <w:t xml:space="preserve">   : Senin – Sabtu, jam masuk 08.00 WIB, jam keluar 17.00 WIB.</w:t>
      </w:r>
    </w:p>
    <w:p w14:paraId="57D40602" w14:textId="77777777" w:rsidR="0025275A" w:rsidRPr="0025275A" w:rsidRDefault="0025275A" w:rsidP="00F147DC">
      <w:pPr>
        <w:pStyle w:val="ListParagraph"/>
        <w:numPr>
          <w:ilvl w:val="0"/>
          <w:numId w:val="9"/>
        </w:numPr>
        <w:ind w:left="567" w:hanging="283"/>
        <w:rPr>
          <w:rFonts w:ascii="Book Antiqua" w:hAnsi="Book Antiqua"/>
          <w:sz w:val="22"/>
          <w:szCs w:val="20"/>
        </w:rPr>
      </w:pPr>
      <w:r w:rsidRPr="0025275A">
        <w:rPr>
          <w:rFonts w:ascii="Book Antiqua" w:hAnsi="Book Antiqua"/>
          <w:sz w:val="22"/>
          <w:szCs w:val="20"/>
        </w:rPr>
        <w:t xml:space="preserve">Bagian </w:t>
      </w:r>
      <w:proofErr w:type="gramStart"/>
      <w:r w:rsidRPr="0025275A">
        <w:rPr>
          <w:rFonts w:ascii="Book Antiqua" w:hAnsi="Book Antiqua"/>
          <w:sz w:val="22"/>
          <w:szCs w:val="20"/>
        </w:rPr>
        <w:t>kebun  :</w:t>
      </w:r>
      <w:proofErr w:type="gramEnd"/>
      <w:r w:rsidRPr="0025275A">
        <w:rPr>
          <w:rFonts w:ascii="Book Antiqua" w:hAnsi="Book Antiqua"/>
          <w:sz w:val="22"/>
          <w:szCs w:val="20"/>
        </w:rPr>
        <w:t xml:space="preserve"> Senin – Sabtu, jam masuk 07.00 WIB, jam keluar 16.00 WIB.</w:t>
      </w:r>
    </w:p>
    <w:p w14:paraId="7BF75C5B" w14:textId="77777777" w:rsidR="0025275A" w:rsidRPr="0025275A" w:rsidRDefault="0025275A" w:rsidP="00F147DC">
      <w:pPr>
        <w:pStyle w:val="ListParagraph"/>
        <w:numPr>
          <w:ilvl w:val="0"/>
          <w:numId w:val="9"/>
        </w:numPr>
        <w:ind w:left="567" w:hanging="283"/>
        <w:rPr>
          <w:rFonts w:ascii="Book Antiqua" w:hAnsi="Book Antiqua"/>
          <w:sz w:val="22"/>
          <w:szCs w:val="20"/>
        </w:rPr>
      </w:pPr>
      <w:r w:rsidRPr="0025275A">
        <w:rPr>
          <w:rFonts w:ascii="Book Antiqua" w:hAnsi="Book Antiqua"/>
          <w:sz w:val="22"/>
          <w:szCs w:val="20"/>
        </w:rPr>
        <w:t>Jam lembur bagi karyawan yang tetap masuk pada tanggal merah dan jadwal piket.</w:t>
      </w:r>
    </w:p>
    <w:p w14:paraId="5B9F02E5" w14:textId="77777777" w:rsidR="0025275A" w:rsidRPr="00F147DC" w:rsidRDefault="0025275A" w:rsidP="00F147DC">
      <w:pPr>
        <w:pStyle w:val="ListParagraph"/>
        <w:numPr>
          <w:ilvl w:val="0"/>
          <w:numId w:val="1"/>
        </w:numPr>
        <w:ind w:left="284" w:hanging="284"/>
        <w:rPr>
          <w:rFonts w:ascii="Book Antiqua" w:hAnsi="Book Antiqua"/>
          <w:b/>
          <w:bCs/>
          <w:sz w:val="22"/>
          <w:szCs w:val="20"/>
        </w:rPr>
      </w:pPr>
      <w:r w:rsidRPr="00F147DC">
        <w:rPr>
          <w:rFonts w:ascii="Book Antiqua" w:hAnsi="Book Antiqua"/>
          <w:b/>
          <w:bCs/>
          <w:sz w:val="22"/>
          <w:szCs w:val="20"/>
        </w:rPr>
        <w:t>Aspek kolaborasi</w:t>
      </w:r>
    </w:p>
    <w:p w14:paraId="7E3F047F" w14:textId="77777777" w:rsidR="0025275A" w:rsidRPr="0025275A" w:rsidRDefault="0025275A" w:rsidP="00F147DC">
      <w:pPr>
        <w:pStyle w:val="ListParagraph"/>
        <w:ind w:left="0" w:firstLine="283"/>
        <w:rPr>
          <w:rFonts w:ascii="Book Antiqua" w:hAnsi="Book Antiqua"/>
          <w:sz w:val="22"/>
          <w:szCs w:val="20"/>
        </w:rPr>
      </w:pPr>
      <w:r w:rsidRPr="0025275A">
        <w:rPr>
          <w:rFonts w:ascii="Book Antiqua" w:hAnsi="Book Antiqua"/>
          <w:sz w:val="22"/>
          <w:szCs w:val="20"/>
        </w:rPr>
        <w:t xml:space="preserve">CV Soebi Agrikultura Indonesia guna memenuhi kebutuhan sarana input dalam kegiatan budi daya melakukan kerja sama dengan beberapa mitra, di </w:t>
      </w:r>
      <w:proofErr w:type="gramStart"/>
      <w:r w:rsidRPr="0025275A">
        <w:rPr>
          <w:rFonts w:ascii="Book Antiqua" w:hAnsi="Book Antiqua"/>
          <w:sz w:val="22"/>
          <w:szCs w:val="20"/>
        </w:rPr>
        <w:t>antaranya :</w:t>
      </w:r>
      <w:proofErr w:type="gramEnd"/>
    </w:p>
    <w:p w14:paraId="529C7F43" w14:textId="77777777" w:rsidR="0025275A" w:rsidRPr="0025275A" w:rsidRDefault="0025275A" w:rsidP="00F147DC">
      <w:pPr>
        <w:pStyle w:val="ListParagraph"/>
        <w:numPr>
          <w:ilvl w:val="0"/>
          <w:numId w:val="6"/>
        </w:numPr>
        <w:ind w:left="284" w:hanging="284"/>
        <w:rPr>
          <w:rFonts w:ascii="Book Antiqua" w:hAnsi="Book Antiqua"/>
          <w:sz w:val="22"/>
          <w:szCs w:val="20"/>
        </w:rPr>
      </w:pPr>
      <w:r w:rsidRPr="0025275A">
        <w:rPr>
          <w:rFonts w:ascii="Book Antiqua" w:hAnsi="Book Antiqua"/>
          <w:sz w:val="22"/>
          <w:szCs w:val="20"/>
        </w:rPr>
        <w:t>Bekerja sama dengan PT Merauke Tetap yang berlokasikan di Medan untuk kebutuhan pupuk.</w:t>
      </w:r>
    </w:p>
    <w:p w14:paraId="58CB0262" w14:textId="77777777" w:rsidR="0025275A" w:rsidRPr="0025275A" w:rsidRDefault="0025275A" w:rsidP="00F147DC">
      <w:pPr>
        <w:pStyle w:val="ListParagraph"/>
        <w:numPr>
          <w:ilvl w:val="0"/>
          <w:numId w:val="6"/>
        </w:numPr>
        <w:ind w:left="284" w:hanging="284"/>
        <w:rPr>
          <w:rFonts w:ascii="Book Antiqua" w:hAnsi="Book Antiqua"/>
          <w:sz w:val="22"/>
          <w:szCs w:val="20"/>
        </w:rPr>
      </w:pPr>
      <w:r w:rsidRPr="0025275A">
        <w:rPr>
          <w:rFonts w:ascii="Book Antiqua" w:hAnsi="Book Antiqua"/>
          <w:sz w:val="22"/>
          <w:szCs w:val="20"/>
        </w:rPr>
        <w:t xml:space="preserve">Bekerja sama dengan pembuat </w:t>
      </w:r>
      <w:r w:rsidRPr="0025275A">
        <w:rPr>
          <w:rFonts w:ascii="Book Antiqua" w:hAnsi="Book Antiqua"/>
          <w:i/>
          <w:iCs/>
          <w:sz w:val="22"/>
          <w:szCs w:val="20"/>
        </w:rPr>
        <w:t>greenhouse</w:t>
      </w:r>
      <w:r w:rsidRPr="0025275A">
        <w:rPr>
          <w:rFonts w:ascii="Book Antiqua" w:hAnsi="Book Antiqua"/>
          <w:sz w:val="22"/>
          <w:szCs w:val="20"/>
        </w:rPr>
        <w:t xml:space="preserve"> yang berlokasikan di Tanggerang.</w:t>
      </w:r>
    </w:p>
    <w:p w14:paraId="7F2749A8" w14:textId="77777777" w:rsidR="0025275A" w:rsidRPr="0025275A" w:rsidRDefault="0025275A" w:rsidP="00F147DC">
      <w:pPr>
        <w:pStyle w:val="ListParagraph"/>
        <w:numPr>
          <w:ilvl w:val="0"/>
          <w:numId w:val="6"/>
        </w:numPr>
        <w:ind w:left="284" w:hanging="284"/>
        <w:rPr>
          <w:rFonts w:ascii="Book Antiqua" w:hAnsi="Book Antiqua"/>
          <w:sz w:val="22"/>
          <w:szCs w:val="20"/>
        </w:rPr>
      </w:pPr>
      <w:r w:rsidRPr="0025275A">
        <w:rPr>
          <w:rFonts w:ascii="Book Antiqua" w:hAnsi="Book Antiqua"/>
          <w:sz w:val="22"/>
          <w:szCs w:val="20"/>
        </w:rPr>
        <w:lastRenderedPageBreak/>
        <w:t>Bekerja sama dengan Buana Tani yang berlokasikan di Lembang untuk kebutuhan obat-obatan dan pestisida.</w:t>
      </w:r>
    </w:p>
    <w:p w14:paraId="2141ACFE" w14:textId="77777777" w:rsidR="0025275A" w:rsidRPr="0025275A" w:rsidRDefault="0025275A" w:rsidP="00F147DC">
      <w:pPr>
        <w:pStyle w:val="ListParagraph"/>
        <w:numPr>
          <w:ilvl w:val="0"/>
          <w:numId w:val="6"/>
        </w:numPr>
        <w:ind w:left="284" w:hanging="284"/>
        <w:rPr>
          <w:rFonts w:ascii="Book Antiqua" w:hAnsi="Book Antiqua"/>
          <w:sz w:val="22"/>
          <w:szCs w:val="20"/>
        </w:rPr>
      </w:pPr>
      <w:r w:rsidRPr="0025275A">
        <w:rPr>
          <w:rFonts w:ascii="Book Antiqua" w:hAnsi="Book Antiqua"/>
          <w:sz w:val="22"/>
          <w:szCs w:val="20"/>
        </w:rPr>
        <w:t xml:space="preserve">Bekerja sama dengan pembuat plastik </w:t>
      </w:r>
      <w:r w:rsidRPr="0025275A">
        <w:rPr>
          <w:rFonts w:ascii="Book Antiqua" w:hAnsi="Book Antiqua"/>
          <w:i/>
          <w:iCs/>
          <w:sz w:val="22"/>
          <w:szCs w:val="20"/>
        </w:rPr>
        <w:t>packaging</w:t>
      </w:r>
      <w:r w:rsidRPr="0025275A">
        <w:rPr>
          <w:rFonts w:ascii="Book Antiqua" w:hAnsi="Book Antiqua"/>
          <w:sz w:val="22"/>
          <w:szCs w:val="20"/>
        </w:rPr>
        <w:t xml:space="preserve"> yang berlokasikan di Bandung untuk kebutuhan kemasan pada saat produk dijual.</w:t>
      </w:r>
    </w:p>
    <w:p w14:paraId="6F964298" w14:textId="77777777" w:rsidR="0025275A" w:rsidRPr="0025275A" w:rsidRDefault="0025275A" w:rsidP="00F147DC">
      <w:pPr>
        <w:pStyle w:val="ListParagraph"/>
        <w:numPr>
          <w:ilvl w:val="0"/>
          <w:numId w:val="6"/>
        </w:numPr>
        <w:ind w:left="284" w:hanging="284"/>
        <w:rPr>
          <w:rFonts w:ascii="Book Antiqua" w:hAnsi="Book Antiqua"/>
          <w:sz w:val="22"/>
          <w:szCs w:val="20"/>
        </w:rPr>
      </w:pPr>
      <w:r w:rsidRPr="0025275A">
        <w:rPr>
          <w:rFonts w:ascii="Book Antiqua" w:hAnsi="Book Antiqua"/>
          <w:sz w:val="22"/>
          <w:szCs w:val="20"/>
        </w:rPr>
        <w:t xml:space="preserve">Bekerja sama dengan hotel, swalayan, serta </w:t>
      </w:r>
      <w:r w:rsidRPr="0025275A">
        <w:rPr>
          <w:rFonts w:ascii="Book Antiqua" w:hAnsi="Book Antiqua"/>
          <w:i/>
          <w:iCs/>
          <w:sz w:val="22"/>
          <w:szCs w:val="20"/>
        </w:rPr>
        <w:t>market</w:t>
      </w:r>
      <w:r w:rsidRPr="0025275A">
        <w:rPr>
          <w:rFonts w:ascii="Book Antiqua" w:hAnsi="Book Antiqua"/>
          <w:sz w:val="22"/>
          <w:szCs w:val="20"/>
        </w:rPr>
        <w:t xml:space="preserve"> untuk pendistribusian hasil produk.</w:t>
      </w:r>
    </w:p>
    <w:p w14:paraId="7285B581" w14:textId="77777777" w:rsidR="0025275A" w:rsidRPr="00F147DC" w:rsidRDefault="0025275A" w:rsidP="00F147DC">
      <w:pPr>
        <w:pStyle w:val="ListParagraph"/>
        <w:numPr>
          <w:ilvl w:val="0"/>
          <w:numId w:val="1"/>
        </w:numPr>
        <w:ind w:left="284" w:hanging="283"/>
        <w:rPr>
          <w:rFonts w:ascii="Book Antiqua" w:hAnsi="Book Antiqua"/>
          <w:b/>
          <w:bCs/>
          <w:sz w:val="22"/>
          <w:szCs w:val="20"/>
        </w:rPr>
      </w:pPr>
      <w:r w:rsidRPr="00F147DC">
        <w:rPr>
          <w:rFonts w:ascii="Book Antiqua" w:hAnsi="Book Antiqua"/>
          <w:b/>
          <w:bCs/>
          <w:sz w:val="22"/>
          <w:szCs w:val="20"/>
        </w:rPr>
        <w:t>Aspek Finansial</w:t>
      </w:r>
    </w:p>
    <w:p w14:paraId="0E911279" w14:textId="77777777" w:rsidR="0025275A" w:rsidRPr="0025275A" w:rsidRDefault="0025275A" w:rsidP="00F147DC">
      <w:pPr>
        <w:pStyle w:val="ListParagraph"/>
        <w:numPr>
          <w:ilvl w:val="0"/>
          <w:numId w:val="7"/>
        </w:numPr>
        <w:ind w:left="567" w:hanging="284"/>
        <w:rPr>
          <w:rFonts w:ascii="Book Antiqua" w:hAnsi="Book Antiqua"/>
          <w:sz w:val="22"/>
          <w:szCs w:val="20"/>
        </w:rPr>
      </w:pPr>
      <w:r w:rsidRPr="0025275A">
        <w:rPr>
          <w:rFonts w:ascii="Book Antiqua" w:hAnsi="Book Antiqua"/>
          <w:sz w:val="22"/>
          <w:szCs w:val="20"/>
        </w:rPr>
        <w:t>Modal</w:t>
      </w:r>
    </w:p>
    <w:p w14:paraId="6E7E6221" w14:textId="77777777" w:rsidR="0025275A" w:rsidRPr="0025275A" w:rsidRDefault="0025275A" w:rsidP="00F147DC">
      <w:pPr>
        <w:pStyle w:val="ListParagraph"/>
        <w:ind w:left="284" w:firstLine="284"/>
        <w:rPr>
          <w:rFonts w:ascii="Book Antiqua" w:hAnsi="Book Antiqua"/>
          <w:sz w:val="22"/>
          <w:szCs w:val="20"/>
        </w:rPr>
      </w:pPr>
      <w:r w:rsidRPr="0025275A">
        <w:rPr>
          <w:rFonts w:ascii="Book Antiqua" w:hAnsi="Book Antiqua"/>
          <w:sz w:val="22"/>
          <w:szCs w:val="20"/>
        </w:rPr>
        <w:t>Modal yang dibutuhkan untuk keberlangsungan kegiatan produksi berasal dari modal sendiri pemilik perusahaan. CV Soebi Agrikultura Indonesia dalam menjalankan kegiatan produksinya tidak mendapatkan bantuan dari pemerintah baik berupa sarana produksi pertanian (Saprotan) ataupun penyediaan lahan.</w:t>
      </w:r>
    </w:p>
    <w:p w14:paraId="01877258" w14:textId="77777777" w:rsidR="0025275A" w:rsidRPr="0025275A" w:rsidRDefault="0025275A" w:rsidP="00F147DC">
      <w:pPr>
        <w:pStyle w:val="ListParagraph"/>
        <w:numPr>
          <w:ilvl w:val="0"/>
          <w:numId w:val="7"/>
        </w:numPr>
        <w:ind w:left="567" w:hanging="284"/>
        <w:rPr>
          <w:rFonts w:ascii="Book Antiqua" w:hAnsi="Book Antiqua"/>
          <w:sz w:val="22"/>
          <w:szCs w:val="20"/>
        </w:rPr>
      </w:pPr>
      <w:r w:rsidRPr="0025275A">
        <w:rPr>
          <w:rFonts w:ascii="Book Antiqua" w:hAnsi="Book Antiqua"/>
          <w:sz w:val="22"/>
          <w:szCs w:val="20"/>
        </w:rPr>
        <w:t>Sistem pembukuan</w:t>
      </w:r>
    </w:p>
    <w:p w14:paraId="443A523D" w14:textId="77777777" w:rsidR="0025275A" w:rsidRPr="0025275A" w:rsidRDefault="0025275A" w:rsidP="00F147DC">
      <w:pPr>
        <w:pStyle w:val="ListParagraph"/>
        <w:ind w:left="284" w:firstLine="284"/>
        <w:rPr>
          <w:rFonts w:ascii="Book Antiqua" w:hAnsi="Book Antiqua"/>
          <w:sz w:val="22"/>
          <w:szCs w:val="20"/>
        </w:rPr>
      </w:pPr>
      <w:r w:rsidRPr="0025275A">
        <w:rPr>
          <w:rFonts w:ascii="Book Antiqua" w:hAnsi="Book Antiqua"/>
          <w:sz w:val="22"/>
          <w:szCs w:val="20"/>
        </w:rPr>
        <w:t xml:space="preserve">Sistem pembukuan atau pencatatan keuangan pada CV Soebi Agrikultura Indonesia menggunakan 2 (dua) metode, yaitu sebagai </w:t>
      </w:r>
      <w:proofErr w:type="gramStart"/>
      <w:r w:rsidRPr="0025275A">
        <w:rPr>
          <w:rFonts w:ascii="Book Antiqua" w:hAnsi="Book Antiqua"/>
          <w:sz w:val="22"/>
          <w:szCs w:val="20"/>
        </w:rPr>
        <w:t>berikut :</w:t>
      </w:r>
      <w:proofErr w:type="gramEnd"/>
    </w:p>
    <w:p w14:paraId="0C71D7D0" w14:textId="7E9870EE" w:rsidR="0025275A" w:rsidRPr="0025275A" w:rsidRDefault="0025275A" w:rsidP="00F147DC">
      <w:pPr>
        <w:pStyle w:val="ListParagraph"/>
        <w:numPr>
          <w:ilvl w:val="0"/>
          <w:numId w:val="8"/>
        </w:numPr>
        <w:ind w:left="851" w:hanging="284"/>
        <w:rPr>
          <w:rFonts w:ascii="Book Antiqua" w:hAnsi="Book Antiqua"/>
          <w:sz w:val="22"/>
          <w:szCs w:val="20"/>
        </w:rPr>
      </w:pPr>
      <w:r w:rsidRPr="0025275A">
        <w:rPr>
          <w:rFonts w:ascii="Book Antiqua" w:hAnsi="Book Antiqua"/>
          <w:sz w:val="22"/>
          <w:szCs w:val="20"/>
        </w:rPr>
        <w:t>Komputerisasi</w:t>
      </w:r>
      <w:r w:rsidRPr="0025275A">
        <w:rPr>
          <w:rFonts w:ascii="Book Antiqua" w:hAnsi="Book Antiqua"/>
          <w:sz w:val="22"/>
          <w:szCs w:val="20"/>
        </w:rPr>
        <w:tab/>
        <w:t xml:space="preserve">: Metode ini digunakan pada proses transaksi yang dilakukan antara perusahaan dengan </w:t>
      </w:r>
      <w:r w:rsidRPr="0025275A">
        <w:rPr>
          <w:rFonts w:ascii="Book Antiqua" w:hAnsi="Book Antiqua"/>
          <w:i/>
          <w:iCs/>
          <w:sz w:val="22"/>
          <w:szCs w:val="20"/>
        </w:rPr>
        <w:t>market-market.</w:t>
      </w:r>
    </w:p>
    <w:p w14:paraId="34AD2562" w14:textId="73DB7476" w:rsidR="00C749CC" w:rsidRPr="00B801AA" w:rsidRDefault="0025275A" w:rsidP="00B801AA">
      <w:pPr>
        <w:pStyle w:val="ListParagraph"/>
        <w:numPr>
          <w:ilvl w:val="0"/>
          <w:numId w:val="8"/>
        </w:numPr>
        <w:ind w:left="851" w:hanging="284"/>
        <w:rPr>
          <w:rFonts w:ascii="Book Antiqua" w:hAnsi="Book Antiqua"/>
          <w:sz w:val="22"/>
          <w:szCs w:val="20"/>
        </w:rPr>
      </w:pPr>
      <w:r w:rsidRPr="0025275A">
        <w:rPr>
          <w:rFonts w:ascii="Book Antiqua" w:hAnsi="Book Antiqua"/>
          <w:sz w:val="22"/>
          <w:szCs w:val="20"/>
        </w:rPr>
        <w:t>Sederhana (manual</w:t>
      </w:r>
      <w:proofErr w:type="gramStart"/>
      <w:r w:rsidRPr="0025275A">
        <w:rPr>
          <w:rFonts w:ascii="Book Antiqua" w:hAnsi="Book Antiqua"/>
          <w:sz w:val="22"/>
          <w:szCs w:val="20"/>
        </w:rPr>
        <w:t>) :</w:t>
      </w:r>
      <w:proofErr w:type="gramEnd"/>
      <w:r w:rsidRPr="0025275A">
        <w:rPr>
          <w:rFonts w:ascii="Book Antiqua" w:hAnsi="Book Antiqua"/>
          <w:sz w:val="22"/>
          <w:szCs w:val="20"/>
        </w:rPr>
        <w:t xml:space="preserve"> Metode ini digunakan pada proses transaksi yang dilakukan antara perusahaan dengan para petani.</w:t>
      </w:r>
    </w:p>
    <w:p w14:paraId="6096B36A" w14:textId="77777777" w:rsidR="004C2CA6" w:rsidRDefault="004C2CA6" w:rsidP="004C2CA6">
      <w:pPr>
        <w:pStyle w:val="ListParagraph"/>
        <w:ind w:left="851" w:firstLine="0"/>
        <w:rPr>
          <w:rFonts w:ascii="Book Antiqua" w:hAnsi="Book Antiqua"/>
          <w:sz w:val="22"/>
          <w:szCs w:val="20"/>
        </w:rPr>
      </w:pPr>
    </w:p>
    <w:p w14:paraId="1301530D" w14:textId="106DC23A" w:rsidR="004C2CA6" w:rsidRDefault="004C2CA6" w:rsidP="004C2CA6">
      <w:pPr>
        <w:pStyle w:val="ListParagraph"/>
        <w:ind w:left="0" w:firstLine="0"/>
        <w:rPr>
          <w:rFonts w:ascii="Book Antiqua" w:hAnsi="Book Antiqua"/>
          <w:b/>
          <w:bCs/>
          <w:sz w:val="22"/>
          <w:szCs w:val="20"/>
        </w:rPr>
      </w:pPr>
      <w:r>
        <w:rPr>
          <w:rFonts w:ascii="Book Antiqua" w:hAnsi="Book Antiqua"/>
          <w:b/>
          <w:bCs/>
          <w:sz w:val="22"/>
          <w:szCs w:val="20"/>
        </w:rPr>
        <w:t>Analisis Lingkungan Eksternal Perusahaan</w:t>
      </w:r>
    </w:p>
    <w:p w14:paraId="2A9E0621" w14:textId="603FEC8A" w:rsidR="004C2CA6" w:rsidRPr="00385995" w:rsidRDefault="004C2CA6" w:rsidP="004C2CA6">
      <w:pPr>
        <w:pStyle w:val="Paragrafsubsubab"/>
        <w:ind w:left="0"/>
      </w:pPr>
      <w:r w:rsidRPr="00385995">
        <w:t>Lingkungan eksternal perlu dilakukan analisis dengan tujuan agar dapat mengidentifikasi peluang dan ancaman dalam lingkungan operasi perusahaan yang berpotensial memengaruhi kegiatan perusahaan. Lingkungan eksternal cenderung sulit dikendalikan karena melibatkan pihak-pihak lain yang berada di luar perusahaan dan tidak berhubungan langsung dengan perusahaan.</w:t>
      </w:r>
    </w:p>
    <w:p w14:paraId="0B5DDB69" w14:textId="77777777" w:rsidR="004C2CA6" w:rsidRPr="004C2CA6" w:rsidRDefault="004C2CA6" w:rsidP="004C2CA6">
      <w:pPr>
        <w:pStyle w:val="Paragrafsubsubab"/>
        <w:numPr>
          <w:ilvl w:val="0"/>
          <w:numId w:val="10"/>
        </w:numPr>
        <w:ind w:left="567" w:hanging="567"/>
        <w:rPr>
          <w:rFonts w:ascii="Book Antiqua" w:hAnsi="Book Antiqua"/>
          <w:b/>
          <w:bCs/>
          <w:sz w:val="22"/>
        </w:rPr>
      </w:pPr>
      <w:r w:rsidRPr="004C2CA6">
        <w:rPr>
          <w:rFonts w:ascii="Book Antiqua" w:hAnsi="Book Antiqua"/>
          <w:b/>
          <w:bCs/>
          <w:sz w:val="22"/>
        </w:rPr>
        <w:t>Lingkungan Makro</w:t>
      </w:r>
    </w:p>
    <w:p w14:paraId="2AB70032" w14:textId="77777777" w:rsidR="004C2CA6" w:rsidRPr="004C2CA6" w:rsidRDefault="004C2CA6" w:rsidP="004C2CA6">
      <w:pPr>
        <w:pStyle w:val="Paragrafsubsubab"/>
        <w:ind w:left="0"/>
        <w:rPr>
          <w:rFonts w:ascii="Book Antiqua" w:hAnsi="Book Antiqua"/>
          <w:sz w:val="22"/>
        </w:rPr>
      </w:pPr>
      <w:r w:rsidRPr="004C2CA6">
        <w:rPr>
          <w:rFonts w:ascii="Book Antiqua" w:hAnsi="Book Antiqua"/>
          <w:sz w:val="22"/>
        </w:rPr>
        <w:t xml:space="preserve">Perusahaan yang berhasil adalah perusahaan yang mampu mengenali dan merespon berbagai situasi serta kondisi yang belum terpenuhi. Pada perusahaan, salah satu hal yang perlu dikaji yaitu lingkungan makro. Lingkungan makro merupakan lingkungan yang di dalamnya terdiri atas berbagai kekuatan yang memiliki hubungan dan mampu memengaruhi seluruh lingkungan perusahaan. Lingkungan makro memiliki beberapa faktor meliputi faktor politik, faktor ekonomi, faktor sosial budaya, faktor teknologi, dan faktor ekologi. Adapun penjelasan untuk beberapa faktor lingkungan makro sebagai </w:t>
      </w:r>
      <w:proofErr w:type="gramStart"/>
      <w:r w:rsidRPr="004C2CA6">
        <w:rPr>
          <w:rFonts w:ascii="Book Antiqua" w:hAnsi="Book Antiqua"/>
          <w:sz w:val="22"/>
        </w:rPr>
        <w:t>berikut :</w:t>
      </w:r>
      <w:proofErr w:type="gramEnd"/>
    </w:p>
    <w:p w14:paraId="498F48B8" w14:textId="77777777" w:rsidR="004C2CA6" w:rsidRPr="00F277B6" w:rsidRDefault="004C2CA6" w:rsidP="00F277B6">
      <w:pPr>
        <w:pStyle w:val="Paragrafsubsubab"/>
        <w:numPr>
          <w:ilvl w:val="0"/>
          <w:numId w:val="11"/>
        </w:numPr>
        <w:ind w:left="284" w:hanging="284"/>
        <w:rPr>
          <w:rFonts w:ascii="Book Antiqua" w:hAnsi="Book Antiqua"/>
          <w:b/>
          <w:bCs/>
          <w:sz w:val="22"/>
        </w:rPr>
      </w:pPr>
      <w:r w:rsidRPr="00F277B6">
        <w:rPr>
          <w:rFonts w:ascii="Book Antiqua" w:hAnsi="Book Antiqua"/>
          <w:b/>
          <w:bCs/>
          <w:sz w:val="22"/>
        </w:rPr>
        <w:t>Faktor politik dan kebijakan pemerintah</w:t>
      </w:r>
    </w:p>
    <w:p w14:paraId="18E58A6C" w14:textId="77777777" w:rsidR="004C2CA6" w:rsidRPr="004C2CA6" w:rsidRDefault="004C2CA6" w:rsidP="00F277B6">
      <w:pPr>
        <w:pStyle w:val="Paragrafsubsubab"/>
        <w:ind w:left="0" w:firstLine="283"/>
        <w:rPr>
          <w:rFonts w:ascii="Book Antiqua" w:hAnsi="Book Antiqua"/>
          <w:sz w:val="22"/>
        </w:rPr>
      </w:pPr>
      <w:r w:rsidRPr="004C2CA6">
        <w:rPr>
          <w:rFonts w:ascii="Book Antiqua" w:hAnsi="Book Antiqua"/>
          <w:sz w:val="22"/>
        </w:rPr>
        <w:t xml:space="preserve">Peran pemerintah sebagai </w:t>
      </w:r>
      <w:r w:rsidRPr="004C2CA6">
        <w:rPr>
          <w:rFonts w:ascii="Book Antiqua" w:hAnsi="Book Antiqua"/>
          <w:i/>
          <w:iCs/>
          <w:sz w:val="22"/>
        </w:rPr>
        <w:t>stakeholder</w:t>
      </w:r>
      <w:r w:rsidRPr="004C2CA6">
        <w:rPr>
          <w:rFonts w:ascii="Book Antiqua" w:hAnsi="Book Antiqua"/>
          <w:sz w:val="22"/>
        </w:rPr>
        <w:t xml:space="preserve"> sangat berdampak besar bagi keberlangsungan suatu perkembangan usaha. Pemerintah memiliki peran dalam memberikan izin (legalitas) agar suatu usaha yang dijalankan tidak bertentangan dengan hukum. Faktor atau lingkungan politik di antaranya terdiri atas badan hukum, badan pemerintah, kelompok lembaga swadaya masyarakat (LSM) yang memengaruhi dan membatasi berbagai organisasi dan perorangan. Adapun faktor politik dan kebijakan pemerintah yang memengaruhi perkembangan CV Soebi Agrikultura Indonesia </w:t>
      </w:r>
      <w:proofErr w:type="gramStart"/>
      <w:r w:rsidRPr="004C2CA6">
        <w:rPr>
          <w:rFonts w:ascii="Book Antiqua" w:hAnsi="Book Antiqua"/>
          <w:sz w:val="22"/>
        </w:rPr>
        <w:t>yaitu :</w:t>
      </w:r>
      <w:proofErr w:type="gramEnd"/>
    </w:p>
    <w:p w14:paraId="38FC00F7" w14:textId="77777777" w:rsidR="004C2CA6" w:rsidRPr="004C2CA6" w:rsidRDefault="004C2CA6" w:rsidP="00F277B6">
      <w:pPr>
        <w:pStyle w:val="Paragrafsubsubab"/>
        <w:numPr>
          <w:ilvl w:val="0"/>
          <w:numId w:val="12"/>
        </w:numPr>
        <w:ind w:left="284" w:hanging="284"/>
        <w:rPr>
          <w:rFonts w:ascii="Book Antiqua" w:hAnsi="Book Antiqua"/>
          <w:sz w:val="22"/>
        </w:rPr>
      </w:pPr>
      <w:r w:rsidRPr="004C2CA6">
        <w:rPr>
          <w:rFonts w:ascii="Book Antiqua" w:hAnsi="Book Antiqua"/>
          <w:sz w:val="22"/>
        </w:rPr>
        <w:t>Akta perusahaan</w:t>
      </w:r>
    </w:p>
    <w:p w14:paraId="36BDD242" w14:textId="77777777" w:rsidR="004C2CA6" w:rsidRPr="004C2CA6" w:rsidRDefault="004C2CA6" w:rsidP="00F277B6">
      <w:pPr>
        <w:pStyle w:val="Paragrafsubsubab"/>
        <w:ind w:left="0" w:firstLine="284"/>
        <w:rPr>
          <w:rFonts w:ascii="Book Antiqua" w:hAnsi="Book Antiqua"/>
          <w:sz w:val="22"/>
        </w:rPr>
      </w:pPr>
      <w:r w:rsidRPr="004C2CA6">
        <w:rPr>
          <w:rFonts w:ascii="Book Antiqua" w:hAnsi="Book Antiqua"/>
          <w:sz w:val="22"/>
        </w:rPr>
        <w:t>Akta perusahaan atau akta pendirian perusahaan adalah dokumen yang disahkan notaris terkait dengan usaha untuk mendirikan sebuah perusahaan. Dokumen tersebut berisikan mengenai identitas pendiri lengkap dengan foto, kesepakatan yang terjadi ketika mendirikan perusahaan, serta anggaran dasar yang digunakan sebagai modal awal.</w:t>
      </w:r>
    </w:p>
    <w:p w14:paraId="2B37EF3E" w14:textId="77777777" w:rsidR="004C2CA6" w:rsidRPr="004C2CA6" w:rsidRDefault="004C2CA6" w:rsidP="00F277B6">
      <w:pPr>
        <w:pStyle w:val="Paragrafsubsubab"/>
        <w:numPr>
          <w:ilvl w:val="0"/>
          <w:numId w:val="12"/>
        </w:numPr>
        <w:ind w:left="284" w:hanging="284"/>
        <w:rPr>
          <w:rFonts w:ascii="Book Antiqua" w:hAnsi="Book Antiqua"/>
          <w:sz w:val="22"/>
        </w:rPr>
      </w:pPr>
      <w:r w:rsidRPr="004C2CA6">
        <w:rPr>
          <w:rFonts w:ascii="Book Antiqua" w:hAnsi="Book Antiqua"/>
          <w:sz w:val="22"/>
        </w:rPr>
        <w:t>Surat izin mendirikan bangunan (IMB)</w:t>
      </w:r>
    </w:p>
    <w:p w14:paraId="1BE1D905" w14:textId="77777777" w:rsidR="004C2CA6" w:rsidRPr="004C2CA6" w:rsidRDefault="004C2CA6" w:rsidP="00F277B6">
      <w:pPr>
        <w:pStyle w:val="Paragrafsubsubab"/>
        <w:ind w:left="0" w:firstLine="284"/>
        <w:rPr>
          <w:rFonts w:ascii="Book Antiqua" w:hAnsi="Book Antiqua"/>
          <w:sz w:val="22"/>
        </w:rPr>
      </w:pPr>
      <w:r w:rsidRPr="004C2CA6">
        <w:rPr>
          <w:rFonts w:ascii="Book Antiqua" w:hAnsi="Book Antiqua"/>
          <w:sz w:val="22"/>
        </w:rPr>
        <w:t xml:space="preserve">Surat IMB merupakan suatu produk hukum yang berisikan mengenai perizinan yang diberikan kepada pemilik perusahaan untuk membangun, mengubah, memperluas, mengurangi, merawat atau merobohkan bangunan yang direncanakan sesuai dengan tata ruang yang telah ditentukan. Selain itu, surat IMB berfungsi sebagai bukti bahwa rencana </w:t>
      </w:r>
      <w:r w:rsidRPr="004C2CA6">
        <w:rPr>
          <w:rFonts w:ascii="Book Antiqua" w:hAnsi="Book Antiqua"/>
          <w:sz w:val="22"/>
        </w:rPr>
        <w:lastRenderedPageBreak/>
        <w:t>konstruksi bangunan dapat dipertanggungjawabkan dengan maksud untuk kepentingan bersama.</w:t>
      </w:r>
    </w:p>
    <w:p w14:paraId="424F50D6" w14:textId="77777777" w:rsidR="004C2CA6" w:rsidRPr="004C2CA6" w:rsidRDefault="004C2CA6" w:rsidP="00F277B6">
      <w:pPr>
        <w:pStyle w:val="Paragrafsubsubab"/>
        <w:numPr>
          <w:ilvl w:val="0"/>
          <w:numId w:val="12"/>
        </w:numPr>
        <w:ind w:left="284" w:hanging="284"/>
        <w:rPr>
          <w:rFonts w:ascii="Book Antiqua" w:hAnsi="Book Antiqua"/>
          <w:sz w:val="22"/>
        </w:rPr>
      </w:pPr>
      <w:r w:rsidRPr="004C2CA6">
        <w:rPr>
          <w:rFonts w:ascii="Book Antiqua" w:hAnsi="Book Antiqua"/>
          <w:sz w:val="22"/>
        </w:rPr>
        <w:t>Nomor izin berusaha (NIB)</w:t>
      </w:r>
    </w:p>
    <w:p w14:paraId="77DCE82C" w14:textId="77777777" w:rsidR="004C2CA6" w:rsidRPr="004C2CA6" w:rsidRDefault="004C2CA6" w:rsidP="00F277B6">
      <w:pPr>
        <w:pStyle w:val="Paragrafsubsubab"/>
        <w:ind w:left="0" w:firstLine="284"/>
        <w:rPr>
          <w:rFonts w:ascii="Book Antiqua" w:hAnsi="Book Antiqua"/>
          <w:sz w:val="22"/>
        </w:rPr>
      </w:pPr>
      <w:r w:rsidRPr="004C2CA6">
        <w:rPr>
          <w:rFonts w:ascii="Book Antiqua" w:hAnsi="Book Antiqua"/>
          <w:sz w:val="22"/>
        </w:rPr>
        <w:t xml:space="preserve">NIB adalah sistem perizinan terbaru yang diberlakukan di Indonesia berdasarkan Perpres No.91 Tahun 2017. NIB merupakan identitas berusaha dan digunakan oleh para pelaku usaha untuk mendapatkan izin usaha dan izin komersial atau operasional. Saat ini, NIB dapat diperoleh secara </w:t>
      </w:r>
      <w:r w:rsidRPr="004C2CA6">
        <w:rPr>
          <w:rFonts w:ascii="Book Antiqua" w:hAnsi="Book Antiqua"/>
          <w:i/>
          <w:iCs/>
          <w:sz w:val="22"/>
        </w:rPr>
        <w:t>online</w:t>
      </w:r>
      <w:r w:rsidRPr="004C2CA6">
        <w:rPr>
          <w:rFonts w:ascii="Book Antiqua" w:hAnsi="Book Antiqua"/>
          <w:sz w:val="22"/>
        </w:rPr>
        <w:t xml:space="preserve"> menggunakan </w:t>
      </w:r>
      <w:r w:rsidRPr="004C2CA6">
        <w:rPr>
          <w:rFonts w:ascii="Book Antiqua" w:hAnsi="Book Antiqua"/>
          <w:i/>
          <w:iCs/>
          <w:sz w:val="22"/>
        </w:rPr>
        <w:t xml:space="preserve">platform </w:t>
      </w:r>
      <w:r w:rsidRPr="004C2CA6">
        <w:rPr>
          <w:rFonts w:ascii="Book Antiqua" w:hAnsi="Book Antiqua"/>
          <w:sz w:val="22"/>
        </w:rPr>
        <w:t xml:space="preserve">terbaru pemerintah yaitu </w:t>
      </w:r>
      <w:r w:rsidRPr="004C2CA6">
        <w:rPr>
          <w:rFonts w:ascii="Book Antiqua" w:hAnsi="Book Antiqua"/>
          <w:i/>
          <w:iCs/>
          <w:sz w:val="22"/>
        </w:rPr>
        <w:t>online single submission</w:t>
      </w:r>
      <w:r w:rsidRPr="004C2CA6">
        <w:rPr>
          <w:rFonts w:ascii="Book Antiqua" w:hAnsi="Book Antiqua"/>
          <w:sz w:val="22"/>
        </w:rPr>
        <w:t xml:space="preserve"> (OSS).</w:t>
      </w:r>
    </w:p>
    <w:p w14:paraId="70C3D64B" w14:textId="77777777" w:rsidR="004C2CA6" w:rsidRPr="004C2CA6" w:rsidRDefault="004C2CA6" w:rsidP="00F277B6">
      <w:pPr>
        <w:pStyle w:val="Paragrafsubsubab"/>
        <w:numPr>
          <w:ilvl w:val="0"/>
          <w:numId w:val="12"/>
        </w:numPr>
        <w:ind w:left="284" w:hanging="284"/>
        <w:rPr>
          <w:rFonts w:ascii="Book Antiqua" w:hAnsi="Book Antiqua"/>
          <w:sz w:val="22"/>
        </w:rPr>
      </w:pPr>
      <w:r w:rsidRPr="004C2CA6">
        <w:rPr>
          <w:rFonts w:ascii="Book Antiqua" w:hAnsi="Book Antiqua"/>
          <w:sz w:val="22"/>
        </w:rPr>
        <w:t>Pangan segar asal tumbuhan (PSAT)</w:t>
      </w:r>
    </w:p>
    <w:p w14:paraId="09DD87B2" w14:textId="450FD970" w:rsidR="00C749CC" w:rsidRPr="004C2CA6" w:rsidRDefault="004C2CA6" w:rsidP="00B801AA">
      <w:pPr>
        <w:pStyle w:val="Paragrafsubsubab"/>
        <w:ind w:left="0" w:firstLine="284"/>
        <w:rPr>
          <w:rFonts w:ascii="Book Antiqua" w:hAnsi="Book Antiqua"/>
          <w:sz w:val="22"/>
        </w:rPr>
      </w:pPr>
      <w:r w:rsidRPr="004C2CA6">
        <w:rPr>
          <w:rFonts w:ascii="Book Antiqua" w:hAnsi="Book Antiqua"/>
          <w:sz w:val="22"/>
        </w:rPr>
        <w:t xml:space="preserve">PSAT merupakan salah satu surat yang berfungsi sebagai jaminan atau suatu bentuk izin edar dengan pemberian dokumen yang menyatakan bahwa produk pertanian yang diajukan sudah memenuhi persyaratan keaman pangan. Selain itu, surat ini bertujuan untuk memudahkan proses pemasaran agar dapat dipercaya oleh konsumen. Pada proses pemenuhan persyaratan PSAT, CV Soebi Agrikultura Indonesia sudah mengirimkan uji laboratorium di antaranya uji logam berat </w:t>
      </w:r>
      <w:r w:rsidRPr="004C2CA6">
        <w:rPr>
          <w:rFonts w:ascii="Book Antiqua" w:hAnsi="Book Antiqua"/>
          <w:i/>
          <w:iCs/>
          <w:sz w:val="22"/>
        </w:rPr>
        <w:t>e-coli</w:t>
      </w:r>
      <w:r w:rsidRPr="004C2CA6">
        <w:rPr>
          <w:rFonts w:ascii="Book Antiqua" w:hAnsi="Book Antiqua"/>
          <w:sz w:val="22"/>
        </w:rPr>
        <w:t xml:space="preserve"> (bakteri) dan kadar air ke Dinas Tanaman Pangan. Pihak perusahaan pun sudah menginformasikan terkait </w:t>
      </w:r>
      <w:r w:rsidRPr="004C2CA6">
        <w:rPr>
          <w:rFonts w:ascii="Book Antiqua" w:hAnsi="Book Antiqua"/>
          <w:i/>
          <w:iCs/>
          <w:sz w:val="22"/>
        </w:rPr>
        <w:t>packing</w:t>
      </w:r>
      <w:r w:rsidRPr="004C2CA6">
        <w:rPr>
          <w:rFonts w:ascii="Book Antiqua" w:hAnsi="Book Antiqua"/>
          <w:sz w:val="22"/>
        </w:rPr>
        <w:t xml:space="preserve"> terhadap produk agar diproses lebih lanjut. Apabila </w:t>
      </w:r>
      <w:r w:rsidRPr="004C2CA6">
        <w:rPr>
          <w:rFonts w:ascii="Book Antiqua" w:hAnsi="Book Antiqua"/>
          <w:i/>
          <w:iCs/>
          <w:sz w:val="22"/>
        </w:rPr>
        <w:t xml:space="preserve">packing </w:t>
      </w:r>
      <w:r w:rsidRPr="004C2CA6">
        <w:rPr>
          <w:rFonts w:ascii="Book Antiqua" w:hAnsi="Book Antiqua"/>
          <w:sz w:val="22"/>
        </w:rPr>
        <w:t>sudah memenuhi standarisasi, maka akan keluar surat PSAT.</w:t>
      </w:r>
    </w:p>
    <w:p w14:paraId="53A748F0" w14:textId="77777777" w:rsidR="004C2CA6" w:rsidRPr="004C2CA6" w:rsidRDefault="004C2CA6" w:rsidP="00F277B6">
      <w:pPr>
        <w:pStyle w:val="Paragrafsubsubab"/>
        <w:numPr>
          <w:ilvl w:val="0"/>
          <w:numId w:val="12"/>
        </w:numPr>
        <w:ind w:left="284" w:hanging="284"/>
        <w:rPr>
          <w:rFonts w:ascii="Book Antiqua" w:hAnsi="Book Antiqua"/>
          <w:sz w:val="22"/>
        </w:rPr>
      </w:pPr>
      <w:r w:rsidRPr="004C2CA6">
        <w:rPr>
          <w:rFonts w:ascii="Book Antiqua" w:hAnsi="Book Antiqua"/>
          <w:sz w:val="22"/>
        </w:rPr>
        <w:t>Surat prima 3</w:t>
      </w:r>
    </w:p>
    <w:p w14:paraId="2143835A" w14:textId="717FF9D7" w:rsidR="00F277B6" w:rsidRPr="004C2CA6" w:rsidRDefault="004C2CA6" w:rsidP="00C749CC">
      <w:pPr>
        <w:pStyle w:val="Paragrafsubsubab"/>
        <w:ind w:left="0" w:firstLine="284"/>
        <w:rPr>
          <w:rFonts w:ascii="Book Antiqua" w:hAnsi="Book Antiqua"/>
          <w:sz w:val="22"/>
        </w:rPr>
      </w:pPr>
      <w:r w:rsidRPr="004C2CA6">
        <w:rPr>
          <w:rFonts w:ascii="Book Antiqua" w:hAnsi="Book Antiqua"/>
          <w:sz w:val="22"/>
        </w:rPr>
        <w:t>Surat prima 3 ini berisikan tentang informasi mengenai produk, lokasi, lahan, kegiatan operasional dan komoditas apa saja yang dibudidayakan.</w:t>
      </w:r>
    </w:p>
    <w:p w14:paraId="665EF2D1" w14:textId="77777777" w:rsidR="004C2CA6" w:rsidRPr="00F277B6" w:rsidRDefault="004C2CA6" w:rsidP="00F277B6">
      <w:pPr>
        <w:pStyle w:val="Paragrafsubsubab"/>
        <w:numPr>
          <w:ilvl w:val="0"/>
          <w:numId w:val="11"/>
        </w:numPr>
        <w:ind w:left="284" w:hanging="284"/>
        <w:rPr>
          <w:rFonts w:ascii="Book Antiqua" w:hAnsi="Book Antiqua"/>
          <w:b/>
          <w:bCs/>
          <w:sz w:val="22"/>
        </w:rPr>
      </w:pPr>
      <w:r w:rsidRPr="00F277B6">
        <w:rPr>
          <w:rFonts w:ascii="Book Antiqua" w:hAnsi="Book Antiqua"/>
          <w:b/>
          <w:bCs/>
          <w:sz w:val="22"/>
        </w:rPr>
        <w:t>Faktor ekonomi</w:t>
      </w:r>
    </w:p>
    <w:p w14:paraId="63963A8E" w14:textId="77777777" w:rsidR="004C2CA6" w:rsidRPr="004C2CA6" w:rsidRDefault="004C2CA6" w:rsidP="00F277B6">
      <w:pPr>
        <w:pStyle w:val="Paragrafsubsubab"/>
        <w:ind w:left="0" w:firstLine="283"/>
        <w:rPr>
          <w:rFonts w:ascii="Book Antiqua" w:hAnsi="Book Antiqua"/>
          <w:sz w:val="22"/>
        </w:rPr>
      </w:pPr>
      <w:r w:rsidRPr="004C2CA6">
        <w:rPr>
          <w:rFonts w:ascii="Book Antiqua" w:hAnsi="Book Antiqua"/>
          <w:sz w:val="22"/>
        </w:rPr>
        <w:t>Kondisi ekonomi sangat berpengaruh pada suatu kegiatan bisnis. Apabila kondisi perekonomian dalam suatu negara berada pada keadaan yang baik, maka hal tersebut akan membantu menunjang terhadap kelancaran bisnis, begitupun sebaliknya. Adapun faktor ekonomi yang memengaruhi perkembangan CV Soebi Agrikultura Indonesia adalah laju inflasi.</w:t>
      </w:r>
    </w:p>
    <w:p w14:paraId="15513261" w14:textId="77777777" w:rsidR="004C2CA6" w:rsidRPr="004C2CA6" w:rsidRDefault="004C2CA6" w:rsidP="00F277B6">
      <w:pPr>
        <w:pStyle w:val="Paragrafsubsubab"/>
        <w:ind w:left="0" w:firstLine="283"/>
        <w:rPr>
          <w:rFonts w:ascii="Book Antiqua" w:hAnsi="Book Antiqua"/>
          <w:sz w:val="22"/>
        </w:rPr>
      </w:pPr>
      <w:r w:rsidRPr="004C2CA6">
        <w:rPr>
          <w:rFonts w:ascii="Book Antiqua" w:hAnsi="Book Antiqua"/>
          <w:sz w:val="22"/>
        </w:rPr>
        <w:t xml:space="preserve">Laju inflasi dapat diartikan sebagai kenaikan harga secara umum dan berkelanjutan yang terjadi pada periode atau jangka waktu tertentu. Adanya laju inflasi secara tidak langsung memengaruhi sebuah bisnis yakni berdampak pada besar pendapatan yang diperoleh. Laju inflasi yang pernah terjadi di Indonesia berdampak pada kegiatan bisnis CV Soebi Agrikultura Indonesia, pada saat terjadinya inflasi, pihak perusahaan pernah menjual produk tomat </w:t>
      </w:r>
      <w:r w:rsidRPr="004C2CA6">
        <w:rPr>
          <w:rFonts w:ascii="Book Antiqua" w:hAnsi="Book Antiqua"/>
          <w:i/>
          <w:iCs/>
          <w:sz w:val="22"/>
        </w:rPr>
        <w:t>beef</w:t>
      </w:r>
      <w:r w:rsidRPr="004C2CA6">
        <w:rPr>
          <w:rFonts w:ascii="Book Antiqua" w:hAnsi="Book Antiqua"/>
          <w:sz w:val="22"/>
        </w:rPr>
        <w:t xml:space="preserve"> dengan harga Rp12.000,00 per 600 gram dari harga Rp15.000,00 per 600 gram. Selain itu, pihak perusahaan pun pernah menjual produk tomat </w:t>
      </w:r>
      <w:r w:rsidRPr="004C2CA6">
        <w:rPr>
          <w:rFonts w:ascii="Book Antiqua" w:hAnsi="Book Antiqua"/>
          <w:i/>
          <w:iCs/>
          <w:sz w:val="22"/>
        </w:rPr>
        <w:t xml:space="preserve">beef </w:t>
      </w:r>
      <w:r w:rsidRPr="004C2CA6">
        <w:rPr>
          <w:rFonts w:ascii="Book Antiqua" w:hAnsi="Book Antiqua"/>
          <w:sz w:val="22"/>
        </w:rPr>
        <w:t>dengan tidak memberikan upah kepada para tenaga kerja.</w:t>
      </w:r>
    </w:p>
    <w:p w14:paraId="67067014" w14:textId="77777777" w:rsidR="004C2CA6" w:rsidRPr="00F277B6" w:rsidRDefault="004C2CA6" w:rsidP="00F277B6">
      <w:pPr>
        <w:pStyle w:val="Paragrafsubsubab"/>
        <w:numPr>
          <w:ilvl w:val="0"/>
          <w:numId w:val="11"/>
        </w:numPr>
        <w:ind w:left="284" w:hanging="284"/>
        <w:rPr>
          <w:rFonts w:ascii="Book Antiqua" w:hAnsi="Book Antiqua"/>
          <w:b/>
          <w:bCs/>
          <w:sz w:val="22"/>
        </w:rPr>
      </w:pPr>
      <w:r w:rsidRPr="00F277B6">
        <w:rPr>
          <w:rFonts w:ascii="Book Antiqua" w:hAnsi="Book Antiqua"/>
          <w:b/>
          <w:bCs/>
          <w:sz w:val="22"/>
        </w:rPr>
        <w:t>Faktor sosial budaya</w:t>
      </w:r>
    </w:p>
    <w:p w14:paraId="7D069BFC" w14:textId="19982C00" w:rsidR="004C2CA6" w:rsidRPr="004C2CA6" w:rsidRDefault="004C2CA6" w:rsidP="00F277B6">
      <w:pPr>
        <w:pStyle w:val="Paragrafsubsubab"/>
        <w:ind w:left="0" w:firstLine="283"/>
        <w:rPr>
          <w:rFonts w:ascii="Book Antiqua" w:hAnsi="Book Antiqua"/>
          <w:sz w:val="22"/>
        </w:rPr>
      </w:pPr>
      <w:r w:rsidRPr="004C2CA6">
        <w:rPr>
          <w:rFonts w:ascii="Book Antiqua" w:hAnsi="Book Antiqua"/>
          <w:sz w:val="22"/>
        </w:rPr>
        <w:t xml:space="preserve">Sosial budaya adalah segala sesuatu hal yang diciptakan oleh manusia dengan pemikiran dan budi nuraninya untuk dalam kehidupan bermasyarakat, atau lebih singkatnya sosial budaya adalah manusia membuat sesuatu berdasar budi dan pikirannya yang diperuntukkan dalam kehidupan bermasyarakat. Pada sebuah perusahaan, faktor sosial budaya dapat diartikan sebagai suatu guna atau manfaat perusahaan bagi masyarakat luas dan masyarakat sekitar. Salah satu contoh manfaat didirikannya perusahaan yaitu mengurangi adanya pengangguran. Adapun tingkat pengangguran terbuka menurut provinsi tahun 2020 – 2021 dapat dilihat pada Tabel </w:t>
      </w:r>
      <w:r w:rsidR="00555919">
        <w:rPr>
          <w:rFonts w:ascii="Book Antiqua" w:hAnsi="Book Antiqua"/>
          <w:sz w:val="22"/>
        </w:rPr>
        <w:t>3</w:t>
      </w:r>
      <w:r w:rsidRPr="004C2CA6">
        <w:rPr>
          <w:rFonts w:ascii="Book Antiqua" w:hAnsi="Book Antiqua"/>
          <w:sz w:val="22"/>
        </w:rPr>
        <w:t>.</w:t>
      </w:r>
    </w:p>
    <w:p w14:paraId="019B01E5" w14:textId="6F4ACD78" w:rsidR="004C2CA6" w:rsidRDefault="004C2CA6" w:rsidP="004C2CA6">
      <w:pPr>
        <w:pStyle w:val="Paragrafsubsubab"/>
        <w:ind w:left="567" w:firstLine="284"/>
        <w:rPr>
          <w:rFonts w:ascii="Book Antiqua" w:hAnsi="Book Antiqua"/>
          <w:sz w:val="22"/>
        </w:rPr>
      </w:pPr>
    </w:p>
    <w:p w14:paraId="23B95CAC" w14:textId="1924FF24" w:rsidR="0039440E" w:rsidRDefault="0039440E" w:rsidP="004C2CA6">
      <w:pPr>
        <w:pStyle w:val="Paragrafsubsubab"/>
        <w:ind w:left="567" w:firstLine="284"/>
        <w:rPr>
          <w:rFonts w:ascii="Book Antiqua" w:hAnsi="Book Antiqua"/>
          <w:sz w:val="22"/>
        </w:rPr>
      </w:pPr>
    </w:p>
    <w:p w14:paraId="3B5CB496" w14:textId="6E88B448" w:rsidR="0039440E" w:rsidRDefault="0039440E" w:rsidP="004C2CA6">
      <w:pPr>
        <w:pStyle w:val="Paragrafsubsubab"/>
        <w:ind w:left="567" w:firstLine="284"/>
        <w:rPr>
          <w:rFonts w:ascii="Book Antiqua" w:hAnsi="Book Antiqua"/>
          <w:sz w:val="22"/>
        </w:rPr>
      </w:pPr>
    </w:p>
    <w:p w14:paraId="0D792D8A" w14:textId="7CD4B283" w:rsidR="0039440E" w:rsidRDefault="0039440E" w:rsidP="004C2CA6">
      <w:pPr>
        <w:pStyle w:val="Paragrafsubsubab"/>
        <w:ind w:left="567" w:firstLine="284"/>
        <w:rPr>
          <w:rFonts w:ascii="Book Antiqua" w:hAnsi="Book Antiqua"/>
          <w:sz w:val="22"/>
        </w:rPr>
      </w:pPr>
    </w:p>
    <w:p w14:paraId="06D15251" w14:textId="274F9151" w:rsidR="0039440E" w:rsidRDefault="0039440E" w:rsidP="004C2CA6">
      <w:pPr>
        <w:pStyle w:val="Paragrafsubsubab"/>
        <w:ind w:left="567" w:firstLine="284"/>
        <w:rPr>
          <w:rFonts w:ascii="Book Antiqua" w:hAnsi="Book Antiqua"/>
          <w:sz w:val="22"/>
        </w:rPr>
      </w:pPr>
    </w:p>
    <w:p w14:paraId="3286AA7E" w14:textId="734763FC" w:rsidR="0039440E" w:rsidRDefault="0039440E" w:rsidP="004C2CA6">
      <w:pPr>
        <w:pStyle w:val="Paragrafsubsubab"/>
        <w:ind w:left="567" w:firstLine="284"/>
        <w:rPr>
          <w:rFonts w:ascii="Book Antiqua" w:hAnsi="Book Antiqua"/>
          <w:sz w:val="22"/>
        </w:rPr>
      </w:pPr>
    </w:p>
    <w:p w14:paraId="14D3ADF0" w14:textId="77777777" w:rsidR="0039440E" w:rsidRPr="004C2CA6" w:rsidRDefault="0039440E" w:rsidP="004C2CA6">
      <w:pPr>
        <w:pStyle w:val="Paragrafsubsubab"/>
        <w:ind w:left="567" w:firstLine="284"/>
        <w:rPr>
          <w:rFonts w:ascii="Book Antiqua" w:hAnsi="Book Antiqua"/>
          <w:sz w:val="22"/>
        </w:rPr>
      </w:pPr>
    </w:p>
    <w:p w14:paraId="32A45EAC" w14:textId="3403CDA7" w:rsidR="004C2CA6" w:rsidRPr="00555919" w:rsidRDefault="00555919" w:rsidP="00555919">
      <w:pPr>
        <w:pStyle w:val="Caption"/>
        <w:spacing w:after="60"/>
        <w:jc w:val="center"/>
        <w:rPr>
          <w:rFonts w:ascii="Book Antiqua" w:hAnsi="Book Antiqua"/>
          <w:i w:val="0"/>
          <w:iCs w:val="0"/>
          <w:color w:val="auto"/>
          <w:sz w:val="28"/>
          <w:szCs w:val="28"/>
        </w:rPr>
      </w:pPr>
      <w:r w:rsidRPr="00555919">
        <w:rPr>
          <w:rFonts w:ascii="Book Antiqua" w:hAnsi="Book Antiqua"/>
          <w:i w:val="0"/>
          <w:iCs w:val="0"/>
          <w:color w:val="auto"/>
          <w:sz w:val="22"/>
          <w:szCs w:val="22"/>
        </w:rPr>
        <w:lastRenderedPageBreak/>
        <w:t xml:space="preserve">Tabel </w:t>
      </w:r>
      <w:r w:rsidRPr="00555919">
        <w:rPr>
          <w:rFonts w:ascii="Book Antiqua" w:hAnsi="Book Antiqua"/>
          <w:i w:val="0"/>
          <w:iCs w:val="0"/>
          <w:color w:val="auto"/>
          <w:sz w:val="22"/>
          <w:szCs w:val="22"/>
        </w:rPr>
        <w:fldChar w:fldCharType="begin"/>
      </w:r>
      <w:r w:rsidRPr="00555919">
        <w:rPr>
          <w:rFonts w:ascii="Book Antiqua" w:hAnsi="Book Antiqua"/>
          <w:i w:val="0"/>
          <w:iCs w:val="0"/>
          <w:color w:val="auto"/>
          <w:sz w:val="22"/>
          <w:szCs w:val="22"/>
        </w:rPr>
        <w:instrText xml:space="preserve"> SEQ Tabel \* ARABIC </w:instrText>
      </w:r>
      <w:r w:rsidRPr="00555919">
        <w:rPr>
          <w:rFonts w:ascii="Book Antiqua" w:hAnsi="Book Antiqua"/>
          <w:i w:val="0"/>
          <w:iCs w:val="0"/>
          <w:color w:val="auto"/>
          <w:sz w:val="22"/>
          <w:szCs w:val="22"/>
        </w:rPr>
        <w:fldChar w:fldCharType="separate"/>
      </w:r>
      <w:r w:rsidR="00DE5AB6">
        <w:rPr>
          <w:rFonts w:ascii="Book Antiqua" w:hAnsi="Book Antiqua"/>
          <w:i w:val="0"/>
          <w:iCs w:val="0"/>
          <w:noProof/>
          <w:color w:val="auto"/>
          <w:sz w:val="22"/>
          <w:szCs w:val="22"/>
        </w:rPr>
        <w:t>3</w:t>
      </w:r>
      <w:r w:rsidRPr="00555919">
        <w:rPr>
          <w:rFonts w:ascii="Book Antiqua" w:hAnsi="Book Antiqua"/>
          <w:i w:val="0"/>
          <w:iCs w:val="0"/>
          <w:color w:val="auto"/>
          <w:sz w:val="22"/>
          <w:szCs w:val="22"/>
        </w:rPr>
        <w:fldChar w:fldCharType="end"/>
      </w:r>
      <w:r w:rsidRPr="00555919">
        <w:rPr>
          <w:rFonts w:ascii="Book Antiqua" w:hAnsi="Book Antiqua"/>
          <w:i w:val="0"/>
          <w:iCs w:val="0"/>
          <w:color w:val="auto"/>
          <w:sz w:val="22"/>
          <w:szCs w:val="22"/>
        </w:rPr>
        <w:t xml:space="preserve">  Tingkat pengangguran terbuka menurut provinsi 2020 – 2021</w:t>
      </w:r>
    </w:p>
    <w:tbl>
      <w:tblPr>
        <w:tblStyle w:val="ListTable6Colorful"/>
        <w:tblW w:w="8944" w:type="dxa"/>
        <w:tblLayout w:type="fixed"/>
        <w:tblLook w:val="04A0" w:firstRow="1" w:lastRow="0" w:firstColumn="1" w:lastColumn="0" w:noHBand="0" w:noVBand="1"/>
      </w:tblPr>
      <w:tblGrid>
        <w:gridCol w:w="1985"/>
        <w:gridCol w:w="1276"/>
        <w:gridCol w:w="1134"/>
        <w:gridCol w:w="1134"/>
        <w:gridCol w:w="1134"/>
        <w:gridCol w:w="1134"/>
        <w:gridCol w:w="1127"/>
        <w:gridCol w:w="7"/>
        <w:gridCol w:w="13"/>
      </w:tblGrid>
      <w:tr w:rsidR="004C2CA6" w:rsidRPr="004C2CA6" w14:paraId="416E7004" w14:textId="77777777" w:rsidTr="00555919">
        <w:trPr>
          <w:gridAfter w:val="2"/>
          <w:cnfStyle w:val="100000000000" w:firstRow="1" w:lastRow="0" w:firstColumn="0" w:lastColumn="0" w:oddVBand="0" w:evenVBand="0" w:oddHBand="0" w:evenHBand="0" w:firstRowFirstColumn="0" w:firstRowLastColumn="0" w:lastRowFirstColumn="0" w:lastRowLastColumn="0"/>
          <w:wAfter w:w="20" w:type="dxa"/>
        </w:trPr>
        <w:tc>
          <w:tcPr>
            <w:cnfStyle w:val="001000000000" w:firstRow="0" w:lastRow="0" w:firstColumn="1" w:lastColumn="0" w:oddVBand="0" w:evenVBand="0" w:oddHBand="0" w:evenHBand="0" w:firstRowFirstColumn="0" w:firstRowLastColumn="0" w:lastRowFirstColumn="0" w:lastRowLastColumn="0"/>
            <w:tcW w:w="1985" w:type="dxa"/>
            <w:vMerge w:val="restart"/>
            <w:tcBorders>
              <w:top w:val="single" w:sz="4" w:space="0" w:color="000000" w:themeColor="text1"/>
              <w:bottom w:val="single" w:sz="4" w:space="0" w:color="auto"/>
            </w:tcBorders>
            <w:shd w:val="clear" w:color="auto" w:fill="auto"/>
            <w:vAlign w:val="center"/>
          </w:tcPr>
          <w:p w14:paraId="66D0B3F7" w14:textId="77777777" w:rsidR="004C2CA6" w:rsidRPr="004C2CA6" w:rsidRDefault="004C2CA6" w:rsidP="00897EB0">
            <w:pPr>
              <w:spacing w:before="40" w:after="40"/>
              <w:jc w:val="center"/>
              <w:rPr>
                <w:rFonts w:ascii="Book Antiqua" w:hAnsi="Book Antiqua"/>
                <w:b w:val="0"/>
                <w:bCs w:val="0"/>
                <w:sz w:val="22"/>
              </w:rPr>
            </w:pPr>
            <w:r w:rsidRPr="004C2CA6">
              <w:rPr>
                <w:rFonts w:ascii="Book Antiqua" w:hAnsi="Book Antiqua"/>
                <w:b w:val="0"/>
                <w:bCs w:val="0"/>
                <w:sz w:val="22"/>
              </w:rPr>
              <w:t>Provinsi</w:t>
            </w:r>
          </w:p>
        </w:tc>
        <w:tc>
          <w:tcPr>
            <w:tcW w:w="6939" w:type="dxa"/>
            <w:gridSpan w:val="6"/>
            <w:tcBorders>
              <w:top w:val="single" w:sz="4" w:space="0" w:color="000000" w:themeColor="text1"/>
              <w:bottom w:val="single" w:sz="4" w:space="0" w:color="auto"/>
            </w:tcBorders>
            <w:shd w:val="clear" w:color="auto" w:fill="auto"/>
          </w:tcPr>
          <w:p w14:paraId="6F94FB02" w14:textId="77777777" w:rsidR="004C2CA6" w:rsidRPr="004C2CA6" w:rsidRDefault="004C2CA6" w:rsidP="00897EB0">
            <w:pPr>
              <w:spacing w:before="40" w:after="40"/>
              <w:jc w:val="center"/>
              <w:cnfStyle w:val="100000000000" w:firstRow="1" w:lastRow="0" w:firstColumn="0" w:lastColumn="0" w:oddVBand="0" w:evenVBand="0" w:oddHBand="0" w:evenHBand="0" w:firstRowFirstColumn="0" w:firstRowLastColumn="0" w:lastRowFirstColumn="0" w:lastRowLastColumn="0"/>
              <w:rPr>
                <w:rFonts w:ascii="Book Antiqua" w:hAnsi="Book Antiqua"/>
                <w:b w:val="0"/>
                <w:bCs w:val="0"/>
                <w:sz w:val="22"/>
              </w:rPr>
            </w:pPr>
            <w:r w:rsidRPr="004C2CA6">
              <w:rPr>
                <w:rFonts w:ascii="Book Antiqua" w:hAnsi="Book Antiqua"/>
                <w:b w:val="0"/>
                <w:bCs w:val="0"/>
                <w:sz w:val="22"/>
              </w:rPr>
              <w:t>Tingkat pengangguran terbuka menurut provinsi (persen)</w:t>
            </w:r>
          </w:p>
        </w:tc>
      </w:tr>
      <w:tr w:rsidR="004C2CA6" w:rsidRPr="004C2CA6" w14:paraId="263E7A56" w14:textId="77777777" w:rsidTr="005559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Merge/>
            <w:tcBorders>
              <w:bottom w:val="single" w:sz="4" w:space="0" w:color="auto"/>
            </w:tcBorders>
            <w:shd w:val="clear" w:color="auto" w:fill="auto"/>
          </w:tcPr>
          <w:p w14:paraId="44CC1FB2" w14:textId="77777777" w:rsidR="004C2CA6" w:rsidRPr="004C2CA6" w:rsidRDefault="004C2CA6" w:rsidP="00897EB0">
            <w:pPr>
              <w:spacing w:before="40" w:after="40"/>
              <w:jc w:val="center"/>
              <w:rPr>
                <w:rFonts w:ascii="Book Antiqua" w:hAnsi="Book Antiqua"/>
                <w:b w:val="0"/>
                <w:bCs w:val="0"/>
                <w:sz w:val="22"/>
              </w:rPr>
            </w:pPr>
          </w:p>
        </w:tc>
        <w:tc>
          <w:tcPr>
            <w:tcW w:w="3544" w:type="dxa"/>
            <w:gridSpan w:val="3"/>
            <w:tcBorders>
              <w:top w:val="single" w:sz="4" w:space="0" w:color="auto"/>
              <w:bottom w:val="single" w:sz="4" w:space="0" w:color="auto"/>
            </w:tcBorders>
            <w:shd w:val="clear" w:color="auto" w:fill="auto"/>
          </w:tcPr>
          <w:p w14:paraId="65E8CC20" w14:textId="77777777" w:rsidR="004C2CA6" w:rsidRPr="004C2CA6" w:rsidRDefault="004C2CA6" w:rsidP="00897EB0">
            <w:pPr>
              <w:spacing w:before="40" w:after="40"/>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22"/>
              </w:rPr>
            </w:pPr>
            <w:r w:rsidRPr="004C2CA6">
              <w:rPr>
                <w:rFonts w:ascii="Book Antiqua" w:hAnsi="Book Antiqua"/>
                <w:sz w:val="22"/>
              </w:rPr>
              <w:t>2020</w:t>
            </w:r>
          </w:p>
        </w:tc>
        <w:tc>
          <w:tcPr>
            <w:tcW w:w="3415" w:type="dxa"/>
            <w:gridSpan w:val="5"/>
            <w:tcBorders>
              <w:top w:val="single" w:sz="4" w:space="0" w:color="auto"/>
              <w:bottom w:val="single" w:sz="4" w:space="0" w:color="auto"/>
            </w:tcBorders>
            <w:shd w:val="clear" w:color="auto" w:fill="auto"/>
          </w:tcPr>
          <w:p w14:paraId="2EEBC703" w14:textId="77777777" w:rsidR="004C2CA6" w:rsidRPr="004C2CA6" w:rsidRDefault="004C2CA6" w:rsidP="00897EB0">
            <w:pPr>
              <w:spacing w:before="40" w:after="40"/>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22"/>
              </w:rPr>
            </w:pPr>
            <w:r w:rsidRPr="004C2CA6">
              <w:rPr>
                <w:rFonts w:ascii="Book Antiqua" w:hAnsi="Book Antiqua"/>
                <w:sz w:val="22"/>
              </w:rPr>
              <w:t>2021</w:t>
            </w:r>
          </w:p>
        </w:tc>
      </w:tr>
      <w:tr w:rsidR="004C2CA6" w:rsidRPr="004C2CA6" w14:paraId="5EA16654" w14:textId="77777777" w:rsidTr="00555919">
        <w:trPr>
          <w:gridAfter w:val="1"/>
          <w:wAfter w:w="13" w:type="dxa"/>
        </w:trPr>
        <w:tc>
          <w:tcPr>
            <w:cnfStyle w:val="001000000000" w:firstRow="0" w:lastRow="0" w:firstColumn="1" w:lastColumn="0" w:oddVBand="0" w:evenVBand="0" w:oddHBand="0" w:evenHBand="0" w:firstRowFirstColumn="0" w:firstRowLastColumn="0" w:lastRowFirstColumn="0" w:lastRowLastColumn="0"/>
            <w:tcW w:w="1985" w:type="dxa"/>
            <w:vMerge/>
            <w:tcBorders>
              <w:bottom w:val="single" w:sz="4" w:space="0" w:color="auto"/>
            </w:tcBorders>
            <w:shd w:val="clear" w:color="auto" w:fill="auto"/>
          </w:tcPr>
          <w:p w14:paraId="45E7EA37" w14:textId="77777777" w:rsidR="004C2CA6" w:rsidRPr="004C2CA6" w:rsidRDefault="004C2CA6" w:rsidP="00897EB0">
            <w:pPr>
              <w:spacing w:before="40" w:after="40"/>
              <w:jc w:val="center"/>
              <w:rPr>
                <w:rFonts w:ascii="Book Antiqua" w:hAnsi="Book Antiqua"/>
                <w:b w:val="0"/>
                <w:bCs w:val="0"/>
                <w:sz w:val="22"/>
              </w:rPr>
            </w:pPr>
          </w:p>
        </w:tc>
        <w:tc>
          <w:tcPr>
            <w:tcW w:w="1276" w:type="dxa"/>
            <w:tcBorders>
              <w:top w:val="single" w:sz="4" w:space="0" w:color="auto"/>
              <w:bottom w:val="single" w:sz="4" w:space="0" w:color="auto"/>
            </w:tcBorders>
            <w:shd w:val="clear" w:color="auto" w:fill="auto"/>
          </w:tcPr>
          <w:p w14:paraId="6D1129ED" w14:textId="77777777" w:rsidR="004C2CA6" w:rsidRPr="004C2CA6" w:rsidRDefault="004C2CA6" w:rsidP="00897EB0">
            <w:pPr>
              <w:spacing w:before="40" w:after="40"/>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22"/>
              </w:rPr>
            </w:pPr>
            <w:r w:rsidRPr="004C2CA6">
              <w:rPr>
                <w:rFonts w:ascii="Book Antiqua" w:hAnsi="Book Antiqua"/>
                <w:sz w:val="22"/>
              </w:rPr>
              <w:t>Februari</w:t>
            </w:r>
          </w:p>
        </w:tc>
        <w:tc>
          <w:tcPr>
            <w:tcW w:w="1134" w:type="dxa"/>
            <w:tcBorders>
              <w:top w:val="single" w:sz="4" w:space="0" w:color="auto"/>
              <w:bottom w:val="single" w:sz="4" w:space="0" w:color="auto"/>
            </w:tcBorders>
            <w:shd w:val="clear" w:color="auto" w:fill="auto"/>
          </w:tcPr>
          <w:p w14:paraId="46826328" w14:textId="77777777" w:rsidR="004C2CA6" w:rsidRPr="004C2CA6" w:rsidRDefault="004C2CA6" w:rsidP="00897EB0">
            <w:pPr>
              <w:spacing w:before="40" w:after="40"/>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22"/>
              </w:rPr>
            </w:pPr>
            <w:r w:rsidRPr="004C2CA6">
              <w:rPr>
                <w:rFonts w:ascii="Book Antiqua" w:hAnsi="Book Antiqua"/>
                <w:sz w:val="22"/>
              </w:rPr>
              <w:t>Agustus</w:t>
            </w:r>
          </w:p>
        </w:tc>
        <w:tc>
          <w:tcPr>
            <w:tcW w:w="1134" w:type="dxa"/>
            <w:tcBorders>
              <w:top w:val="single" w:sz="4" w:space="0" w:color="auto"/>
              <w:bottom w:val="single" w:sz="4" w:space="0" w:color="auto"/>
            </w:tcBorders>
            <w:shd w:val="clear" w:color="auto" w:fill="auto"/>
          </w:tcPr>
          <w:p w14:paraId="1322CB54" w14:textId="77777777" w:rsidR="004C2CA6" w:rsidRPr="004C2CA6" w:rsidRDefault="004C2CA6" w:rsidP="00897EB0">
            <w:pPr>
              <w:spacing w:before="40" w:after="40"/>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22"/>
              </w:rPr>
            </w:pPr>
            <w:r w:rsidRPr="004C2CA6">
              <w:rPr>
                <w:rFonts w:ascii="Book Antiqua" w:hAnsi="Book Antiqua"/>
                <w:sz w:val="22"/>
              </w:rPr>
              <w:t>Tahunan</w:t>
            </w:r>
          </w:p>
        </w:tc>
        <w:tc>
          <w:tcPr>
            <w:tcW w:w="1134" w:type="dxa"/>
            <w:tcBorders>
              <w:top w:val="single" w:sz="4" w:space="0" w:color="auto"/>
              <w:bottom w:val="single" w:sz="4" w:space="0" w:color="auto"/>
            </w:tcBorders>
            <w:shd w:val="clear" w:color="auto" w:fill="auto"/>
          </w:tcPr>
          <w:p w14:paraId="38DF082B" w14:textId="77777777" w:rsidR="004C2CA6" w:rsidRPr="004C2CA6" w:rsidRDefault="004C2CA6" w:rsidP="00897EB0">
            <w:pPr>
              <w:spacing w:before="40" w:after="40"/>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22"/>
              </w:rPr>
            </w:pPr>
            <w:r w:rsidRPr="004C2CA6">
              <w:rPr>
                <w:rFonts w:ascii="Book Antiqua" w:hAnsi="Book Antiqua"/>
                <w:sz w:val="22"/>
              </w:rPr>
              <w:t>Februari</w:t>
            </w:r>
          </w:p>
        </w:tc>
        <w:tc>
          <w:tcPr>
            <w:tcW w:w="1134" w:type="dxa"/>
            <w:tcBorders>
              <w:top w:val="single" w:sz="4" w:space="0" w:color="auto"/>
              <w:bottom w:val="single" w:sz="4" w:space="0" w:color="auto"/>
            </w:tcBorders>
            <w:shd w:val="clear" w:color="auto" w:fill="auto"/>
          </w:tcPr>
          <w:p w14:paraId="5F492B5E" w14:textId="77777777" w:rsidR="004C2CA6" w:rsidRPr="004C2CA6" w:rsidRDefault="004C2CA6" w:rsidP="00897EB0">
            <w:pPr>
              <w:spacing w:before="40" w:after="40"/>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22"/>
              </w:rPr>
            </w:pPr>
            <w:r w:rsidRPr="004C2CA6">
              <w:rPr>
                <w:rFonts w:ascii="Book Antiqua" w:hAnsi="Book Antiqua"/>
                <w:sz w:val="22"/>
              </w:rPr>
              <w:t>Agustus</w:t>
            </w:r>
          </w:p>
        </w:tc>
        <w:tc>
          <w:tcPr>
            <w:tcW w:w="1134" w:type="dxa"/>
            <w:gridSpan w:val="2"/>
            <w:tcBorders>
              <w:top w:val="single" w:sz="4" w:space="0" w:color="auto"/>
              <w:bottom w:val="single" w:sz="4" w:space="0" w:color="auto"/>
            </w:tcBorders>
            <w:shd w:val="clear" w:color="auto" w:fill="auto"/>
          </w:tcPr>
          <w:p w14:paraId="15119582" w14:textId="77777777" w:rsidR="004C2CA6" w:rsidRPr="004C2CA6" w:rsidRDefault="004C2CA6" w:rsidP="00897EB0">
            <w:pPr>
              <w:spacing w:before="40" w:after="40"/>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22"/>
              </w:rPr>
            </w:pPr>
            <w:r w:rsidRPr="004C2CA6">
              <w:rPr>
                <w:rFonts w:ascii="Book Antiqua" w:hAnsi="Book Antiqua"/>
                <w:sz w:val="22"/>
              </w:rPr>
              <w:t>Tahunan</w:t>
            </w:r>
          </w:p>
        </w:tc>
      </w:tr>
      <w:tr w:rsidR="004C2CA6" w:rsidRPr="004C2CA6" w14:paraId="144F1E7B" w14:textId="77777777" w:rsidTr="00555919">
        <w:trPr>
          <w:gridAfter w:val="1"/>
          <w:cnfStyle w:val="000000100000" w:firstRow="0" w:lastRow="0" w:firstColumn="0" w:lastColumn="0" w:oddVBand="0" w:evenVBand="0" w:oddHBand="1" w:evenHBand="0" w:firstRowFirstColumn="0" w:firstRowLastColumn="0" w:lastRowFirstColumn="0" w:lastRowLastColumn="0"/>
          <w:wAfter w:w="13" w:type="dxa"/>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auto"/>
            </w:tcBorders>
            <w:shd w:val="clear" w:color="auto" w:fill="auto"/>
          </w:tcPr>
          <w:p w14:paraId="70DF9701" w14:textId="77777777" w:rsidR="004C2CA6" w:rsidRPr="004C2CA6" w:rsidRDefault="004C2CA6" w:rsidP="00897EB0">
            <w:pPr>
              <w:spacing w:before="40" w:after="40"/>
              <w:rPr>
                <w:rFonts w:ascii="Book Antiqua" w:hAnsi="Book Antiqua"/>
                <w:b w:val="0"/>
                <w:bCs w:val="0"/>
                <w:sz w:val="22"/>
              </w:rPr>
            </w:pPr>
            <w:r w:rsidRPr="004C2CA6">
              <w:rPr>
                <w:rFonts w:ascii="Book Antiqua" w:hAnsi="Book Antiqua"/>
                <w:b w:val="0"/>
                <w:bCs w:val="0"/>
                <w:sz w:val="22"/>
              </w:rPr>
              <w:t>Jawa Barat</w:t>
            </w:r>
          </w:p>
        </w:tc>
        <w:tc>
          <w:tcPr>
            <w:tcW w:w="1276" w:type="dxa"/>
            <w:tcBorders>
              <w:top w:val="single" w:sz="4" w:space="0" w:color="auto"/>
            </w:tcBorders>
            <w:shd w:val="clear" w:color="auto" w:fill="auto"/>
          </w:tcPr>
          <w:p w14:paraId="4CB0F02F" w14:textId="77777777" w:rsidR="004C2CA6" w:rsidRPr="004C2CA6" w:rsidRDefault="004C2CA6" w:rsidP="00897EB0">
            <w:pPr>
              <w:spacing w:before="40" w:after="40"/>
              <w:jc w:val="right"/>
              <w:cnfStyle w:val="000000100000" w:firstRow="0" w:lastRow="0" w:firstColumn="0" w:lastColumn="0" w:oddVBand="0" w:evenVBand="0" w:oddHBand="1" w:evenHBand="0" w:firstRowFirstColumn="0" w:firstRowLastColumn="0" w:lastRowFirstColumn="0" w:lastRowLastColumn="0"/>
              <w:rPr>
                <w:rFonts w:ascii="Book Antiqua" w:hAnsi="Book Antiqua"/>
                <w:sz w:val="22"/>
              </w:rPr>
            </w:pPr>
            <w:r w:rsidRPr="004C2CA6">
              <w:rPr>
                <w:rFonts w:ascii="Book Antiqua" w:hAnsi="Book Antiqua"/>
                <w:sz w:val="22"/>
              </w:rPr>
              <w:t>7,71</w:t>
            </w:r>
          </w:p>
        </w:tc>
        <w:tc>
          <w:tcPr>
            <w:tcW w:w="1134" w:type="dxa"/>
            <w:tcBorders>
              <w:top w:val="single" w:sz="4" w:space="0" w:color="auto"/>
            </w:tcBorders>
            <w:shd w:val="clear" w:color="auto" w:fill="auto"/>
          </w:tcPr>
          <w:p w14:paraId="3AFB076D" w14:textId="77777777" w:rsidR="004C2CA6" w:rsidRPr="004C2CA6" w:rsidRDefault="004C2CA6" w:rsidP="00897EB0">
            <w:pPr>
              <w:spacing w:before="40" w:after="40"/>
              <w:jc w:val="right"/>
              <w:cnfStyle w:val="000000100000" w:firstRow="0" w:lastRow="0" w:firstColumn="0" w:lastColumn="0" w:oddVBand="0" w:evenVBand="0" w:oddHBand="1" w:evenHBand="0" w:firstRowFirstColumn="0" w:firstRowLastColumn="0" w:lastRowFirstColumn="0" w:lastRowLastColumn="0"/>
              <w:rPr>
                <w:rFonts w:ascii="Book Antiqua" w:hAnsi="Book Antiqua"/>
                <w:sz w:val="22"/>
              </w:rPr>
            </w:pPr>
            <w:r w:rsidRPr="004C2CA6">
              <w:rPr>
                <w:rFonts w:ascii="Book Antiqua" w:hAnsi="Book Antiqua"/>
                <w:sz w:val="22"/>
              </w:rPr>
              <w:t>10,46</w:t>
            </w:r>
          </w:p>
        </w:tc>
        <w:tc>
          <w:tcPr>
            <w:tcW w:w="1134" w:type="dxa"/>
            <w:tcBorders>
              <w:top w:val="single" w:sz="4" w:space="0" w:color="auto"/>
            </w:tcBorders>
            <w:shd w:val="clear" w:color="auto" w:fill="auto"/>
          </w:tcPr>
          <w:p w14:paraId="4B58BDF5" w14:textId="4205D8F1" w:rsidR="004C2CA6" w:rsidRPr="004C2CA6" w:rsidRDefault="00370367" w:rsidP="00897EB0">
            <w:pPr>
              <w:spacing w:before="40" w:after="40"/>
              <w:jc w:val="right"/>
              <w:cnfStyle w:val="000000100000" w:firstRow="0" w:lastRow="0" w:firstColumn="0" w:lastColumn="0" w:oddVBand="0" w:evenVBand="0" w:oddHBand="1" w:evenHBand="0" w:firstRowFirstColumn="0" w:firstRowLastColumn="0" w:lastRowFirstColumn="0" w:lastRowLastColumn="0"/>
              <w:rPr>
                <w:rFonts w:ascii="Book Antiqua" w:hAnsi="Book Antiqua"/>
                <w:sz w:val="22"/>
              </w:rPr>
            </w:pPr>
            <w:r>
              <w:rPr>
                <w:rFonts w:ascii="Book Antiqua" w:hAnsi="Book Antiqua"/>
                <w:sz w:val="22"/>
              </w:rPr>
              <w:t>-</w:t>
            </w:r>
          </w:p>
        </w:tc>
        <w:tc>
          <w:tcPr>
            <w:tcW w:w="1134" w:type="dxa"/>
            <w:tcBorders>
              <w:top w:val="single" w:sz="4" w:space="0" w:color="auto"/>
            </w:tcBorders>
            <w:shd w:val="clear" w:color="auto" w:fill="auto"/>
          </w:tcPr>
          <w:p w14:paraId="267C4648" w14:textId="77777777" w:rsidR="004C2CA6" w:rsidRPr="004C2CA6" w:rsidRDefault="004C2CA6" w:rsidP="00897EB0">
            <w:pPr>
              <w:spacing w:before="40" w:after="40"/>
              <w:jc w:val="right"/>
              <w:cnfStyle w:val="000000100000" w:firstRow="0" w:lastRow="0" w:firstColumn="0" w:lastColumn="0" w:oddVBand="0" w:evenVBand="0" w:oddHBand="1" w:evenHBand="0" w:firstRowFirstColumn="0" w:firstRowLastColumn="0" w:lastRowFirstColumn="0" w:lastRowLastColumn="0"/>
              <w:rPr>
                <w:rFonts w:ascii="Book Antiqua" w:hAnsi="Book Antiqua"/>
                <w:sz w:val="22"/>
              </w:rPr>
            </w:pPr>
            <w:r w:rsidRPr="004C2CA6">
              <w:rPr>
                <w:rFonts w:ascii="Book Antiqua" w:hAnsi="Book Antiqua"/>
                <w:sz w:val="22"/>
              </w:rPr>
              <w:t>8,92</w:t>
            </w:r>
          </w:p>
        </w:tc>
        <w:tc>
          <w:tcPr>
            <w:tcW w:w="1134" w:type="dxa"/>
            <w:tcBorders>
              <w:top w:val="single" w:sz="4" w:space="0" w:color="auto"/>
            </w:tcBorders>
            <w:shd w:val="clear" w:color="auto" w:fill="auto"/>
          </w:tcPr>
          <w:p w14:paraId="08A10FAD" w14:textId="050F3D9F" w:rsidR="004C2CA6" w:rsidRPr="004C2CA6" w:rsidRDefault="00370367" w:rsidP="00897EB0">
            <w:pPr>
              <w:spacing w:before="40" w:after="40"/>
              <w:jc w:val="right"/>
              <w:cnfStyle w:val="000000100000" w:firstRow="0" w:lastRow="0" w:firstColumn="0" w:lastColumn="0" w:oddVBand="0" w:evenVBand="0" w:oddHBand="1" w:evenHBand="0" w:firstRowFirstColumn="0" w:firstRowLastColumn="0" w:lastRowFirstColumn="0" w:lastRowLastColumn="0"/>
              <w:rPr>
                <w:rFonts w:ascii="Book Antiqua" w:hAnsi="Book Antiqua"/>
                <w:sz w:val="22"/>
              </w:rPr>
            </w:pPr>
            <w:r>
              <w:rPr>
                <w:rFonts w:ascii="Book Antiqua" w:hAnsi="Book Antiqua"/>
                <w:sz w:val="22"/>
              </w:rPr>
              <w:t>-</w:t>
            </w:r>
          </w:p>
        </w:tc>
        <w:tc>
          <w:tcPr>
            <w:tcW w:w="1134" w:type="dxa"/>
            <w:gridSpan w:val="2"/>
            <w:tcBorders>
              <w:top w:val="single" w:sz="4" w:space="0" w:color="auto"/>
            </w:tcBorders>
            <w:shd w:val="clear" w:color="auto" w:fill="auto"/>
          </w:tcPr>
          <w:p w14:paraId="25E31952" w14:textId="247F50FC" w:rsidR="004C2CA6" w:rsidRPr="004C2CA6" w:rsidRDefault="00370367" w:rsidP="00897EB0">
            <w:pPr>
              <w:spacing w:before="40" w:after="40"/>
              <w:jc w:val="right"/>
              <w:cnfStyle w:val="000000100000" w:firstRow="0" w:lastRow="0" w:firstColumn="0" w:lastColumn="0" w:oddVBand="0" w:evenVBand="0" w:oddHBand="1" w:evenHBand="0" w:firstRowFirstColumn="0" w:firstRowLastColumn="0" w:lastRowFirstColumn="0" w:lastRowLastColumn="0"/>
              <w:rPr>
                <w:rFonts w:ascii="Book Antiqua" w:hAnsi="Book Antiqua"/>
                <w:sz w:val="22"/>
              </w:rPr>
            </w:pPr>
            <w:r>
              <w:rPr>
                <w:rFonts w:ascii="Book Antiqua" w:hAnsi="Book Antiqua"/>
                <w:sz w:val="22"/>
              </w:rPr>
              <w:t>-</w:t>
            </w:r>
          </w:p>
        </w:tc>
      </w:tr>
      <w:tr w:rsidR="004C2CA6" w:rsidRPr="004C2CA6" w14:paraId="03F9093E" w14:textId="77777777" w:rsidTr="00555919">
        <w:trPr>
          <w:gridAfter w:val="1"/>
          <w:wAfter w:w="13" w:type="dxa"/>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tcPr>
          <w:p w14:paraId="3A51174C" w14:textId="77777777" w:rsidR="004C2CA6" w:rsidRPr="004C2CA6" w:rsidRDefault="004C2CA6" w:rsidP="00897EB0">
            <w:pPr>
              <w:spacing w:before="40" w:after="40"/>
              <w:rPr>
                <w:rFonts w:ascii="Book Antiqua" w:hAnsi="Book Antiqua"/>
                <w:b w:val="0"/>
                <w:bCs w:val="0"/>
                <w:sz w:val="22"/>
              </w:rPr>
            </w:pPr>
            <w:r w:rsidRPr="004C2CA6">
              <w:rPr>
                <w:rFonts w:ascii="Book Antiqua" w:hAnsi="Book Antiqua"/>
                <w:b w:val="0"/>
                <w:bCs w:val="0"/>
                <w:sz w:val="22"/>
              </w:rPr>
              <w:t>Jawa Tengah</w:t>
            </w:r>
          </w:p>
        </w:tc>
        <w:tc>
          <w:tcPr>
            <w:tcW w:w="1276" w:type="dxa"/>
            <w:shd w:val="clear" w:color="auto" w:fill="auto"/>
          </w:tcPr>
          <w:p w14:paraId="53F78471" w14:textId="77777777" w:rsidR="004C2CA6" w:rsidRPr="004C2CA6" w:rsidRDefault="004C2CA6" w:rsidP="00897EB0">
            <w:pPr>
              <w:spacing w:before="40" w:after="40"/>
              <w:jc w:val="right"/>
              <w:cnfStyle w:val="000000000000" w:firstRow="0" w:lastRow="0" w:firstColumn="0" w:lastColumn="0" w:oddVBand="0" w:evenVBand="0" w:oddHBand="0" w:evenHBand="0" w:firstRowFirstColumn="0" w:firstRowLastColumn="0" w:lastRowFirstColumn="0" w:lastRowLastColumn="0"/>
              <w:rPr>
                <w:rFonts w:ascii="Book Antiqua" w:hAnsi="Book Antiqua"/>
                <w:sz w:val="22"/>
              </w:rPr>
            </w:pPr>
            <w:r w:rsidRPr="004C2CA6">
              <w:rPr>
                <w:rFonts w:ascii="Book Antiqua" w:hAnsi="Book Antiqua"/>
                <w:sz w:val="22"/>
              </w:rPr>
              <w:t>4,20</w:t>
            </w:r>
          </w:p>
        </w:tc>
        <w:tc>
          <w:tcPr>
            <w:tcW w:w="1134" w:type="dxa"/>
            <w:shd w:val="clear" w:color="auto" w:fill="auto"/>
          </w:tcPr>
          <w:p w14:paraId="59A0C7FA" w14:textId="77777777" w:rsidR="004C2CA6" w:rsidRPr="004C2CA6" w:rsidRDefault="004C2CA6" w:rsidP="00897EB0">
            <w:pPr>
              <w:spacing w:before="40" w:after="40"/>
              <w:jc w:val="right"/>
              <w:cnfStyle w:val="000000000000" w:firstRow="0" w:lastRow="0" w:firstColumn="0" w:lastColumn="0" w:oddVBand="0" w:evenVBand="0" w:oddHBand="0" w:evenHBand="0" w:firstRowFirstColumn="0" w:firstRowLastColumn="0" w:lastRowFirstColumn="0" w:lastRowLastColumn="0"/>
              <w:rPr>
                <w:rFonts w:ascii="Book Antiqua" w:hAnsi="Book Antiqua"/>
                <w:sz w:val="22"/>
              </w:rPr>
            </w:pPr>
            <w:r w:rsidRPr="004C2CA6">
              <w:rPr>
                <w:rFonts w:ascii="Book Antiqua" w:hAnsi="Book Antiqua"/>
                <w:sz w:val="22"/>
              </w:rPr>
              <w:t>6,48</w:t>
            </w:r>
          </w:p>
        </w:tc>
        <w:tc>
          <w:tcPr>
            <w:tcW w:w="1134" w:type="dxa"/>
            <w:shd w:val="clear" w:color="auto" w:fill="auto"/>
          </w:tcPr>
          <w:p w14:paraId="0824B55D" w14:textId="2E309CA4" w:rsidR="004C2CA6" w:rsidRPr="004C2CA6" w:rsidRDefault="00370367" w:rsidP="00897EB0">
            <w:pPr>
              <w:spacing w:before="40" w:after="40"/>
              <w:jc w:val="right"/>
              <w:cnfStyle w:val="000000000000" w:firstRow="0" w:lastRow="0" w:firstColumn="0" w:lastColumn="0" w:oddVBand="0" w:evenVBand="0" w:oddHBand="0" w:evenHBand="0" w:firstRowFirstColumn="0" w:firstRowLastColumn="0" w:lastRowFirstColumn="0" w:lastRowLastColumn="0"/>
              <w:rPr>
                <w:rFonts w:ascii="Book Antiqua" w:hAnsi="Book Antiqua"/>
                <w:sz w:val="22"/>
              </w:rPr>
            </w:pPr>
            <w:r>
              <w:rPr>
                <w:rFonts w:ascii="Book Antiqua" w:hAnsi="Book Antiqua"/>
                <w:sz w:val="22"/>
              </w:rPr>
              <w:t>-</w:t>
            </w:r>
          </w:p>
        </w:tc>
        <w:tc>
          <w:tcPr>
            <w:tcW w:w="1134" w:type="dxa"/>
            <w:shd w:val="clear" w:color="auto" w:fill="auto"/>
          </w:tcPr>
          <w:p w14:paraId="034E67B6" w14:textId="77777777" w:rsidR="004C2CA6" w:rsidRPr="004C2CA6" w:rsidRDefault="004C2CA6" w:rsidP="00897EB0">
            <w:pPr>
              <w:spacing w:before="40" w:after="40"/>
              <w:jc w:val="right"/>
              <w:cnfStyle w:val="000000000000" w:firstRow="0" w:lastRow="0" w:firstColumn="0" w:lastColumn="0" w:oddVBand="0" w:evenVBand="0" w:oddHBand="0" w:evenHBand="0" w:firstRowFirstColumn="0" w:firstRowLastColumn="0" w:lastRowFirstColumn="0" w:lastRowLastColumn="0"/>
              <w:rPr>
                <w:rFonts w:ascii="Book Antiqua" w:hAnsi="Book Antiqua"/>
                <w:sz w:val="22"/>
              </w:rPr>
            </w:pPr>
            <w:r w:rsidRPr="004C2CA6">
              <w:rPr>
                <w:rFonts w:ascii="Book Antiqua" w:hAnsi="Book Antiqua"/>
                <w:sz w:val="22"/>
              </w:rPr>
              <w:t>5,96</w:t>
            </w:r>
          </w:p>
        </w:tc>
        <w:tc>
          <w:tcPr>
            <w:tcW w:w="1134" w:type="dxa"/>
            <w:shd w:val="clear" w:color="auto" w:fill="auto"/>
          </w:tcPr>
          <w:p w14:paraId="71ED6A0F" w14:textId="5D292362" w:rsidR="004C2CA6" w:rsidRPr="004C2CA6" w:rsidRDefault="00370367" w:rsidP="00897EB0">
            <w:pPr>
              <w:spacing w:before="40" w:after="40"/>
              <w:jc w:val="right"/>
              <w:cnfStyle w:val="000000000000" w:firstRow="0" w:lastRow="0" w:firstColumn="0" w:lastColumn="0" w:oddVBand="0" w:evenVBand="0" w:oddHBand="0" w:evenHBand="0" w:firstRowFirstColumn="0" w:firstRowLastColumn="0" w:lastRowFirstColumn="0" w:lastRowLastColumn="0"/>
              <w:rPr>
                <w:rFonts w:ascii="Book Antiqua" w:hAnsi="Book Antiqua"/>
                <w:sz w:val="22"/>
              </w:rPr>
            </w:pPr>
            <w:r>
              <w:rPr>
                <w:rFonts w:ascii="Book Antiqua" w:hAnsi="Book Antiqua"/>
                <w:sz w:val="22"/>
              </w:rPr>
              <w:t>-</w:t>
            </w:r>
          </w:p>
        </w:tc>
        <w:tc>
          <w:tcPr>
            <w:tcW w:w="1134" w:type="dxa"/>
            <w:gridSpan w:val="2"/>
            <w:shd w:val="clear" w:color="auto" w:fill="auto"/>
          </w:tcPr>
          <w:p w14:paraId="3C0AC374" w14:textId="393AFB05" w:rsidR="004C2CA6" w:rsidRPr="004C2CA6" w:rsidRDefault="00370367" w:rsidP="00897EB0">
            <w:pPr>
              <w:spacing w:before="40" w:after="40"/>
              <w:jc w:val="right"/>
              <w:cnfStyle w:val="000000000000" w:firstRow="0" w:lastRow="0" w:firstColumn="0" w:lastColumn="0" w:oddVBand="0" w:evenVBand="0" w:oddHBand="0" w:evenHBand="0" w:firstRowFirstColumn="0" w:firstRowLastColumn="0" w:lastRowFirstColumn="0" w:lastRowLastColumn="0"/>
              <w:rPr>
                <w:rFonts w:ascii="Book Antiqua" w:hAnsi="Book Antiqua"/>
                <w:sz w:val="22"/>
              </w:rPr>
            </w:pPr>
            <w:r>
              <w:rPr>
                <w:rFonts w:ascii="Book Antiqua" w:hAnsi="Book Antiqua"/>
                <w:sz w:val="22"/>
              </w:rPr>
              <w:t>-</w:t>
            </w:r>
          </w:p>
        </w:tc>
      </w:tr>
      <w:tr w:rsidR="004C2CA6" w:rsidRPr="004C2CA6" w14:paraId="34C9CA90" w14:textId="77777777" w:rsidTr="00555919">
        <w:trPr>
          <w:gridAfter w:val="1"/>
          <w:cnfStyle w:val="000000100000" w:firstRow="0" w:lastRow="0" w:firstColumn="0" w:lastColumn="0" w:oddVBand="0" w:evenVBand="0" w:oddHBand="1" w:evenHBand="0" w:firstRowFirstColumn="0" w:firstRowLastColumn="0" w:lastRowFirstColumn="0" w:lastRowLastColumn="0"/>
          <w:wAfter w:w="13" w:type="dxa"/>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tcPr>
          <w:p w14:paraId="03E449AC" w14:textId="77777777" w:rsidR="004C2CA6" w:rsidRPr="004C2CA6" w:rsidRDefault="004C2CA6" w:rsidP="00897EB0">
            <w:pPr>
              <w:spacing w:before="40" w:after="40"/>
              <w:rPr>
                <w:rFonts w:ascii="Book Antiqua" w:hAnsi="Book Antiqua"/>
                <w:b w:val="0"/>
                <w:bCs w:val="0"/>
                <w:sz w:val="22"/>
              </w:rPr>
            </w:pPr>
            <w:r w:rsidRPr="004C2CA6">
              <w:rPr>
                <w:rFonts w:ascii="Book Antiqua" w:hAnsi="Book Antiqua"/>
                <w:b w:val="0"/>
                <w:bCs w:val="0"/>
                <w:sz w:val="22"/>
              </w:rPr>
              <w:t>Jawa Timur</w:t>
            </w:r>
          </w:p>
        </w:tc>
        <w:tc>
          <w:tcPr>
            <w:tcW w:w="1276" w:type="dxa"/>
            <w:shd w:val="clear" w:color="auto" w:fill="auto"/>
          </w:tcPr>
          <w:p w14:paraId="67EAFD29" w14:textId="77777777" w:rsidR="004C2CA6" w:rsidRPr="004C2CA6" w:rsidRDefault="004C2CA6" w:rsidP="00897EB0">
            <w:pPr>
              <w:spacing w:before="40" w:after="40"/>
              <w:jc w:val="right"/>
              <w:cnfStyle w:val="000000100000" w:firstRow="0" w:lastRow="0" w:firstColumn="0" w:lastColumn="0" w:oddVBand="0" w:evenVBand="0" w:oddHBand="1" w:evenHBand="0" w:firstRowFirstColumn="0" w:firstRowLastColumn="0" w:lastRowFirstColumn="0" w:lastRowLastColumn="0"/>
              <w:rPr>
                <w:rFonts w:ascii="Book Antiqua" w:hAnsi="Book Antiqua"/>
                <w:sz w:val="22"/>
              </w:rPr>
            </w:pPr>
            <w:r w:rsidRPr="004C2CA6">
              <w:rPr>
                <w:rFonts w:ascii="Book Antiqua" w:hAnsi="Book Antiqua"/>
                <w:sz w:val="22"/>
              </w:rPr>
              <w:t>3,60</w:t>
            </w:r>
          </w:p>
        </w:tc>
        <w:tc>
          <w:tcPr>
            <w:tcW w:w="1134" w:type="dxa"/>
            <w:shd w:val="clear" w:color="auto" w:fill="auto"/>
          </w:tcPr>
          <w:p w14:paraId="3CFEF825" w14:textId="77777777" w:rsidR="004C2CA6" w:rsidRPr="004C2CA6" w:rsidRDefault="004C2CA6" w:rsidP="00897EB0">
            <w:pPr>
              <w:spacing w:before="40" w:after="40"/>
              <w:jc w:val="right"/>
              <w:cnfStyle w:val="000000100000" w:firstRow="0" w:lastRow="0" w:firstColumn="0" w:lastColumn="0" w:oddVBand="0" w:evenVBand="0" w:oddHBand="1" w:evenHBand="0" w:firstRowFirstColumn="0" w:firstRowLastColumn="0" w:lastRowFirstColumn="0" w:lastRowLastColumn="0"/>
              <w:rPr>
                <w:rFonts w:ascii="Book Antiqua" w:hAnsi="Book Antiqua"/>
                <w:sz w:val="22"/>
              </w:rPr>
            </w:pPr>
            <w:r w:rsidRPr="004C2CA6">
              <w:rPr>
                <w:rFonts w:ascii="Book Antiqua" w:hAnsi="Book Antiqua"/>
                <w:sz w:val="22"/>
              </w:rPr>
              <w:t>5,84</w:t>
            </w:r>
          </w:p>
        </w:tc>
        <w:tc>
          <w:tcPr>
            <w:tcW w:w="1134" w:type="dxa"/>
            <w:shd w:val="clear" w:color="auto" w:fill="auto"/>
          </w:tcPr>
          <w:p w14:paraId="1C826CA6" w14:textId="67322629" w:rsidR="004C2CA6" w:rsidRPr="004C2CA6" w:rsidRDefault="00370367" w:rsidP="00897EB0">
            <w:pPr>
              <w:spacing w:before="40" w:after="40"/>
              <w:jc w:val="right"/>
              <w:cnfStyle w:val="000000100000" w:firstRow="0" w:lastRow="0" w:firstColumn="0" w:lastColumn="0" w:oddVBand="0" w:evenVBand="0" w:oddHBand="1" w:evenHBand="0" w:firstRowFirstColumn="0" w:firstRowLastColumn="0" w:lastRowFirstColumn="0" w:lastRowLastColumn="0"/>
              <w:rPr>
                <w:rFonts w:ascii="Book Antiqua" w:hAnsi="Book Antiqua"/>
                <w:sz w:val="22"/>
              </w:rPr>
            </w:pPr>
            <w:r>
              <w:rPr>
                <w:rFonts w:ascii="Book Antiqua" w:hAnsi="Book Antiqua"/>
                <w:sz w:val="22"/>
              </w:rPr>
              <w:t>-</w:t>
            </w:r>
          </w:p>
        </w:tc>
        <w:tc>
          <w:tcPr>
            <w:tcW w:w="1134" w:type="dxa"/>
            <w:shd w:val="clear" w:color="auto" w:fill="auto"/>
          </w:tcPr>
          <w:p w14:paraId="528EE18A" w14:textId="77777777" w:rsidR="004C2CA6" w:rsidRPr="004C2CA6" w:rsidRDefault="004C2CA6" w:rsidP="00897EB0">
            <w:pPr>
              <w:spacing w:before="40" w:after="40"/>
              <w:jc w:val="right"/>
              <w:cnfStyle w:val="000000100000" w:firstRow="0" w:lastRow="0" w:firstColumn="0" w:lastColumn="0" w:oddVBand="0" w:evenVBand="0" w:oddHBand="1" w:evenHBand="0" w:firstRowFirstColumn="0" w:firstRowLastColumn="0" w:lastRowFirstColumn="0" w:lastRowLastColumn="0"/>
              <w:rPr>
                <w:rFonts w:ascii="Book Antiqua" w:hAnsi="Book Antiqua"/>
                <w:sz w:val="22"/>
              </w:rPr>
            </w:pPr>
            <w:r w:rsidRPr="004C2CA6">
              <w:rPr>
                <w:rFonts w:ascii="Book Antiqua" w:hAnsi="Book Antiqua"/>
                <w:sz w:val="22"/>
              </w:rPr>
              <w:t>5,17</w:t>
            </w:r>
          </w:p>
        </w:tc>
        <w:tc>
          <w:tcPr>
            <w:tcW w:w="1134" w:type="dxa"/>
            <w:shd w:val="clear" w:color="auto" w:fill="auto"/>
          </w:tcPr>
          <w:p w14:paraId="4E6F3EAD" w14:textId="0E457A95" w:rsidR="004C2CA6" w:rsidRPr="004C2CA6" w:rsidRDefault="00370367" w:rsidP="00897EB0">
            <w:pPr>
              <w:spacing w:before="40" w:after="40"/>
              <w:jc w:val="right"/>
              <w:cnfStyle w:val="000000100000" w:firstRow="0" w:lastRow="0" w:firstColumn="0" w:lastColumn="0" w:oddVBand="0" w:evenVBand="0" w:oddHBand="1" w:evenHBand="0" w:firstRowFirstColumn="0" w:firstRowLastColumn="0" w:lastRowFirstColumn="0" w:lastRowLastColumn="0"/>
              <w:rPr>
                <w:rFonts w:ascii="Book Antiqua" w:hAnsi="Book Antiqua"/>
                <w:sz w:val="22"/>
              </w:rPr>
            </w:pPr>
            <w:r>
              <w:rPr>
                <w:rFonts w:ascii="Book Antiqua" w:hAnsi="Book Antiqua"/>
                <w:sz w:val="22"/>
              </w:rPr>
              <w:t>-</w:t>
            </w:r>
          </w:p>
        </w:tc>
        <w:tc>
          <w:tcPr>
            <w:tcW w:w="1134" w:type="dxa"/>
            <w:gridSpan w:val="2"/>
            <w:shd w:val="clear" w:color="auto" w:fill="auto"/>
          </w:tcPr>
          <w:p w14:paraId="1CC460FF" w14:textId="6AA199D6" w:rsidR="004C2CA6" w:rsidRPr="004C2CA6" w:rsidRDefault="00370367" w:rsidP="00897EB0">
            <w:pPr>
              <w:spacing w:before="40" w:after="40"/>
              <w:jc w:val="right"/>
              <w:cnfStyle w:val="000000100000" w:firstRow="0" w:lastRow="0" w:firstColumn="0" w:lastColumn="0" w:oddVBand="0" w:evenVBand="0" w:oddHBand="1" w:evenHBand="0" w:firstRowFirstColumn="0" w:firstRowLastColumn="0" w:lastRowFirstColumn="0" w:lastRowLastColumn="0"/>
              <w:rPr>
                <w:rFonts w:ascii="Book Antiqua" w:hAnsi="Book Antiqua"/>
                <w:sz w:val="22"/>
              </w:rPr>
            </w:pPr>
            <w:r>
              <w:rPr>
                <w:rFonts w:ascii="Book Antiqua" w:hAnsi="Book Antiqua"/>
                <w:sz w:val="22"/>
              </w:rPr>
              <w:t>-</w:t>
            </w:r>
          </w:p>
        </w:tc>
      </w:tr>
      <w:tr w:rsidR="004C2CA6" w:rsidRPr="004C2CA6" w14:paraId="3CBDBB73" w14:textId="77777777" w:rsidTr="00555919">
        <w:trPr>
          <w:gridAfter w:val="1"/>
          <w:wAfter w:w="13" w:type="dxa"/>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tcPr>
          <w:p w14:paraId="3C6CCB6E" w14:textId="77777777" w:rsidR="004C2CA6" w:rsidRPr="004C2CA6" w:rsidRDefault="004C2CA6" w:rsidP="00897EB0">
            <w:pPr>
              <w:spacing w:before="40" w:after="40"/>
              <w:rPr>
                <w:rFonts w:ascii="Book Antiqua" w:hAnsi="Book Antiqua"/>
                <w:b w:val="0"/>
                <w:bCs w:val="0"/>
                <w:sz w:val="22"/>
              </w:rPr>
            </w:pPr>
            <w:r w:rsidRPr="004C2CA6">
              <w:rPr>
                <w:rFonts w:ascii="Book Antiqua" w:hAnsi="Book Antiqua"/>
                <w:b w:val="0"/>
                <w:bCs w:val="0"/>
                <w:sz w:val="22"/>
              </w:rPr>
              <w:t>Indonesia</w:t>
            </w:r>
          </w:p>
        </w:tc>
        <w:tc>
          <w:tcPr>
            <w:tcW w:w="1276" w:type="dxa"/>
            <w:shd w:val="clear" w:color="auto" w:fill="auto"/>
          </w:tcPr>
          <w:p w14:paraId="34C521FD" w14:textId="77777777" w:rsidR="004C2CA6" w:rsidRPr="004C2CA6" w:rsidRDefault="004C2CA6" w:rsidP="00897EB0">
            <w:pPr>
              <w:spacing w:before="40" w:after="40"/>
              <w:jc w:val="right"/>
              <w:cnfStyle w:val="000000000000" w:firstRow="0" w:lastRow="0" w:firstColumn="0" w:lastColumn="0" w:oddVBand="0" w:evenVBand="0" w:oddHBand="0" w:evenHBand="0" w:firstRowFirstColumn="0" w:firstRowLastColumn="0" w:lastRowFirstColumn="0" w:lastRowLastColumn="0"/>
              <w:rPr>
                <w:rFonts w:ascii="Book Antiqua" w:hAnsi="Book Antiqua"/>
                <w:sz w:val="22"/>
              </w:rPr>
            </w:pPr>
            <w:r w:rsidRPr="004C2CA6">
              <w:rPr>
                <w:rFonts w:ascii="Book Antiqua" w:hAnsi="Book Antiqua"/>
                <w:sz w:val="22"/>
              </w:rPr>
              <w:t>4,94</w:t>
            </w:r>
          </w:p>
        </w:tc>
        <w:tc>
          <w:tcPr>
            <w:tcW w:w="1134" w:type="dxa"/>
            <w:shd w:val="clear" w:color="auto" w:fill="auto"/>
          </w:tcPr>
          <w:p w14:paraId="09B5B763" w14:textId="77777777" w:rsidR="004C2CA6" w:rsidRPr="004C2CA6" w:rsidRDefault="004C2CA6" w:rsidP="00897EB0">
            <w:pPr>
              <w:spacing w:before="40" w:after="40"/>
              <w:jc w:val="right"/>
              <w:cnfStyle w:val="000000000000" w:firstRow="0" w:lastRow="0" w:firstColumn="0" w:lastColumn="0" w:oddVBand="0" w:evenVBand="0" w:oddHBand="0" w:evenHBand="0" w:firstRowFirstColumn="0" w:firstRowLastColumn="0" w:lastRowFirstColumn="0" w:lastRowLastColumn="0"/>
              <w:rPr>
                <w:rFonts w:ascii="Book Antiqua" w:hAnsi="Book Antiqua"/>
                <w:sz w:val="22"/>
              </w:rPr>
            </w:pPr>
            <w:r w:rsidRPr="004C2CA6">
              <w:rPr>
                <w:rFonts w:ascii="Book Antiqua" w:hAnsi="Book Antiqua"/>
                <w:sz w:val="22"/>
              </w:rPr>
              <w:t>7,07</w:t>
            </w:r>
          </w:p>
        </w:tc>
        <w:tc>
          <w:tcPr>
            <w:tcW w:w="1134" w:type="dxa"/>
            <w:shd w:val="clear" w:color="auto" w:fill="auto"/>
          </w:tcPr>
          <w:p w14:paraId="1B490797" w14:textId="6378C5D8" w:rsidR="004C2CA6" w:rsidRPr="004C2CA6" w:rsidRDefault="00370367" w:rsidP="00897EB0">
            <w:pPr>
              <w:spacing w:before="40" w:after="40"/>
              <w:jc w:val="right"/>
              <w:cnfStyle w:val="000000000000" w:firstRow="0" w:lastRow="0" w:firstColumn="0" w:lastColumn="0" w:oddVBand="0" w:evenVBand="0" w:oddHBand="0" w:evenHBand="0" w:firstRowFirstColumn="0" w:firstRowLastColumn="0" w:lastRowFirstColumn="0" w:lastRowLastColumn="0"/>
              <w:rPr>
                <w:rFonts w:ascii="Book Antiqua" w:hAnsi="Book Antiqua"/>
                <w:sz w:val="22"/>
              </w:rPr>
            </w:pPr>
            <w:r>
              <w:rPr>
                <w:rFonts w:ascii="Book Antiqua" w:hAnsi="Book Antiqua"/>
                <w:sz w:val="22"/>
              </w:rPr>
              <w:t>-</w:t>
            </w:r>
          </w:p>
        </w:tc>
        <w:tc>
          <w:tcPr>
            <w:tcW w:w="1134" w:type="dxa"/>
            <w:shd w:val="clear" w:color="auto" w:fill="auto"/>
          </w:tcPr>
          <w:p w14:paraId="5BB4EF4A" w14:textId="77777777" w:rsidR="004C2CA6" w:rsidRPr="004C2CA6" w:rsidRDefault="004C2CA6" w:rsidP="00897EB0">
            <w:pPr>
              <w:spacing w:before="40" w:after="40"/>
              <w:jc w:val="right"/>
              <w:cnfStyle w:val="000000000000" w:firstRow="0" w:lastRow="0" w:firstColumn="0" w:lastColumn="0" w:oddVBand="0" w:evenVBand="0" w:oddHBand="0" w:evenHBand="0" w:firstRowFirstColumn="0" w:firstRowLastColumn="0" w:lastRowFirstColumn="0" w:lastRowLastColumn="0"/>
              <w:rPr>
                <w:rFonts w:ascii="Book Antiqua" w:hAnsi="Book Antiqua"/>
                <w:sz w:val="22"/>
              </w:rPr>
            </w:pPr>
            <w:r w:rsidRPr="004C2CA6">
              <w:rPr>
                <w:rFonts w:ascii="Book Antiqua" w:hAnsi="Book Antiqua"/>
                <w:sz w:val="22"/>
              </w:rPr>
              <w:t>6,26</w:t>
            </w:r>
          </w:p>
        </w:tc>
        <w:tc>
          <w:tcPr>
            <w:tcW w:w="1134" w:type="dxa"/>
            <w:shd w:val="clear" w:color="auto" w:fill="auto"/>
          </w:tcPr>
          <w:p w14:paraId="474CD601" w14:textId="292034A9" w:rsidR="004C2CA6" w:rsidRPr="004C2CA6" w:rsidRDefault="00370367" w:rsidP="00897EB0">
            <w:pPr>
              <w:spacing w:before="40" w:after="40"/>
              <w:jc w:val="right"/>
              <w:cnfStyle w:val="000000000000" w:firstRow="0" w:lastRow="0" w:firstColumn="0" w:lastColumn="0" w:oddVBand="0" w:evenVBand="0" w:oddHBand="0" w:evenHBand="0" w:firstRowFirstColumn="0" w:firstRowLastColumn="0" w:lastRowFirstColumn="0" w:lastRowLastColumn="0"/>
              <w:rPr>
                <w:rFonts w:ascii="Book Antiqua" w:hAnsi="Book Antiqua"/>
                <w:sz w:val="22"/>
              </w:rPr>
            </w:pPr>
            <w:r>
              <w:rPr>
                <w:rFonts w:ascii="Book Antiqua" w:hAnsi="Book Antiqua"/>
                <w:sz w:val="22"/>
              </w:rPr>
              <w:t>-</w:t>
            </w:r>
          </w:p>
        </w:tc>
        <w:tc>
          <w:tcPr>
            <w:tcW w:w="1134" w:type="dxa"/>
            <w:gridSpan w:val="2"/>
            <w:shd w:val="clear" w:color="auto" w:fill="auto"/>
          </w:tcPr>
          <w:p w14:paraId="69BAC252" w14:textId="495C5322" w:rsidR="004C2CA6" w:rsidRPr="004C2CA6" w:rsidRDefault="00370367" w:rsidP="00897EB0">
            <w:pPr>
              <w:spacing w:before="40" w:after="40"/>
              <w:jc w:val="right"/>
              <w:cnfStyle w:val="000000000000" w:firstRow="0" w:lastRow="0" w:firstColumn="0" w:lastColumn="0" w:oddVBand="0" w:evenVBand="0" w:oddHBand="0" w:evenHBand="0" w:firstRowFirstColumn="0" w:firstRowLastColumn="0" w:lastRowFirstColumn="0" w:lastRowLastColumn="0"/>
              <w:rPr>
                <w:rFonts w:ascii="Book Antiqua" w:hAnsi="Book Antiqua"/>
                <w:sz w:val="22"/>
              </w:rPr>
            </w:pPr>
            <w:r>
              <w:rPr>
                <w:rFonts w:ascii="Book Antiqua" w:hAnsi="Book Antiqua"/>
                <w:sz w:val="22"/>
              </w:rPr>
              <w:t>-</w:t>
            </w:r>
          </w:p>
        </w:tc>
      </w:tr>
    </w:tbl>
    <w:p w14:paraId="55CD07B0" w14:textId="77777777" w:rsidR="004C2CA6" w:rsidRPr="00555919" w:rsidRDefault="004C2CA6" w:rsidP="00555919">
      <w:pPr>
        <w:spacing w:line="480" w:lineRule="auto"/>
        <w:rPr>
          <w:rFonts w:ascii="Book Antiqua" w:hAnsi="Book Antiqua"/>
          <w:sz w:val="20"/>
          <w:szCs w:val="20"/>
        </w:rPr>
      </w:pPr>
      <w:proofErr w:type="gramStart"/>
      <w:r w:rsidRPr="00555919">
        <w:rPr>
          <w:rFonts w:ascii="Book Antiqua" w:hAnsi="Book Antiqua"/>
          <w:sz w:val="20"/>
          <w:szCs w:val="20"/>
        </w:rPr>
        <w:t>Sumber :</w:t>
      </w:r>
      <w:proofErr w:type="gramEnd"/>
      <w:r w:rsidRPr="00555919">
        <w:rPr>
          <w:rFonts w:ascii="Book Antiqua" w:hAnsi="Book Antiqua"/>
          <w:sz w:val="20"/>
          <w:szCs w:val="20"/>
        </w:rPr>
        <w:t xml:space="preserve"> Badan Pusat Statistik (2021)</w:t>
      </w:r>
    </w:p>
    <w:p w14:paraId="35ACCDC5" w14:textId="074D8331" w:rsidR="004C2CA6" w:rsidRDefault="004C2CA6" w:rsidP="00555919">
      <w:pPr>
        <w:pStyle w:val="Paragrafsubsubab"/>
        <w:ind w:left="0" w:firstLine="284"/>
        <w:rPr>
          <w:rFonts w:ascii="Book Antiqua" w:hAnsi="Book Antiqua"/>
          <w:sz w:val="22"/>
        </w:rPr>
      </w:pPr>
      <w:r w:rsidRPr="004C2CA6">
        <w:rPr>
          <w:rFonts w:ascii="Book Antiqua" w:hAnsi="Book Antiqua"/>
          <w:sz w:val="22"/>
        </w:rPr>
        <w:t xml:space="preserve">Tabel </w:t>
      </w:r>
      <w:r w:rsidR="00555919">
        <w:rPr>
          <w:rFonts w:ascii="Book Antiqua" w:hAnsi="Book Antiqua"/>
          <w:sz w:val="22"/>
        </w:rPr>
        <w:t xml:space="preserve">3 </w:t>
      </w:r>
      <w:r w:rsidRPr="004C2CA6">
        <w:rPr>
          <w:rFonts w:ascii="Book Antiqua" w:hAnsi="Book Antiqua"/>
          <w:sz w:val="22"/>
        </w:rPr>
        <w:t>menunjukkan tingkat pengangguran untuk setiap tahunnya pada setiap provinsi di Indonesia mengalami kenaikan. Adanya perusahaan, mengakibatkan tersedianya lowongan pekerjaan yang memberikan manfaat bagi penanggulangan atau penurunan tingkat pengangguran.</w:t>
      </w:r>
    </w:p>
    <w:p w14:paraId="415EC872" w14:textId="77777777" w:rsidR="004C2CA6" w:rsidRPr="004C2CA6" w:rsidRDefault="004C2CA6" w:rsidP="004C2CA6">
      <w:pPr>
        <w:pStyle w:val="Paragrafsubsubab"/>
        <w:ind w:left="567" w:firstLine="284"/>
        <w:rPr>
          <w:rFonts w:ascii="Book Antiqua" w:hAnsi="Book Antiqua"/>
          <w:sz w:val="22"/>
        </w:rPr>
      </w:pPr>
    </w:p>
    <w:p w14:paraId="6C3C9AFF" w14:textId="77777777" w:rsidR="004C2CA6" w:rsidRPr="00555919" w:rsidRDefault="004C2CA6" w:rsidP="00555919">
      <w:pPr>
        <w:pStyle w:val="Paragrafsubsubab"/>
        <w:numPr>
          <w:ilvl w:val="0"/>
          <w:numId w:val="11"/>
        </w:numPr>
        <w:ind w:left="284" w:hanging="284"/>
        <w:rPr>
          <w:rFonts w:ascii="Book Antiqua" w:hAnsi="Book Antiqua"/>
          <w:b/>
          <w:bCs/>
          <w:sz w:val="22"/>
        </w:rPr>
      </w:pPr>
      <w:r w:rsidRPr="00555919">
        <w:rPr>
          <w:rFonts w:ascii="Book Antiqua" w:hAnsi="Book Antiqua"/>
          <w:b/>
          <w:bCs/>
          <w:sz w:val="22"/>
        </w:rPr>
        <w:t>Faktor teknologi</w:t>
      </w:r>
    </w:p>
    <w:p w14:paraId="6C1323D1" w14:textId="77777777" w:rsidR="004C2CA6" w:rsidRPr="004C2CA6" w:rsidRDefault="004C2CA6" w:rsidP="004A1E08">
      <w:pPr>
        <w:pStyle w:val="Paragrafsubsubab"/>
        <w:ind w:left="0" w:firstLine="283"/>
        <w:rPr>
          <w:rFonts w:ascii="Book Antiqua" w:hAnsi="Book Antiqua"/>
          <w:sz w:val="22"/>
        </w:rPr>
      </w:pPr>
      <w:r w:rsidRPr="004C2CA6">
        <w:rPr>
          <w:rFonts w:ascii="Book Antiqua" w:hAnsi="Book Antiqua"/>
          <w:sz w:val="22"/>
        </w:rPr>
        <w:t xml:space="preserve">Teknologi merupakan seluruh sarana dan prasarana yang diciptakan dengan tujuan untuk mempermudah suatu kegiatan tertentu. Dalam sebuah perusahaan, faktor teknologi adalah kompentensi pemasar atau organisasi dalam menggunakan segala teknologi yang dimiliki guna menanggapi dan memenuhi tuntutan bisnis serta mewujudkan inovasi. Teknologi dibedakan menjadi 3 (tiga) jenis </w:t>
      </w:r>
      <w:proofErr w:type="gramStart"/>
      <w:r w:rsidRPr="004C2CA6">
        <w:rPr>
          <w:rFonts w:ascii="Book Antiqua" w:hAnsi="Book Antiqua"/>
          <w:sz w:val="22"/>
        </w:rPr>
        <w:t>yaitu :</w:t>
      </w:r>
      <w:proofErr w:type="gramEnd"/>
    </w:p>
    <w:p w14:paraId="3551FA71" w14:textId="77777777" w:rsidR="004C2CA6" w:rsidRPr="004C2CA6" w:rsidRDefault="004C2CA6" w:rsidP="004A1E08">
      <w:pPr>
        <w:pStyle w:val="Paragrafsubsubab"/>
        <w:numPr>
          <w:ilvl w:val="0"/>
          <w:numId w:val="13"/>
        </w:numPr>
        <w:ind w:left="284" w:hanging="284"/>
        <w:rPr>
          <w:rFonts w:ascii="Book Antiqua" w:hAnsi="Book Antiqua"/>
          <w:sz w:val="22"/>
        </w:rPr>
      </w:pPr>
      <w:r w:rsidRPr="004C2CA6">
        <w:rPr>
          <w:rFonts w:ascii="Book Antiqua" w:hAnsi="Book Antiqua"/>
          <w:sz w:val="22"/>
        </w:rPr>
        <w:t>Teknologi produksi</w:t>
      </w:r>
    </w:p>
    <w:p w14:paraId="2501A216" w14:textId="77777777" w:rsidR="004C2CA6" w:rsidRPr="004C2CA6" w:rsidRDefault="004C2CA6" w:rsidP="004A1E08">
      <w:pPr>
        <w:pStyle w:val="Paragrafsubsubab"/>
        <w:ind w:left="0" w:firstLine="284"/>
        <w:rPr>
          <w:rFonts w:ascii="Book Antiqua" w:hAnsi="Book Antiqua"/>
          <w:sz w:val="22"/>
        </w:rPr>
      </w:pPr>
      <w:r w:rsidRPr="004C2CA6">
        <w:rPr>
          <w:rFonts w:ascii="Book Antiqua" w:hAnsi="Book Antiqua"/>
          <w:sz w:val="22"/>
        </w:rPr>
        <w:t>Teknologi produksi adalah alat dan cara yang digunakan manusia untuk menghasilkan barang atau jasa. Dalam kegiatan produksi di suatu perusahaan biasanya menggunakan berbagai macam teknologi yang terbagi menjadi 3 (tiga) jenis yiatu teknologi modern, teknologi semi modern, dan teknologi tradisional atau sederhana.</w:t>
      </w:r>
    </w:p>
    <w:p w14:paraId="4AB3E216" w14:textId="77777777" w:rsidR="004C2CA6" w:rsidRPr="004C2CA6" w:rsidRDefault="004C2CA6" w:rsidP="004A1E08">
      <w:pPr>
        <w:pStyle w:val="Paragrafsubsubab"/>
        <w:numPr>
          <w:ilvl w:val="0"/>
          <w:numId w:val="13"/>
        </w:numPr>
        <w:ind w:left="284" w:hanging="284"/>
        <w:rPr>
          <w:rFonts w:ascii="Book Antiqua" w:hAnsi="Book Antiqua"/>
          <w:sz w:val="22"/>
        </w:rPr>
      </w:pPr>
      <w:r w:rsidRPr="004C2CA6">
        <w:rPr>
          <w:rFonts w:ascii="Book Antiqua" w:hAnsi="Book Antiqua"/>
          <w:sz w:val="22"/>
        </w:rPr>
        <w:t>Teknologi informasi</w:t>
      </w:r>
    </w:p>
    <w:p w14:paraId="71F53364" w14:textId="77777777" w:rsidR="004C2CA6" w:rsidRPr="004C2CA6" w:rsidRDefault="004C2CA6" w:rsidP="004A1E08">
      <w:pPr>
        <w:pStyle w:val="Paragrafsubsubab"/>
        <w:ind w:left="0" w:firstLine="284"/>
        <w:rPr>
          <w:rFonts w:ascii="Book Antiqua" w:hAnsi="Book Antiqua"/>
          <w:sz w:val="22"/>
        </w:rPr>
      </w:pPr>
      <w:r w:rsidRPr="004C2CA6">
        <w:rPr>
          <w:rFonts w:ascii="Book Antiqua" w:hAnsi="Book Antiqua"/>
          <w:sz w:val="22"/>
        </w:rPr>
        <w:t>Secara umum, pengertian teknologi informasi adalah suatu studi perancangan impelementasi pengembangan, dukungan atau manajemen sistem informasi berbasis komputer, khusunya perangkat keras (</w:t>
      </w:r>
      <w:r w:rsidRPr="004C2CA6">
        <w:rPr>
          <w:rFonts w:ascii="Book Antiqua" w:hAnsi="Book Antiqua"/>
          <w:i/>
          <w:iCs/>
          <w:sz w:val="22"/>
        </w:rPr>
        <w:t>hardware</w:t>
      </w:r>
      <w:r w:rsidRPr="004C2CA6">
        <w:rPr>
          <w:rFonts w:ascii="Book Antiqua" w:hAnsi="Book Antiqua"/>
          <w:sz w:val="22"/>
        </w:rPr>
        <w:t>), dan perangkat lunak (</w:t>
      </w:r>
      <w:r w:rsidRPr="004C2CA6">
        <w:rPr>
          <w:rFonts w:ascii="Book Antiqua" w:hAnsi="Book Antiqua"/>
          <w:i/>
          <w:iCs/>
          <w:sz w:val="22"/>
        </w:rPr>
        <w:t>software</w:t>
      </w:r>
      <w:r w:rsidRPr="004C2CA6">
        <w:rPr>
          <w:rFonts w:ascii="Book Antiqua" w:hAnsi="Book Antiqua"/>
          <w:sz w:val="22"/>
        </w:rPr>
        <w:t>). Teknologi informasi tidak hanya penting sebagai alat komunikasi via elektronik saja, akan tetapi teknologi informasi berguna mempromosikan produk atau jasa yang akan dijual serta sebagai saran untuk berkoordinasi dan pengarsipan dokumen-dokumen penting.</w:t>
      </w:r>
    </w:p>
    <w:p w14:paraId="66C17584" w14:textId="77777777" w:rsidR="004C2CA6" w:rsidRPr="004C2CA6" w:rsidRDefault="004C2CA6" w:rsidP="004A1E08">
      <w:pPr>
        <w:pStyle w:val="Paragrafsubsubab"/>
        <w:numPr>
          <w:ilvl w:val="0"/>
          <w:numId w:val="13"/>
        </w:numPr>
        <w:ind w:left="284" w:hanging="284"/>
        <w:rPr>
          <w:rFonts w:ascii="Book Antiqua" w:hAnsi="Book Antiqua"/>
          <w:sz w:val="22"/>
        </w:rPr>
      </w:pPr>
      <w:r w:rsidRPr="004C2CA6">
        <w:rPr>
          <w:rFonts w:ascii="Book Antiqua" w:hAnsi="Book Antiqua"/>
          <w:sz w:val="22"/>
        </w:rPr>
        <w:t>Teknologi transportasi</w:t>
      </w:r>
    </w:p>
    <w:p w14:paraId="26C64244" w14:textId="77777777" w:rsidR="004C2CA6" w:rsidRPr="004C2CA6" w:rsidRDefault="004C2CA6" w:rsidP="004A1E08">
      <w:pPr>
        <w:pStyle w:val="Paragrafsubsubab"/>
        <w:ind w:left="0" w:firstLine="284"/>
        <w:rPr>
          <w:rFonts w:ascii="Book Antiqua" w:hAnsi="Book Antiqua"/>
          <w:sz w:val="22"/>
        </w:rPr>
      </w:pPr>
      <w:r w:rsidRPr="004C2CA6">
        <w:rPr>
          <w:rFonts w:ascii="Book Antiqua" w:hAnsi="Book Antiqua"/>
          <w:sz w:val="22"/>
        </w:rPr>
        <w:t>Teknologi transportasi adalah sebuah teknologi yang mampu mendukung kegiatan pemindahan manusia atau barang dari suatu tempat lain dengan menggunakan sebuah kendaraan yang digerakkan oleh manusia ataupun mesin. Peranan teknologi transportasi dalam suatu kegiatan bisnis sangat penting untuk membantu menghubungkan daerah sumber baku, daerah produksi, serta daerah pemasaran.</w:t>
      </w:r>
    </w:p>
    <w:p w14:paraId="1EE8E11A" w14:textId="77777777" w:rsidR="004C2CA6" w:rsidRPr="003A1FCD" w:rsidRDefault="004C2CA6" w:rsidP="003A1FCD">
      <w:pPr>
        <w:pStyle w:val="Paragrafsubsubab"/>
        <w:numPr>
          <w:ilvl w:val="0"/>
          <w:numId w:val="11"/>
        </w:numPr>
        <w:ind w:left="284" w:hanging="284"/>
        <w:rPr>
          <w:rFonts w:ascii="Book Antiqua" w:hAnsi="Book Antiqua"/>
          <w:b/>
          <w:bCs/>
          <w:sz w:val="22"/>
        </w:rPr>
      </w:pPr>
      <w:r w:rsidRPr="003A1FCD">
        <w:rPr>
          <w:rFonts w:ascii="Book Antiqua" w:hAnsi="Book Antiqua"/>
          <w:b/>
          <w:bCs/>
          <w:sz w:val="22"/>
        </w:rPr>
        <w:t>Faktor ekologi</w:t>
      </w:r>
    </w:p>
    <w:p w14:paraId="67107756" w14:textId="1390B890" w:rsidR="004C2CA6" w:rsidRPr="004C2CA6" w:rsidRDefault="004C2CA6" w:rsidP="003A1FCD">
      <w:pPr>
        <w:pStyle w:val="Paragrafsubsubab"/>
        <w:ind w:left="0" w:firstLine="283"/>
        <w:rPr>
          <w:rFonts w:ascii="Book Antiqua" w:hAnsi="Book Antiqua"/>
          <w:sz w:val="22"/>
        </w:rPr>
      </w:pPr>
      <w:r w:rsidRPr="004C2CA6">
        <w:rPr>
          <w:rFonts w:ascii="Book Antiqua" w:hAnsi="Book Antiqua"/>
          <w:sz w:val="22"/>
        </w:rPr>
        <w:t xml:space="preserve">Faktor ekologi adalah faktor yang mempelajari interaksi antara makhluk hidup dengan lingkungan geografisnya. Tomat secara umum dapat ditanam di dataran rendah, medium, dan tinggi tergantung varietasnya. Namun, kebanyakan varietas tomat hasilnya akan lebih memuaskan serta maksimal apabila ditanam di dataran tinggi yang sejuk dan kering, hal ini dikarenakan tomat tidak tahan terhadap panas terik dan hujan. Suhu optimal untuk pertumbuhannya adalah 23°C pada siang hari dan 17°C pada malam hari. Tanah yang dikehendaki adalah tanah dengan tekstur liat yang banyak mengandung pasir dan </w:t>
      </w:r>
      <w:proofErr w:type="gramStart"/>
      <w:r w:rsidRPr="004C2CA6">
        <w:rPr>
          <w:rFonts w:ascii="Book Antiqua" w:hAnsi="Book Antiqua"/>
          <w:sz w:val="22"/>
        </w:rPr>
        <w:t>tanah  yang</w:t>
      </w:r>
      <w:proofErr w:type="gramEnd"/>
      <w:r w:rsidRPr="004C2CA6">
        <w:rPr>
          <w:rFonts w:ascii="Book Antiqua" w:hAnsi="Book Antiqua"/>
          <w:sz w:val="22"/>
        </w:rPr>
        <w:t xml:space="preserve"> banyak mengandung humus, gembur, sarang, dan berdrainase baik. Sedangkan </w:t>
      </w:r>
      <w:r w:rsidRPr="004C2CA6">
        <w:rPr>
          <w:rFonts w:ascii="Book Antiqua" w:hAnsi="Book Antiqua"/>
          <w:sz w:val="22"/>
        </w:rPr>
        <w:lastRenderedPageBreak/>
        <w:t>keasaman tanah yang ideal untuk tanaman tomat adalah netral, yaitu sekitar 6 – 7 pH</w:t>
      </w:r>
      <w:r w:rsidR="0039440E">
        <w:rPr>
          <w:rFonts w:ascii="Book Antiqua" w:hAnsi="Book Antiqua"/>
          <w:sz w:val="22"/>
        </w:rPr>
        <w:t xml:space="preserve"> (Waluyo 2011)</w:t>
      </w:r>
      <w:r w:rsidRPr="004C2CA6">
        <w:rPr>
          <w:rFonts w:ascii="Book Antiqua" w:hAnsi="Book Antiqua"/>
          <w:sz w:val="22"/>
        </w:rPr>
        <w:t xml:space="preserve">. Secara geografis, wilayah Cikole, Lembang, Kabupaten Bandung Barat yang menjadi tempat budi daya tomat </w:t>
      </w:r>
      <w:r w:rsidRPr="004C2CA6">
        <w:rPr>
          <w:rFonts w:ascii="Book Antiqua" w:hAnsi="Book Antiqua"/>
          <w:i/>
          <w:iCs/>
          <w:sz w:val="22"/>
        </w:rPr>
        <w:t>beef</w:t>
      </w:r>
      <w:r w:rsidRPr="004C2CA6">
        <w:rPr>
          <w:rFonts w:ascii="Book Antiqua" w:hAnsi="Book Antiqua"/>
          <w:sz w:val="22"/>
        </w:rPr>
        <w:t xml:space="preserve"> termasuk ke dalam wilayah tipe tropika basah berdataran tinggi. Terletak pada ketinggian 1.350 – 1.500 m di atas permukaan laut (dpl) yang menjadikan wilayah ini cocok untuk ditanami komoditas tomat </w:t>
      </w:r>
      <w:r w:rsidRPr="004C2CA6">
        <w:rPr>
          <w:rFonts w:ascii="Book Antiqua" w:hAnsi="Book Antiqua"/>
          <w:i/>
          <w:iCs/>
          <w:sz w:val="22"/>
        </w:rPr>
        <w:t>beef</w:t>
      </w:r>
      <w:r w:rsidRPr="004C2CA6">
        <w:rPr>
          <w:rFonts w:ascii="Book Antiqua" w:hAnsi="Book Antiqua"/>
          <w:sz w:val="22"/>
        </w:rPr>
        <w:t>.</w:t>
      </w:r>
    </w:p>
    <w:p w14:paraId="7DBF16B9" w14:textId="77777777" w:rsidR="004C2CA6" w:rsidRPr="004C2CA6" w:rsidRDefault="004C2CA6" w:rsidP="004C2CA6">
      <w:pPr>
        <w:pStyle w:val="Paragrafsubsubab"/>
        <w:ind w:firstLine="283"/>
        <w:rPr>
          <w:rFonts w:ascii="Book Antiqua" w:hAnsi="Book Antiqua"/>
          <w:sz w:val="22"/>
        </w:rPr>
      </w:pPr>
    </w:p>
    <w:p w14:paraId="26D7BA69" w14:textId="77777777" w:rsidR="004C2CA6" w:rsidRPr="004C2CA6" w:rsidRDefault="004C2CA6" w:rsidP="0010151A">
      <w:pPr>
        <w:pStyle w:val="Paragrafsubsubab"/>
        <w:numPr>
          <w:ilvl w:val="0"/>
          <w:numId w:val="10"/>
        </w:numPr>
        <w:ind w:left="567" w:hanging="567"/>
        <w:rPr>
          <w:rFonts w:ascii="Book Antiqua" w:hAnsi="Book Antiqua"/>
          <w:b/>
          <w:bCs/>
          <w:sz w:val="22"/>
        </w:rPr>
      </w:pPr>
      <w:r w:rsidRPr="004C2CA6">
        <w:rPr>
          <w:rFonts w:ascii="Book Antiqua" w:hAnsi="Book Antiqua"/>
          <w:b/>
          <w:bCs/>
          <w:sz w:val="22"/>
        </w:rPr>
        <w:t>Lingkungan Industri</w:t>
      </w:r>
    </w:p>
    <w:p w14:paraId="3D1703B8" w14:textId="77777777" w:rsidR="004C2CA6" w:rsidRPr="004C2CA6" w:rsidRDefault="004C2CA6" w:rsidP="0010151A">
      <w:pPr>
        <w:pStyle w:val="Paragrafsubsubab"/>
        <w:ind w:left="0"/>
        <w:rPr>
          <w:rFonts w:ascii="Book Antiqua" w:hAnsi="Book Antiqua"/>
          <w:sz w:val="22"/>
        </w:rPr>
      </w:pPr>
      <w:r w:rsidRPr="004C2CA6">
        <w:rPr>
          <w:rFonts w:ascii="Book Antiqua" w:hAnsi="Book Antiqua"/>
          <w:sz w:val="22"/>
        </w:rPr>
        <w:t xml:space="preserve">Lingkungan industri adalah serangkaian faktor-faktor ancaman dari pelaku bisnis baru, </w:t>
      </w:r>
      <w:r w:rsidRPr="004C2CA6">
        <w:rPr>
          <w:rFonts w:ascii="Book Antiqua" w:hAnsi="Book Antiqua"/>
          <w:i/>
          <w:iCs/>
          <w:sz w:val="22"/>
        </w:rPr>
        <w:t>supplier</w:t>
      </w:r>
      <w:r w:rsidRPr="004C2CA6">
        <w:rPr>
          <w:rFonts w:ascii="Book Antiqua" w:hAnsi="Book Antiqua"/>
          <w:sz w:val="22"/>
        </w:rPr>
        <w:t xml:space="preserve">, pembeli, produk pengganti, dan intensitas persaingan di antara para pesaing yang secara langsung memengaruhi perusahaan dan tindakan serta tanggap kompetitifnya. Tantangan yang muncul dari 5 (lima) faktor yaitu menempatkan suatu posisi dalam suatu industri, dimana perusahaan dapat memengaruhi faktor-faktor itu, atau dimana perusahaan dapat dengan sukses mempertahankan diri dari pengaruh-pengaruh faktor di atas (Hitt </w:t>
      </w:r>
      <w:r w:rsidRPr="004C2CA6">
        <w:rPr>
          <w:rFonts w:ascii="Book Antiqua" w:hAnsi="Book Antiqua"/>
          <w:i/>
          <w:iCs/>
          <w:sz w:val="22"/>
        </w:rPr>
        <w:t>et al</w:t>
      </w:r>
      <w:r w:rsidRPr="004C2CA6">
        <w:rPr>
          <w:rFonts w:ascii="Book Antiqua" w:hAnsi="Book Antiqua"/>
          <w:sz w:val="22"/>
        </w:rPr>
        <w:t xml:space="preserve">. 2001). Adapun beberapa penjelasan terhadap beberapa faktor dalam lingkungan industri sebagai </w:t>
      </w:r>
      <w:proofErr w:type="gramStart"/>
      <w:r w:rsidRPr="004C2CA6">
        <w:rPr>
          <w:rFonts w:ascii="Book Antiqua" w:hAnsi="Book Antiqua"/>
          <w:sz w:val="22"/>
        </w:rPr>
        <w:t>berikut :</w:t>
      </w:r>
      <w:proofErr w:type="gramEnd"/>
    </w:p>
    <w:p w14:paraId="274A4163" w14:textId="77777777" w:rsidR="004C2CA6" w:rsidRPr="004C2CA6" w:rsidRDefault="004C2CA6" w:rsidP="0010151A">
      <w:pPr>
        <w:pStyle w:val="Paragrafsubsubab"/>
        <w:numPr>
          <w:ilvl w:val="0"/>
          <w:numId w:val="14"/>
        </w:numPr>
        <w:ind w:left="284" w:hanging="283"/>
        <w:rPr>
          <w:rFonts w:ascii="Book Antiqua" w:hAnsi="Book Antiqua"/>
          <w:sz w:val="22"/>
        </w:rPr>
      </w:pPr>
      <w:r w:rsidRPr="004C2CA6">
        <w:rPr>
          <w:rFonts w:ascii="Book Antiqua" w:hAnsi="Book Antiqua"/>
          <w:sz w:val="22"/>
        </w:rPr>
        <w:t>Pesaing</w:t>
      </w:r>
    </w:p>
    <w:p w14:paraId="66BB28D6" w14:textId="77777777" w:rsidR="004C2CA6" w:rsidRPr="004C2CA6" w:rsidRDefault="004C2CA6" w:rsidP="0010151A">
      <w:pPr>
        <w:pStyle w:val="Paragrafsubsubab"/>
        <w:ind w:left="0" w:firstLine="283"/>
        <w:rPr>
          <w:rFonts w:ascii="Book Antiqua" w:hAnsi="Book Antiqua"/>
          <w:sz w:val="22"/>
        </w:rPr>
      </w:pPr>
      <w:r w:rsidRPr="004C2CA6">
        <w:rPr>
          <w:rFonts w:ascii="Book Antiqua" w:hAnsi="Book Antiqua"/>
          <w:sz w:val="22"/>
        </w:rPr>
        <w:t xml:space="preserve">Pesaing atau persaingan mencakup semua penawaran dan produk substitusi yang ditawarkan oleh pesaing, baik yang aktual maupun yang potensial, yang mungkin dipertimbangkan oleh seorang pembeli (Kotler dan Keller 2009). Pesaing adalah satu atau beberapa perusahaan yang memiliki barang atau jasa yang sama dengan bisnis yang kita tawarkan untuk mencapai suatu keuntungan atau kemenangan tertentu. Pesaing utama CV Soebi Agrikultura Indonesia yaitu PT Amazing Indonesia, PT Multi </w:t>
      </w:r>
      <w:r w:rsidRPr="004C2CA6">
        <w:rPr>
          <w:rFonts w:ascii="Book Antiqua" w:hAnsi="Book Antiqua"/>
          <w:i/>
          <w:iCs/>
          <w:sz w:val="22"/>
        </w:rPr>
        <w:t>Green</w:t>
      </w:r>
      <w:r w:rsidRPr="004C2CA6">
        <w:rPr>
          <w:rFonts w:ascii="Book Antiqua" w:hAnsi="Book Antiqua"/>
          <w:sz w:val="22"/>
        </w:rPr>
        <w:t xml:space="preserve"> Indonesia, Sisca </w:t>
      </w:r>
      <w:r w:rsidRPr="004C2CA6">
        <w:rPr>
          <w:rFonts w:ascii="Book Antiqua" w:hAnsi="Book Antiqua"/>
          <w:i/>
          <w:iCs/>
          <w:sz w:val="22"/>
        </w:rPr>
        <w:t>Farm</w:t>
      </w:r>
      <w:r w:rsidRPr="004C2CA6">
        <w:rPr>
          <w:rFonts w:ascii="Book Antiqua" w:hAnsi="Book Antiqua"/>
          <w:sz w:val="22"/>
        </w:rPr>
        <w:t xml:space="preserve">, dan </w:t>
      </w:r>
      <w:r w:rsidRPr="004C2CA6">
        <w:rPr>
          <w:rFonts w:ascii="Book Antiqua" w:hAnsi="Book Antiqua"/>
          <w:i/>
          <w:iCs/>
          <w:sz w:val="22"/>
        </w:rPr>
        <w:t>Highland</w:t>
      </w:r>
      <w:r w:rsidRPr="004C2CA6">
        <w:rPr>
          <w:rFonts w:ascii="Book Antiqua" w:hAnsi="Book Antiqua"/>
          <w:sz w:val="22"/>
        </w:rPr>
        <w:t xml:space="preserve">. Untuk mengantisipasi agar perusahaan tidak terpengaruh, pihak perusahaan saat ini mulai memproduksi komoditas yang masih sedikit dijual di pasaran yaitu komoditas </w:t>
      </w:r>
      <w:r w:rsidRPr="004C2CA6">
        <w:rPr>
          <w:rFonts w:ascii="Book Antiqua" w:hAnsi="Book Antiqua"/>
          <w:i/>
          <w:iCs/>
          <w:sz w:val="22"/>
        </w:rPr>
        <w:t>microgreen</w:t>
      </w:r>
      <w:r w:rsidRPr="004C2CA6">
        <w:rPr>
          <w:rFonts w:ascii="Book Antiqua" w:hAnsi="Book Antiqua"/>
          <w:sz w:val="22"/>
        </w:rPr>
        <w:t>.</w:t>
      </w:r>
    </w:p>
    <w:p w14:paraId="351A8A96" w14:textId="77777777" w:rsidR="004C2CA6" w:rsidRPr="004C2CA6" w:rsidRDefault="004C2CA6" w:rsidP="0010151A">
      <w:pPr>
        <w:pStyle w:val="Paragrafsubsubab"/>
        <w:numPr>
          <w:ilvl w:val="0"/>
          <w:numId w:val="14"/>
        </w:numPr>
        <w:ind w:left="284" w:hanging="284"/>
        <w:rPr>
          <w:rFonts w:ascii="Book Antiqua" w:hAnsi="Book Antiqua"/>
          <w:sz w:val="22"/>
        </w:rPr>
      </w:pPr>
      <w:r w:rsidRPr="004C2CA6">
        <w:rPr>
          <w:rFonts w:ascii="Book Antiqua" w:hAnsi="Book Antiqua"/>
          <w:sz w:val="22"/>
        </w:rPr>
        <w:t>Pemasok</w:t>
      </w:r>
    </w:p>
    <w:p w14:paraId="56436519" w14:textId="77777777" w:rsidR="004C2CA6" w:rsidRPr="004C2CA6" w:rsidRDefault="004C2CA6" w:rsidP="0010151A">
      <w:pPr>
        <w:pStyle w:val="Paragrafsubsubab"/>
        <w:ind w:left="0" w:firstLine="283"/>
        <w:rPr>
          <w:rFonts w:ascii="Book Antiqua" w:hAnsi="Book Antiqua"/>
          <w:sz w:val="22"/>
        </w:rPr>
      </w:pPr>
      <w:r w:rsidRPr="004C2CA6">
        <w:rPr>
          <w:rFonts w:ascii="Book Antiqua" w:hAnsi="Book Antiqua"/>
          <w:sz w:val="22"/>
        </w:rPr>
        <w:t>Pemasok adalah suatu individu, kelompok organisasi, atau perusahaan yang menyediakan kebutuhan sumber daya bagi perusahaan seperti bahan baku, atau jasa untuk mendukung keberhasilan suatu usaha atau kegiatan bisnis. Terpenuhinya benih, pupuk, dan obat-obatan selama budi daya merupakan peran pemasok yang terkait langsung dalam urusan pengadaan bahan baku. Pemasok benih pada CV Soebi Agrikultura Indonesia diperoleh dari PT Rijk Zwaan Indonesia yang berlokasikan di Medan, dengan destinasi pengambilan produk di Jakarta. Sedangkan untuk pemasok obat-obatan atau pestisida diperoleh dari Buana Tani yang berlokasikan di Lembang, Bandung.</w:t>
      </w:r>
    </w:p>
    <w:p w14:paraId="728A4A4B" w14:textId="77777777" w:rsidR="004C2CA6" w:rsidRPr="004C2CA6" w:rsidRDefault="004C2CA6" w:rsidP="0010151A">
      <w:pPr>
        <w:pStyle w:val="Paragrafsubsubab"/>
        <w:numPr>
          <w:ilvl w:val="0"/>
          <w:numId w:val="14"/>
        </w:numPr>
        <w:ind w:left="284" w:hanging="284"/>
        <w:rPr>
          <w:rFonts w:ascii="Book Antiqua" w:eastAsiaTheme="majorEastAsia" w:hAnsi="Book Antiqua"/>
          <w:b/>
          <w:bCs/>
          <w:sz w:val="22"/>
        </w:rPr>
      </w:pPr>
      <w:r w:rsidRPr="004C2CA6">
        <w:rPr>
          <w:rFonts w:ascii="Book Antiqua" w:hAnsi="Book Antiqua"/>
          <w:sz w:val="22"/>
        </w:rPr>
        <w:t>Pelanggan</w:t>
      </w:r>
    </w:p>
    <w:p w14:paraId="3E5113C3" w14:textId="77777777" w:rsidR="004C2CA6" w:rsidRPr="004C2CA6" w:rsidRDefault="004C2CA6" w:rsidP="0010151A">
      <w:pPr>
        <w:pStyle w:val="Paragrafsubsubab"/>
        <w:ind w:left="0" w:firstLine="283"/>
        <w:rPr>
          <w:rFonts w:ascii="Book Antiqua" w:hAnsi="Book Antiqua"/>
          <w:sz w:val="22"/>
        </w:rPr>
      </w:pPr>
      <w:r w:rsidRPr="004C2CA6">
        <w:rPr>
          <w:rFonts w:ascii="Book Antiqua" w:hAnsi="Book Antiqua"/>
          <w:sz w:val="22"/>
        </w:rPr>
        <w:t xml:space="preserve">Pelanggan atau pembeli memiliki peran penting dalam kegiatan pemasaran suatu produk. CV Soebi Agrikultura Indonesia memiliki </w:t>
      </w:r>
      <w:r w:rsidRPr="004C2CA6">
        <w:rPr>
          <w:rFonts w:ascii="Book Antiqua" w:hAnsi="Book Antiqua"/>
          <w:i/>
          <w:iCs/>
          <w:sz w:val="22"/>
        </w:rPr>
        <w:t>market</w:t>
      </w:r>
      <w:r w:rsidRPr="004C2CA6">
        <w:rPr>
          <w:rFonts w:ascii="Book Antiqua" w:hAnsi="Book Antiqua"/>
          <w:sz w:val="22"/>
        </w:rPr>
        <w:t xml:space="preserve"> yang berperan sebagai distribusi penjualan sekaligus pelanggan perusahaan. Pelanggan tersebut berjumlah sebanyak 51 (lima puluh satu), di antaranya </w:t>
      </w:r>
      <w:r w:rsidRPr="004C2CA6">
        <w:rPr>
          <w:rFonts w:ascii="Book Antiqua" w:hAnsi="Book Antiqua"/>
          <w:i/>
          <w:iCs/>
          <w:sz w:val="22"/>
        </w:rPr>
        <w:t>Farmer Market</w:t>
      </w:r>
      <w:r w:rsidRPr="004C2CA6">
        <w:rPr>
          <w:rFonts w:ascii="Book Antiqua" w:hAnsi="Book Antiqua"/>
          <w:sz w:val="22"/>
        </w:rPr>
        <w:t xml:space="preserve"> Cikarang, Kalibata </w:t>
      </w:r>
      <w:r w:rsidRPr="004C2CA6">
        <w:rPr>
          <w:rFonts w:ascii="Book Antiqua" w:hAnsi="Book Antiqua"/>
          <w:i/>
          <w:iCs/>
          <w:sz w:val="22"/>
        </w:rPr>
        <w:t>City</w:t>
      </w:r>
      <w:r w:rsidRPr="004C2CA6">
        <w:rPr>
          <w:rFonts w:ascii="Book Antiqua" w:hAnsi="Book Antiqua"/>
          <w:sz w:val="22"/>
        </w:rPr>
        <w:t xml:space="preserve">, Pesanggrahan, </w:t>
      </w:r>
      <w:r w:rsidRPr="004C2CA6">
        <w:rPr>
          <w:rFonts w:ascii="Book Antiqua" w:hAnsi="Book Antiqua"/>
          <w:i/>
          <w:iCs/>
          <w:sz w:val="22"/>
        </w:rPr>
        <w:t>Market Byward</w:t>
      </w:r>
      <w:r w:rsidRPr="004C2CA6">
        <w:rPr>
          <w:rFonts w:ascii="Book Antiqua" w:hAnsi="Book Antiqua"/>
          <w:sz w:val="22"/>
        </w:rPr>
        <w:t xml:space="preserve"> (pusat pasar petani </w:t>
      </w:r>
      <w:r w:rsidRPr="004C2CA6">
        <w:rPr>
          <w:rFonts w:ascii="Book Antiqua" w:hAnsi="Book Antiqua"/>
          <w:i/>
          <w:iCs/>
          <w:sz w:val="22"/>
        </w:rPr>
        <w:t>outdor</w:t>
      </w:r>
      <w:r w:rsidRPr="004C2CA6">
        <w:rPr>
          <w:rFonts w:ascii="Book Antiqua" w:hAnsi="Book Antiqua"/>
          <w:sz w:val="22"/>
        </w:rPr>
        <w:t xml:space="preserve">), </w:t>
      </w:r>
      <w:r w:rsidRPr="004C2CA6">
        <w:rPr>
          <w:rFonts w:ascii="Book Antiqua" w:hAnsi="Book Antiqua"/>
          <w:i/>
          <w:iCs/>
          <w:sz w:val="22"/>
        </w:rPr>
        <w:t>Ranch Market</w:t>
      </w:r>
      <w:r w:rsidRPr="004C2CA6">
        <w:rPr>
          <w:rFonts w:ascii="Book Antiqua" w:hAnsi="Book Antiqua"/>
          <w:sz w:val="22"/>
        </w:rPr>
        <w:t xml:space="preserve"> Kemang, </w:t>
      </w:r>
      <w:r w:rsidRPr="004C2CA6">
        <w:rPr>
          <w:rFonts w:ascii="Book Antiqua" w:hAnsi="Book Antiqua"/>
          <w:i/>
          <w:iCs/>
          <w:sz w:val="22"/>
        </w:rPr>
        <w:t>One Bellpark Mall</w:t>
      </w:r>
      <w:r w:rsidRPr="004C2CA6">
        <w:rPr>
          <w:rFonts w:ascii="Book Antiqua" w:hAnsi="Book Antiqua"/>
          <w:sz w:val="22"/>
        </w:rPr>
        <w:t xml:space="preserve">, Serpong, </w:t>
      </w:r>
      <w:r w:rsidRPr="004C2CA6">
        <w:rPr>
          <w:rFonts w:ascii="Book Antiqua" w:hAnsi="Book Antiqua"/>
          <w:i/>
          <w:iCs/>
          <w:sz w:val="22"/>
        </w:rPr>
        <w:t>Ranch Market</w:t>
      </w:r>
      <w:r w:rsidRPr="004C2CA6">
        <w:rPr>
          <w:rFonts w:ascii="Book Antiqua" w:hAnsi="Book Antiqua"/>
          <w:sz w:val="22"/>
        </w:rPr>
        <w:t xml:space="preserve"> Darmawangsa, </w:t>
      </w:r>
      <w:r w:rsidRPr="004C2CA6">
        <w:rPr>
          <w:rFonts w:ascii="Book Antiqua" w:hAnsi="Book Antiqua"/>
          <w:i/>
          <w:iCs/>
          <w:sz w:val="22"/>
        </w:rPr>
        <w:t>Ranch Market</w:t>
      </w:r>
      <w:r w:rsidRPr="004C2CA6">
        <w:rPr>
          <w:rFonts w:ascii="Book Antiqua" w:hAnsi="Book Antiqua"/>
          <w:sz w:val="22"/>
        </w:rPr>
        <w:t xml:space="preserve"> Pondok Indah, </w:t>
      </w:r>
      <w:r w:rsidRPr="004C2CA6">
        <w:rPr>
          <w:rFonts w:ascii="Book Antiqua" w:hAnsi="Book Antiqua"/>
          <w:i/>
          <w:iCs/>
          <w:sz w:val="22"/>
        </w:rPr>
        <w:t>Papaya Fresh Gallery</w:t>
      </w:r>
      <w:r w:rsidRPr="004C2CA6">
        <w:rPr>
          <w:rFonts w:ascii="Book Antiqua" w:hAnsi="Book Antiqua"/>
          <w:sz w:val="22"/>
        </w:rPr>
        <w:t xml:space="preserve">, Yogya </w:t>
      </w:r>
      <w:r w:rsidRPr="004C2CA6">
        <w:rPr>
          <w:rFonts w:ascii="Book Antiqua" w:hAnsi="Book Antiqua"/>
          <w:i/>
          <w:iCs/>
          <w:sz w:val="22"/>
        </w:rPr>
        <w:t>Dept Store</w:t>
      </w:r>
      <w:r w:rsidRPr="004C2CA6">
        <w:rPr>
          <w:rFonts w:ascii="Book Antiqua" w:hAnsi="Book Antiqua"/>
          <w:sz w:val="22"/>
        </w:rPr>
        <w:t xml:space="preserve">, </w:t>
      </w:r>
      <w:r w:rsidRPr="004C2CA6">
        <w:rPr>
          <w:rFonts w:ascii="Book Antiqua" w:hAnsi="Book Antiqua"/>
          <w:i/>
          <w:iCs/>
          <w:sz w:val="22"/>
        </w:rPr>
        <w:t>Mall</w:t>
      </w:r>
      <w:r w:rsidRPr="004C2CA6">
        <w:rPr>
          <w:rFonts w:ascii="Book Antiqua" w:hAnsi="Book Antiqua"/>
          <w:sz w:val="22"/>
        </w:rPr>
        <w:t xml:space="preserve"> Kelapa Gading, Taman Anggrek, dan Gandaria </w:t>
      </w:r>
      <w:r w:rsidRPr="004C2CA6">
        <w:rPr>
          <w:rFonts w:ascii="Book Antiqua" w:hAnsi="Book Antiqua"/>
          <w:i/>
          <w:iCs/>
          <w:sz w:val="22"/>
        </w:rPr>
        <w:t>City Mall</w:t>
      </w:r>
      <w:r w:rsidRPr="004C2CA6">
        <w:rPr>
          <w:rFonts w:ascii="Book Antiqua" w:hAnsi="Book Antiqua"/>
          <w:sz w:val="22"/>
        </w:rPr>
        <w:t xml:space="preserve">. Pendistribusian </w:t>
      </w:r>
      <w:r w:rsidRPr="004C2CA6">
        <w:rPr>
          <w:rFonts w:ascii="Book Antiqua" w:hAnsi="Book Antiqua"/>
          <w:i/>
          <w:iCs/>
          <w:sz w:val="22"/>
        </w:rPr>
        <w:t xml:space="preserve">market </w:t>
      </w:r>
      <w:r w:rsidRPr="004C2CA6">
        <w:rPr>
          <w:rFonts w:ascii="Book Antiqua" w:hAnsi="Book Antiqua"/>
          <w:sz w:val="22"/>
        </w:rPr>
        <w:t>ini akan terus dilakukan pengembangan ke depannya.</w:t>
      </w:r>
    </w:p>
    <w:p w14:paraId="476FE4B3" w14:textId="77777777" w:rsidR="004C2CA6" w:rsidRPr="004C2CA6" w:rsidRDefault="004C2CA6" w:rsidP="0010151A">
      <w:pPr>
        <w:pStyle w:val="Paragrafsubsubab"/>
        <w:numPr>
          <w:ilvl w:val="0"/>
          <w:numId w:val="14"/>
        </w:numPr>
        <w:ind w:left="284" w:hanging="284"/>
        <w:rPr>
          <w:rFonts w:ascii="Book Antiqua" w:eastAsiaTheme="majorEastAsia" w:hAnsi="Book Antiqua"/>
          <w:b/>
          <w:bCs/>
          <w:sz w:val="22"/>
        </w:rPr>
      </w:pPr>
      <w:r w:rsidRPr="004C2CA6">
        <w:rPr>
          <w:rFonts w:ascii="Book Antiqua" w:hAnsi="Book Antiqua"/>
          <w:sz w:val="22"/>
        </w:rPr>
        <w:t>Pendatang baru</w:t>
      </w:r>
    </w:p>
    <w:p w14:paraId="2AA57E18" w14:textId="2519C0AD" w:rsidR="004C2CA6" w:rsidRDefault="004C2CA6" w:rsidP="0010151A">
      <w:pPr>
        <w:pStyle w:val="Paragrafsubsubab"/>
        <w:ind w:left="0" w:firstLine="283"/>
        <w:rPr>
          <w:rFonts w:ascii="Book Antiqua" w:hAnsi="Book Antiqua"/>
          <w:sz w:val="22"/>
        </w:rPr>
      </w:pPr>
      <w:r w:rsidRPr="004C2CA6">
        <w:rPr>
          <w:rFonts w:ascii="Book Antiqua" w:hAnsi="Book Antiqua"/>
          <w:sz w:val="22"/>
        </w:rPr>
        <w:t xml:space="preserve">Pendatang baru adalah sebuah ancaman yang tidak pernah lepas dari suatu bisnis. Keberadaan pendatang baru tentu dapat memengaruhi posisi permintaan dan penawaran suatu produk di perusahaan. Lahan yang cukup potensial untuk melakukan budi daya tomat </w:t>
      </w:r>
      <w:r w:rsidRPr="004C2CA6">
        <w:rPr>
          <w:rFonts w:ascii="Book Antiqua" w:hAnsi="Book Antiqua"/>
          <w:i/>
          <w:iCs/>
          <w:sz w:val="22"/>
        </w:rPr>
        <w:t xml:space="preserve">beef </w:t>
      </w:r>
      <w:r w:rsidRPr="004C2CA6">
        <w:rPr>
          <w:rFonts w:ascii="Book Antiqua" w:hAnsi="Book Antiqua"/>
          <w:sz w:val="22"/>
        </w:rPr>
        <w:t xml:space="preserve">di wilayah Cikole, Lembang berdampak pada berbagai kemungkinan pendatang baru untuk melakukan budi daya tomat </w:t>
      </w:r>
      <w:r w:rsidRPr="004C2CA6">
        <w:rPr>
          <w:rFonts w:ascii="Book Antiqua" w:hAnsi="Book Antiqua"/>
          <w:i/>
          <w:iCs/>
          <w:sz w:val="22"/>
        </w:rPr>
        <w:t>beef</w:t>
      </w:r>
      <w:r w:rsidRPr="004C2CA6">
        <w:rPr>
          <w:rFonts w:ascii="Book Antiqua" w:hAnsi="Book Antiqua"/>
          <w:sz w:val="22"/>
        </w:rPr>
        <w:t>.</w:t>
      </w:r>
    </w:p>
    <w:p w14:paraId="680175E7" w14:textId="77777777" w:rsidR="00AC7389" w:rsidRPr="004C2CA6" w:rsidRDefault="00AC7389" w:rsidP="0010151A">
      <w:pPr>
        <w:pStyle w:val="Paragrafsubsubab"/>
        <w:ind w:left="0" w:firstLine="283"/>
        <w:rPr>
          <w:rFonts w:ascii="Book Antiqua" w:hAnsi="Book Antiqua"/>
          <w:sz w:val="22"/>
        </w:rPr>
      </w:pPr>
    </w:p>
    <w:p w14:paraId="29E33B1B" w14:textId="77777777" w:rsidR="004C2CA6" w:rsidRPr="004C2CA6" w:rsidRDefault="004C2CA6" w:rsidP="0010151A">
      <w:pPr>
        <w:pStyle w:val="Paragrafsubsubab"/>
        <w:numPr>
          <w:ilvl w:val="0"/>
          <w:numId w:val="14"/>
        </w:numPr>
        <w:ind w:left="284" w:hanging="284"/>
        <w:rPr>
          <w:rFonts w:ascii="Book Antiqua" w:eastAsiaTheme="majorEastAsia" w:hAnsi="Book Antiqua"/>
          <w:b/>
          <w:bCs/>
          <w:sz w:val="22"/>
        </w:rPr>
      </w:pPr>
      <w:r w:rsidRPr="004C2CA6">
        <w:rPr>
          <w:rFonts w:ascii="Book Antiqua" w:hAnsi="Book Antiqua"/>
          <w:sz w:val="22"/>
        </w:rPr>
        <w:lastRenderedPageBreak/>
        <w:t>Produk substitusi</w:t>
      </w:r>
    </w:p>
    <w:p w14:paraId="0D5F533A" w14:textId="77777777" w:rsidR="004C2CA6" w:rsidRPr="004C2CA6" w:rsidRDefault="004C2CA6" w:rsidP="0010151A">
      <w:pPr>
        <w:pStyle w:val="Paragrafsubsubab"/>
        <w:ind w:left="0" w:firstLine="283"/>
        <w:rPr>
          <w:rFonts w:ascii="Book Antiqua" w:hAnsi="Book Antiqua"/>
          <w:sz w:val="22"/>
        </w:rPr>
      </w:pPr>
      <w:r w:rsidRPr="004C2CA6">
        <w:rPr>
          <w:rFonts w:ascii="Book Antiqua" w:hAnsi="Book Antiqua"/>
          <w:sz w:val="22"/>
        </w:rPr>
        <w:t xml:space="preserve">Produk substitusi merupakan barang pengganti yang dapat ditukar atau menggantikan barang lainnya tanpa mengurangi nilai atau kegunaan. Dengan kata lain, barang atau produk substitusi adalah barang yang sebanding yang dapat ditukar dengan barang lain dengan sedikit atau tanpa perbedaan. Produk substitusi untuk komoditas tomat </w:t>
      </w:r>
      <w:r w:rsidRPr="004C2CA6">
        <w:rPr>
          <w:rFonts w:ascii="Book Antiqua" w:hAnsi="Book Antiqua"/>
          <w:i/>
          <w:iCs/>
          <w:sz w:val="22"/>
        </w:rPr>
        <w:t xml:space="preserve">beef </w:t>
      </w:r>
      <w:r w:rsidRPr="004C2CA6">
        <w:rPr>
          <w:rFonts w:ascii="Book Antiqua" w:hAnsi="Book Antiqua"/>
          <w:sz w:val="22"/>
        </w:rPr>
        <w:t xml:space="preserve">pada CV Soebi Agrikultura Indonesia yaitu jenis komoditas lainnya yang di budi dayakan di antaranya tomat ceri, dan macam-macam sayuran </w:t>
      </w:r>
      <w:r w:rsidRPr="004C2CA6">
        <w:rPr>
          <w:rFonts w:ascii="Book Antiqua" w:hAnsi="Book Antiqua"/>
          <w:i/>
          <w:iCs/>
          <w:sz w:val="22"/>
        </w:rPr>
        <w:t xml:space="preserve">lettuce </w:t>
      </w:r>
      <w:r w:rsidRPr="004C2CA6">
        <w:rPr>
          <w:rFonts w:ascii="Book Antiqua" w:hAnsi="Book Antiqua"/>
          <w:sz w:val="22"/>
        </w:rPr>
        <w:t>(horenso, bayam hijau, bayam merah, daun bawang, selada, dan lain-lain).</w:t>
      </w:r>
    </w:p>
    <w:p w14:paraId="5DC0E0F1" w14:textId="77777777" w:rsidR="004C2CA6" w:rsidRPr="004C2CA6" w:rsidRDefault="004C2CA6" w:rsidP="004C2CA6">
      <w:pPr>
        <w:pStyle w:val="ListParagraph"/>
        <w:ind w:left="0" w:firstLine="0"/>
        <w:rPr>
          <w:rFonts w:ascii="Book Antiqua" w:hAnsi="Book Antiqua"/>
          <w:b/>
          <w:bCs/>
          <w:sz w:val="22"/>
          <w:szCs w:val="20"/>
        </w:rPr>
      </w:pPr>
    </w:p>
    <w:p w14:paraId="23B74AFE" w14:textId="4CF03789" w:rsidR="0025275A" w:rsidRPr="00FE3AE1" w:rsidRDefault="00FE3AE1" w:rsidP="00FE3AE1">
      <w:pPr>
        <w:jc w:val="both"/>
        <w:rPr>
          <w:rFonts w:ascii="Book Antiqua" w:hAnsi="Book Antiqua"/>
          <w:b/>
          <w:bCs/>
        </w:rPr>
      </w:pPr>
      <w:r>
        <w:rPr>
          <w:rFonts w:ascii="Book Antiqua" w:hAnsi="Book Antiqua"/>
          <w:b/>
          <w:bCs/>
        </w:rPr>
        <w:t>Perumusan Strategi Pengembangan Bisnis CV Soebi Agrikultura Indonesia</w:t>
      </w:r>
    </w:p>
    <w:p w14:paraId="1EB0ECF8" w14:textId="7A0533A9" w:rsidR="001675CE" w:rsidRDefault="00FE3AE1" w:rsidP="00B441DA">
      <w:pPr>
        <w:jc w:val="both"/>
        <w:rPr>
          <w:rFonts w:ascii="Book Antiqua" w:hAnsi="Book Antiqua"/>
        </w:rPr>
      </w:pPr>
      <w:r>
        <w:rPr>
          <w:rFonts w:ascii="Book Antiqua" w:hAnsi="Book Antiqua"/>
        </w:rPr>
        <w:tab/>
        <w:t xml:space="preserve">Penentuan pengembangan bisnis pada CV Soebi Agrikultura Indonesia didapat dari hasil </w:t>
      </w:r>
      <w:r w:rsidRPr="00FE3AE1">
        <w:rPr>
          <w:rFonts w:ascii="Book Antiqua" w:hAnsi="Book Antiqua"/>
        </w:rPr>
        <w:t xml:space="preserve">analisis </w:t>
      </w:r>
      <w:r w:rsidRPr="00FE3AE1">
        <w:rPr>
          <w:rFonts w:ascii="Book Antiqua" w:hAnsi="Book Antiqua"/>
          <w:i/>
          <w:iCs/>
        </w:rPr>
        <w:t>strengths, weakness, opportunities, threats</w:t>
      </w:r>
      <w:r w:rsidRPr="00FE3AE1">
        <w:rPr>
          <w:rFonts w:ascii="Book Antiqua" w:hAnsi="Book Antiqua"/>
        </w:rPr>
        <w:t xml:space="preserve"> (SWOT). Analisis SWOT digunakan untuk mengetahui keadaan perusahaan melalui 4 (empat) strategi yang mengombinasikan antara faktor internal dan faktor eksternal. Strategi-strategi tersebut di antaranya strategi S–O (</w:t>
      </w:r>
      <w:r w:rsidRPr="00FE3AE1">
        <w:rPr>
          <w:rFonts w:ascii="Book Antiqua" w:hAnsi="Book Antiqua"/>
          <w:i/>
          <w:iCs/>
        </w:rPr>
        <w:t>Strenghts–Opportunities</w:t>
      </w:r>
      <w:r w:rsidRPr="00FE3AE1">
        <w:rPr>
          <w:rFonts w:ascii="Book Antiqua" w:hAnsi="Book Antiqua"/>
        </w:rPr>
        <w:t>), strategi W–O (</w:t>
      </w:r>
      <w:r w:rsidRPr="00FE3AE1">
        <w:rPr>
          <w:rFonts w:ascii="Book Antiqua" w:hAnsi="Book Antiqua"/>
          <w:i/>
          <w:iCs/>
        </w:rPr>
        <w:t>Weakness–Opportunities</w:t>
      </w:r>
      <w:r w:rsidRPr="00FE3AE1">
        <w:rPr>
          <w:rFonts w:ascii="Book Antiqua" w:hAnsi="Book Antiqua"/>
        </w:rPr>
        <w:t>), strategi S–T (</w:t>
      </w:r>
      <w:r w:rsidRPr="00FE3AE1">
        <w:rPr>
          <w:rFonts w:ascii="Book Antiqua" w:hAnsi="Book Antiqua"/>
          <w:i/>
          <w:iCs/>
        </w:rPr>
        <w:t>Strenghts–Threats</w:t>
      </w:r>
      <w:r w:rsidRPr="00FE3AE1">
        <w:rPr>
          <w:rFonts w:ascii="Book Antiqua" w:hAnsi="Book Antiqua"/>
        </w:rPr>
        <w:t>), dan strategi W–T (</w:t>
      </w:r>
      <w:r w:rsidRPr="00FE3AE1">
        <w:rPr>
          <w:rFonts w:ascii="Book Antiqua" w:hAnsi="Book Antiqua"/>
          <w:i/>
          <w:iCs/>
        </w:rPr>
        <w:t>Weakness–Threats</w:t>
      </w:r>
      <w:r w:rsidRPr="00FE3AE1">
        <w:rPr>
          <w:rFonts w:ascii="Book Antiqua" w:hAnsi="Book Antiqua"/>
        </w:rPr>
        <w:t>).</w:t>
      </w:r>
      <w:r>
        <w:rPr>
          <w:rFonts w:ascii="Book Antiqua" w:hAnsi="Book Antiqua"/>
        </w:rPr>
        <w:t xml:space="preserve"> </w:t>
      </w:r>
      <w:r w:rsidR="00370367">
        <w:rPr>
          <w:rFonts w:ascii="Book Antiqua" w:hAnsi="Book Antiqua"/>
        </w:rPr>
        <w:t>Hasil analisis SWOT pada CV Soebi Agrikultura Indonesia dapat dilihat pada Tabel 4.</w:t>
      </w:r>
    </w:p>
    <w:p w14:paraId="2CE93E24" w14:textId="2492846F" w:rsidR="00DE5AB6" w:rsidRPr="00DE5AB6" w:rsidRDefault="00DE5AB6" w:rsidP="0035548E">
      <w:pPr>
        <w:pStyle w:val="Caption"/>
        <w:spacing w:after="60"/>
        <w:jc w:val="center"/>
        <w:rPr>
          <w:rFonts w:ascii="Book Antiqua" w:hAnsi="Book Antiqua"/>
          <w:i w:val="0"/>
          <w:iCs w:val="0"/>
          <w:color w:val="auto"/>
          <w:sz w:val="22"/>
          <w:szCs w:val="22"/>
        </w:rPr>
      </w:pPr>
      <w:r w:rsidRPr="00DE5AB6">
        <w:rPr>
          <w:rFonts w:ascii="Book Antiqua" w:hAnsi="Book Antiqua"/>
          <w:i w:val="0"/>
          <w:iCs w:val="0"/>
          <w:color w:val="auto"/>
          <w:sz w:val="22"/>
          <w:szCs w:val="22"/>
        </w:rPr>
        <w:t xml:space="preserve">Tabel </w:t>
      </w:r>
      <w:r w:rsidRPr="00DE5AB6">
        <w:rPr>
          <w:rFonts w:ascii="Book Antiqua" w:hAnsi="Book Antiqua"/>
          <w:i w:val="0"/>
          <w:iCs w:val="0"/>
          <w:color w:val="auto"/>
          <w:sz w:val="22"/>
          <w:szCs w:val="22"/>
        </w:rPr>
        <w:fldChar w:fldCharType="begin"/>
      </w:r>
      <w:r w:rsidRPr="00DE5AB6">
        <w:rPr>
          <w:rFonts w:ascii="Book Antiqua" w:hAnsi="Book Antiqua"/>
          <w:i w:val="0"/>
          <w:iCs w:val="0"/>
          <w:color w:val="auto"/>
          <w:sz w:val="22"/>
          <w:szCs w:val="22"/>
        </w:rPr>
        <w:instrText xml:space="preserve"> SEQ Tabel \* ARABIC </w:instrText>
      </w:r>
      <w:r w:rsidRPr="00DE5AB6">
        <w:rPr>
          <w:rFonts w:ascii="Book Antiqua" w:hAnsi="Book Antiqua"/>
          <w:i w:val="0"/>
          <w:iCs w:val="0"/>
          <w:color w:val="auto"/>
          <w:sz w:val="22"/>
          <w:szCs w:val="22"/>
        </w:rPr>
        <w:fldChar w:fldCharType="separate"/>
      </w:r>
      <w:r w:rsidRPr="00DE5AB6">
        <w:rPr>
          <w:rFonts w:ascii="Book Antiqua" w:hAnsi="Book Antiqua"/>
          <w:i w:val="0"/>
          <w:iCs w:val="0"/>
          <w:noProof/>
          <w:color w:val="auto"/>
          <w:sz w:val="22"/>
          <w:szCs w:val="22"/>
        </w:rPr>
        <w:t>4</w:t>
      </w:r>
      <w:r w:rsidRPr="00DE5AB6">
        <w:rPr>
          <w:rFonts w:ascii="Book Antiqua" w:hAnsi="Book Antiqua"/>
          <w:i w:val="0"/>
          <w:iCs w:val="0"/>
          <w:color w:val="auto"/>
          <w:sz w:val="22"/>
          <w:szCs w:val="22"/>
        </w:rPr>
        <w:fldChar w:fldCharType="end"/>
      </w:r>
      <w:r w:rsidRPr="00DE5AB6">
        <w:rPr>
          <w:rFonts w:ascii="Book Antiqua" w:hAnsi="Book Antiqua"/>
          <w:i w:val="0"/>
          <w:iCs w:val="0"/>
          <w:color w:val="auto"/>
          <w:sz w:val="22"/>
          <w:szCs w:val="22"/>
        </w:rPr>
        <w:t xml:space="preserve">  Analisis matriks SWOT pada CV Soebi Agrikultura Indonesia</w:t>
      </w:r>
    </w:p>
    <w:tbl>
      <w:tblPr>
        <w:tblStyle w:val="ListTable6Colorful"/>
        <w:tblW w:w="9072" w:type="dxa"/>
        <w:tblLook w:val="04A0" w:firstRow="1" w:lastRow="0" w:firstColumn="1" w:lastColumn="0" w:noHBand="0" w:noVBand="1"/>
      </w:tblPr>
      <w:tblGrid>
        <w:gridCol w:w="2642"/>
        <w:gridCol w:w="3312"/>
        <w:gridCol w:w="3118"/>
      </w:tblGrid>
      <w:tr w:rsidR="00D14F17" w14:paraId="141FFFBB" w14:textId="77777777" w:rsidTr="003554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2" w:type="dxa"/>
            <w:vMerge w:val="restart"/>
            <w:tcBorders>
              <w:top w:val="single" w:sz="4" w:space="0" w:color="000000" w:themeColor="text1"/>
              <w:left w:val="single" w:sz="4" w:space="0" w:color="auto"/>
              <w:bottom w:val="single" w:sz="4" w:space="0" w:color="auto"/>
              <w:right w:val="single" w:sz="4" w:space="0" w:color="auto"/>
            </w:tcBorders>
            <w:shd w:val="clear" w:color="auto" w:fill="auto"/>
          </w:tcPr>
          <w:p w14:paraId="2A4909E4" w14:textId="77777777" w:rsidR="00D14F17" w:rsidRDefault="00D14F17" w:rsidP="00F35E49">
            <w:pPr>
              <w:spacing w:before="40" w:after="40"/>
              <w:rPr>
                <w:sz w:val="22"/>
                <w:szCs w:val="20"/>
              </w:rPr>
            </w:pPr>
            <w:r w:rsidRPr="007F4FB5">
              <w:rPr>
                <w:b w:val="0"/>
                <w:bCs w:val="0"/>
                <w:sz w:val="22"/>
                <w:szCs w:val="20"/>
              </w:rPr>
              <w:t>INTERNAL</w:t>
            </w:r>
          </w:p>
          <w:p w14:paraId="4F0D38BC" w14:textId="77777777" w:rsidR="00D14F17" w:rsidRPr="007F4FB5" w:rsidRDefault="00D14F17" w:rsidP="00F35E49">
            <w:pPr>
              <w:spacing w:before="40" w:after="40"/>
              <w:rPr>
                <w:sz w:val="22"/>
                <w:szCs w:val="20"/>
              </w:rPr>
            </w:pPr>
          </w:p>
          <w:p w14:paraId="49465405" w14:textId="77777777" w:rsidR="00D14F17" w:rsidRPr="007F4FB5" w:rsidRDefault="00D14F17" w:rsidP="00F35E49">
            <w:pPr>
              <w:spacing w:before="40" w:after="40"/>
              <w:rPr>
                <w:sz w:val="22"/>
                <w:szCs w:val="20"/>
              </w:rPr>
            </w:pPr>
          </w:p>
          <w:p w14:paraId="2A1227D9" w14:textId="77777777" w:rsidR="00D14F17" w:rsidRPr="007F4FB5" w:rsidRDefault="00D14F17" w:rsidP="00F35E49">
            <w:pPr>
              <w:spacing w:before="40" w:after="40"/>
              <w:rPr>
                <w:sz w:val="22"/>
                <w:szCs w:val="20"/>
              </w:rPr>
            </w:pPr>
          </w:p>
          <w:p w14:paraId="158F761E" w14:textId="77777777" w:rsidR="00D14F17" w:rsidRPr="007F4FB5" w:rsidRDefault="00D14F17" w:rsidP="00F35E49">
            <w:pPr>
              <w:spacing w:before="40" w:after="40"/>
              <w:rPr>
                <w:sz w:val="22"/>
                <w:szCs w:val="20"/>
              </w:rPr>
            </w:pPr>
          </w:p>
          <w:p w14:paraId="3BB31EE9" w14:textId="77777777" w:rsidR="00D14F17" w:rsidRPr="007F4FB5" w:rsidRDefault="00D14F17" w:rsidP="00F35E49">
            <w:pPr>
              <w:spacing w:before="40" w:after="40"/>
              <w:rPr>
                <w:sz w:val="22"/>
                <w:szCs w:val="20"/>
              </w:rPr>
            </w:pPr>
          </w:p>
          <w:p w14:paraId="61B5AB75" w14:textId="77777777" w:rsidR="00D14F17" w:rsidRPr="007F4FB5" w:rsidRDefault="00D14F17" w:rsidP="00F35E49">
            <w:pPr>
              <w:spacing w:before="40" w:after="40"/>
              <w:rPr>
                <w:sz w:val="22"/>
                <w:szCs w:val="20"/>
              </w:rPr>
            </w:pPr>
          </w:p>
          <w:p w14:paraId="117F870A" w14:textId="77777777" w:rsidR="00D14F17" w:rsidRPr="007F4FB5" w:rsidRDefault="00D14F17" w:rsidP="00F35E49">
            <w:pPr>
              <w:spacing w:before="40" w:after="40"/>
              <w:rPr>
                <w:sz w:val="22"/>
                <w:szCs w:val="20"/>
              </w:rPr>
            </w:pPr>
          </w:p>
          <w:p w14:paraId="646C54CF" w14:textId="77777777" w:rsidR="00D14F17" w:rsidRPr="007F4FB5" w:rsidRDefault="00D14F17" w:rsidP="00F35E49">
            <w:pPr>
              <w:spacing w:before="40" w:after="40"/>
              <w:rPr>
                <w:sz w:val="22"/>
                <w:szCs w:val="20"/>
              </w:rPr>
            </w:pPr>
          </w:p>
          <w:p w14:paraId="2AFE82A9" w14:textId="77777777" w:rsidR="00D14F17" w:rsidRPr="007F4FB5" w:rsidRDefault="00D14F17" w:rsidP="00F35E49">
            <w:pPr>
              <w:spacing w:before="40" w:after="40"/>
              <w:rPr>
                <w:sz w:val="22"/>
                <w:szCs w:val="20"/>
              </w:rPr>
            </w:pPr>
          </w:p>
          <w:p w14:paraId="00E751BC" w14:textId="77777777" w:rsidR="00D14F17" w:rsidRPr="007F4FB5" w:rsidRDefault="00D14F17" w:rsidP="00F35E49">
            <w:pPr>
              <w:spacing w:before="40" w:after="40"/>
              <w:rPr>
                <w:sz w:val="22"/>
                <w:szCs w:val="20"/>
              </w:rPr>
            </w:pPr>
          </w:p>
          <w:p w14:paraId="45373F96" w14:textId="77777777" w:rsidR="00D14F17" w:rsidRPr="007F4FB5" w:rsidRDefault="00D14F17" w:rsidP="00F35E49">
            <w:pPr>
              <w:spacing w:before="40" w:after="40"/>
              <w:rPr>
                <w:sz w:val="22"/>
                <w:szCs w:val="20"/>
              </w:rPr>
            </w:pPr>
          </w:p>
          <w:p w14:paraId="738F305C" w14:textId="77777777" w:rsidR="00D14F17" w:rsidRPr="007F4FB5" w:rsidRDefault="00D14F17" w:rsidP="00F35E49">
            <w:pPr>
              <w:spacing w:before="40" w:after="40"/>
              <w:rPr>
                <w:sz w:val="22"/>
                <w:szCs w:val="20"/>
              </w:rPr>
            </w:pPr>
          </w:p>
          <w:p w14:paraId="573F410A" w14:textId="77777777" w:rsidR="00D14F17" w:rsidRPr="007F4FB5" w:rsidRDefault="00D14F17" w:rsidP="00F35E49">
            <w:pPr>
              <w:spacing w:before="40" w:after="40"/>
              <w:rPr>
                <w:sz w:val="22"/>
                <w:szCs w:val="20"/>
              </w:rPr>
            </w:pPr>
          </w:p>
          <w:p w14:paraId="30AF1425" w14:textId="77777777" w:rsidR="00D14F17" w:rsidRPr="007F4FB5" w:rsidRDefault="00D14F17" w:rsidP="00F35E49">
            <w:pPr>
              <w:spacing w:before="40" w:after="40"/>
              <w:rPr>
                <w:sz w:val="22"/>
                <w:szCs w:val="20"/>
              </w:rPr>
            </w:pPr>
          </w:p>
          <w:p w14:paraId="52465C09" w14:textId="77777777" w:rsidR="00D14F17" w:rsidRPr="007F4FB5" w:rsidRDefault="00D14F17" w:rsidP="00F35E49">
            <w:pPr>
              <w:spacing w:before="40" w:after="40"/>
              <w:rPr>
                <w:sz w:val="22"/>
                <w:szCs w:val="20"/>
              </w:rPr>
            </w:pPr>
          </w:p>
          <w:p w14:paraId="12D3D3C2" w14:textId="4FFF4098" w:rsidR="00D14F17" w:rsidRPr="00B642A2" w:rsidRDefault="00D14F17" w:rsidP="00B642A2">
            <w:pPr>
              <w:spacing w:before="40" w:after="40"/>
              <w:rPr>
                <w:sz w:val="22"/>
                <w:szCs w:val="20"/>
              </w:rPr>
            </w:pPr>
            <w:r>
              <w:rPr>
                <w:b w:val="0"/>
                <w:bCs w:val="0"/>
                <w:sz w:val="22"/>
                <w:szCs w:val="20"/>
              </w:rPr>
              <w:t xml:space="preserve">                    </w:t>
            </w:r>
            <w:r w:rsidRPr="007F4FB5">
              <w:rPr>
                <w:b w:val="0"/>
                <w:bCs w:val="0"/>
                <w:sz w:val="22"/>
                <w:szCs w:val="20"/>
              </w:rPr>
              <w:t>EKSTERNAL</w:t>
            </w:r>
          </w:p>
        </w:tc>
        <w:tc>
          <w:tcPr>
            <w:tcW w:w="3312" w:type="dxa"/>
            <w:tcBorders>
              <w:top w:val="single" w:sz="4" w:space="0" w:color="000000" w:themeColor="text1"/>
              <w:left w:val="single" w:sz="4" w:space="0" w:color="auto"/>
              <w:bottom w:val="nil"/>
              <w:right w:val="single" w:sz="4" w:space="0" w:color="auto"/>
            </w:tcBorders>
            <w:shd w:val="clear" w:color="auto" w:fill="auto"/>
          </w:tcPr>
          <w:p w14:paraId="636F642F" w14:textId="77777777" w:rsidR="00D14F17" w:rsidRPr="007F4FB5" w:rsidRDefault="00D14F17" w:rsidP="00F35E49">
            <w:pPr>
              <w:spacing w:before="40" w:after="40"/>
              <w:jc w:val="center"/>
              <w:cnfStyle w:val="100000000000" w:firstRow="1" w:lastRow="0" w:firstColumn="0" w:lastColumn="0" w:oddVBand="0" w:evenVBand="0" w:oddHBand="0" w:evenHBand="0" w:firstRowFirstColumn="0" w:firstRowLastColumn="0" w:lastRowFirstColumn="0" w:lastRowLastColumn="0"/>
              <w:rPr>
                <w:b w:val="0"/>
                <w:bCs w:val="0"/>
                <w:i/>
                <w:iCs/>
                <w:sz w:val="22"/>
                <w:szCs w:val="20"/>
              </w:rPr>
            </w:pPr>
            <w:r>
              <w:rPr>
                <w:noProof/>
              </w:rPr>
              <mc:AlternateContent>
                <mc:Choice Requires="wps">
                  <w:drawing>
                    <wp:anchor distT="0" distB="0" distL="114300" distR="114300" simplePos="0" relativeHeight="251659264" behindDoc="0" locked="0" layoutInCell="1" allowOverlap="1" wp14:anchorId="01ECC150" wp14:editId="36F67113">
                      <wp:simplePos x="0" y="0"/>
                      <wp:positionH relativeFrom="column">
                        <wp:posOffset>-1735778</wp:posOffset>
                      </wp:positionH>
                      <wp:positionV relativeFrom="paragraph">
                        <wp:posOffset>559</wp:posOffset>
                      </wp:positionV>
                      <wp:extent cx="1637731" cy="3166281"/>
                      <wp:effectExtent l="0" t="0" r="19685" b="34290"/>
                      <wp:wrapNone/>
                      <wp:docPr id="121" name="Straight Connector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637731" cy="316628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EE08C3E" id="Straight Connector 12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6.7pt,.05pt" to="-7.75pt,24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" strokecolor="black [3200]" strokeweight=".5pt">
                      <v:stroke joinstyle="miter"/>
                      <o:lock v:ext="edit" shapetype="f"/>
                    </v:line>
                  </w:pict>
                </mc:Fallback>
              </mc:AlternateContent>
            </w:r>
            <w:r w:rsidRPr="007F4FB5">
              <w:rPr>
                <w:b w:val="0"/>
                <w:bCs w:val="0"/>
                <w:i/>
                <w:iCs/>
                <w:sz w:val="22"/>
                <w:szCs w:val="20"/>
              </w:rPr>
              <w:t>Strenght</w:t>
            </w:r>
            <w:r>
              <w:rPr>
                <w:b w:val="0"/>
                <w:bCs w:val="0"/>
                <w:i/>
                <w:iCs/>
                <w:sz w:val="22"/>
                <w:szCs w:val="20"/>
              </w:rPr>
              <w:t>s</w:t>
            </w:r>
          </w:p>
          <w:p w14:paraId="43634D72" w14:textId="77777777" w:rsidR="00D14F17" w:rsidRPr="0011242C" w:rsidRDefault="00D14F17" w:rsidP="00F35E49">
            <w:pPr>
              <w:spacing w:before="40" w:after="40"/>
              <w:jc w:val="center"/>
              <w:cnfStyle w:val="100000000000" w:firstRow="1" w:lastRow="0" w:firstColumn="0" w:lastColumn="0" w:oddVBand="0" w:evenVBand="0" w:oddHBand="0" w:evenHBand="0" w:firstRowFirstColumn="0" w:firstRowLastColumn="0" w:lastRowFirstColumn="0" w:lastRowLastColumn="0"/>
              <w:rPr>
                <w:sz w:val="22"/>
                <w:szCs w:val="20"/>
              </w:rPr>
            </w:pPr>
            <w:r w:rsidRPr="007F4FB5">
              <w:rPr>
                <w:b w:val="0"/>
                <w:bCs w:val="0"/>
                <w:sz w:val="22"/>
                <w:szCs w:val="20"/>
              </w:rPr>
              <w:t>(Kekuatan)</w:t>
            </w:r>
          </w:p>
        </w:tc>
        <w:tc>
          <w:tcPr>
            <w:tcW w:w="3118" w:type="dxa"/>
            <w:tcBorders>
              <w:top w:val="single" w:sz="4" w:space="0" w:color="000000" w:themeColor="text1"/>
              <w:left w:val="single" w:sz="4" w:space="0" w:color="auto"/>
              <w:bottom w:val="nil"/>
              <w:right w:val="single" w:sz="4" w:space="0" w:color="auto"/>
            </w:tcBorders>
            <w:shd w:val="clear" w:color="auto" w:fill="auto"/>
          </w:tcPr>
          <w:p w14:paraId="539ED73E" w14:textId="77777777" w:rsidR="00D14F17" w:rsidRPr="007F4FB5" w:rsidRDefault="00D14F17" w:rsidP="00F35E49">
            <w:pPr>
              <w:spacing w:before="40" w:after="40"/>
              <w:jc w:val="center"/>
              <w:cnfStyle w:val="100000000000" w:firstRow="1" w:lastRow="0" w:firstColumn="0" w:lastColumn="0" w:oddVBand="0" w:evenVBand="0" w:oddHBand="0" w:evenHBand="0" w:firstRowFirstColumn="0" w:firstRowLastColumn="0" w:lastRowFirstColumn="0" w:lastRowLastColumn="0"/>
              <w:rPr>
                <w:b w:val="0"/>
                <w:bCs w:val="0"/>
                <w:i/>
                <w:iCs/>
                <w:sz w:val="22"/>
                <w:szCs w:val="20"/>
              </w:rPr>
            </w:pPr>
            <w:r w:rsidRPr="007F4FB5">
              <w:rPr>
                <w:b w:val="0"/>
                <w:bCs w:val="0"/>
                <w:i/>
                <w:iCs/>
                <w:sz w:val="22"/>
                <w:szCs w:val="20"/>
              </w:rPr>
              <w:t>Weakness</w:t>
            </w:r>
          </w:p>
          <w:p w14:paraId="0FB454A5" w14:textId="77777777" w:rsidR="00D14F17" w:rsidRPr="0011242C" w:rsidRDefault="00D14F17" w:rsidP="00F35E49">
            <w:pPr>
              <w:spacing w:before="40" w:after="40"/>
              <w:jc w:val="center"/>
              <w:cnfStyle w:val="100000000000" w:firstRow="1" w:lastRow="0" w:firstColumn="0" w:lastColumn="0" w:oddVBand="0" w:evenVBand="0" w:oddHBand="0" w:evenHBand="0" w:firstRowFirstColumn="0" w:firstRowLastColumn="0" w:lastRowFirstColumn="0" w:lastRowLastColumn="0"/>
              <w:rPr>
                <w:sz w:val="22"/>
                <w:szCs w:val="20"/>
              </w:rPr>
            </w:pPr>
            <w:r w:rsidRPr="007F4FB5">
              <w:rPr>
                <w:b w:val="0"/>
                <w:bCs w:val="0"/>
                <w:sz w:val="22"/>
                <w:szCs w:val="20"/>
              </w:rPr>
              <w:t>(Kelemahan)</w:t>
            </w:r>
          </w:p>
        </w:tc>
      </w:tr>
      <w:tr w:rsidR="0035548E" w14:paraId="5A057DD6" w14:textId="77777777" w:rsidTr="003554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2" w:type="dxa"/>
            <w:vMerge/>
            <w:tcBorders>
              <w:top w:val="single" w:sz="4" w:space="0" w:color="auto"/>
              <w:left w:val="single" w:sz="4" w:space="0" w:color="auto"/>
              <w:bottom w:val="single" w:sz="4" w:space="0" w:color="auto"/>
              <w:right w:val="single" w:sz="4" w:space="0" w:color="auto"/>
            </w:tcBorders>
            <w:shd w:val="clear" w:color="auto" w:fill="auto"/>
          </w:tcPr>
          <w:p w14:paraId="2AA26ED8" w14:textId="77777777" w:rsidR="00D14F17" w:rsidRPr="0011242C" w:rsidRDefault="00D14F17" w:rsidP="00F35E49">
            <w:pPr>
              <w:spacing w:before="40" w:after="40"/>
              <w:rPr>
                <w:sz w:val="22"/>
                <w:szCs w:val="20"/>
              </w:rPr>
            </w:pPr>
          </w:p>
        </w:tc>
        <w:tc>
          <w:tcPr>
            <w:tcW w:w="3312" w:type="dxa"/>
            <w:tcBorders>
              <w:top w:val="nil"/>
              <w:left w:val="single" w:sz="4" w:space="0" w:color="auto"/>
              <w:bottom w:val="single" w:sz="4" w:space="0" w:color="auto"/>
              <w:right w:val="single" w:sz="4" w:space="0" w:color="auto"/>
            </w:tcBorders>
            <w:shd w:val="clear" w:color="auto" w:fill="auto"/>
          </w:tcPr>
          <w:p w14:paraId="34831A01" w14:textId="77777777" w:rsidR="00D14F17" w:rsidRPr="003F099C" w:rsidRDefault="00D14F17" w:rsidP="0035548E">
            <w:pPr>
              <w:pStyle w:val="ListParagraph"/>
              <w:numPr>
                <w:ilvl w:val="0"/>
                <w:numId w:val="16"/>
              </w:numPr>
              <w:spacing w:before="40" w:after="40"/>
              <w:ind w:left="228" w:hanging="284"/>
              <w:cnfStyle w:val="000000100000" w:firstRow="0" w:lastRow="0" w:firstColumn="0" w:lastColumn="0" w:oddVBand="0" w:evenVBand="0" w:oddHBand="1" w:evenHBand="0" w:firstRowFirstColumn="0" w:firstRowLastColumn="0" w:lastRowFirstColumn="0" w:lastRowLastColumn="0"/>
              <w:rPr>
                <w:spacing w:val="-8"/>
                <w:sz w:val="22"/>
                <w:szCs w:val="20"/>
              </w:rPr>
            </w:pPr>
            <w:r w:rsidRPr="003F099C">
              <w:rPr>
                <w:spacing w:val="-8"/>
                <w:sz w:val="22"/>
                <w:szCs w:val="20"/>
              </w:rPr>
              <w:t>Produksi dilakukan secara konsisten dan kontinyu.</w:t>
            </w:r>
          </w:p>
          <w:p w14:paraId="2489616C" w14:textId="77777777" w:rsidR="00D14F17" w:rsidRPr="003F099C" w:rsidRDefault="00D14F17" w:rsidP="0035548E">
            <w:pPr>
              <w:pStyle w:val="ListParagraph"/>
              <w:numPr>
                <w:ilvl w:val="0"/>
                <w:numId w:val="16"/>
              </w:numPr>
              <w:spacing w:before="40" w:after="40"/>
              <w:ind w:left="228" w:hanging="284"/>
              <w:cnfStyle w:val="000000100000" w:firstRow="0" w:lastRow="0" w:firstColumn="0" w:lastColumn="0" w:oddVBand="0" w:evenVBand="0" w:oddHBand="1" w:evenHBand="0" w:firstRowFirstColumn="0" w:firstRowLastColumn="0" w:lastRowFirstColumn="0" w:lastRowLastColumn="0"/>
              <w:rPr>
                <w:spacing w:val="-8"/>
                <w:sz w:val="22"/>
                <w:szCs w:val="20"/>
              </w:rPr>
            </w:pPr>
            <w:r w:rsidRPr="003F099C">
              <w:rPr>
                <w:spacing w:val="-8"/>
                <w:sz w:val="22"/>
                <w:szCs w:val="20"/>
              </w:rPr>
              <w:t>Benih yang digunakan berkualitas.</w:t>
            </w:r>
          </w:p>
          <w:p w14:paraId="456B2388" w14:textId="77777777" w:rsidR="00D14F17" w:rsidRPr="003F099C" w:rsidRDefault="00D14F17" w:rsidP="0035548E">
            <w:pPr>
              <w:pStyle w:val="ListParagraph"/>
              <w:numPr>
                <w:ilvl w:val="0"/>
                <w:numId w:val="16"/>
              </w:numPr>
              <w:spacing w:before="40" w:after="40"/>
              <w:ind w:left="228" w:hanging="284"/>
              <w:cnfStyle w:val="000000100000" w:firstRow="0" w:lastRow="0" w:firstColumn="0" w:lastColumn="0" w:oddVBand="0" w:evenVBand="0" w:oddHBand="1" w:evenHBand="0" w:firstRowFirstColumn="0" w:firstRowLastColumn="0" w:lastRowFirstColumn="0" w:lastRowLastColumn="0"/>
              <w:rPr>
                <w:spacing w:val="-8"/>
                <w:sz w:val="22"/>
                <w:szCs w:val="20"/>
              </w:rPr>
            </w:pPr>
            <w:r w:rsidRPr="003F099C">
              <w:rPr>
                <w:spacing w:val="-8"/>
                <w:sz w:val="22"/>
                <w:szCs w:val="20"/>
              </w:rPr>
              <w:t>Sudah memiliki sertifikasi prima 3 (residu pestisida aman untuk dikonsumsi).</w:t>
            </w:r>
          </w:p>
          <w:p w14:paraId="3A3EF432" w14:textId="77777777" w:rsidR="00D14F17" w:rsidRPr="003F099C" w:rsidRDefault="00D14F17" w:rsidP="0035548E">
            <w:pPr>
              <w:pStyle w:val="ListParagraph"/>
              <w:numPr>
                <w:ilvl w:val="0"/>
                <w:numId w:val="16"/>
              </w:numPr>
              <w:spacing w:before="40" w:after="40"/>
              <w:ind w:left="228" w:hanging="284"/>
              <w:cnfStyle w:val="000000100000" w:firstRow="0" w:lastRow="0" w:firstColumn="0" w:lastColumn="0" w:oddVBand="0" w:evenVBand="0" w:oddHBand="1" w:evenHBand="0" w:firstRowFirstColumn="0" w:firstRowLastColumn="0" w:lastRowFirstColumn="0" w:lastRowLastColumn="0"/>
              <w:rPr>
                <w:spacing w:val="-8"/>
                <w:sz w:val="22"/>
                <w:szCs w:val="20"/>
              </w:rPr>
            </w:pPr>
            <w:r w:rsidRPr="003F099C">
              <w:rPr>
                <w:spacing w:val="-8"/>
                <w:sz w:val="22"/>
                <w:szCs w:val="20"/>
              </w:rPr>
              <w:t>Sudah memiliki SOP untuk para tenaga kerja dan proses budidaya.</w:t>
            </w:r>
          </w:p>
          <w:p w14:paraId="1C2AE933" w14:textId="77777777" w:rsidR="00D14F17" w:rsidRPr="003F099C" w:rsidRDefault="00D14F17" w:rsidP="0035548E">
            <w:pPr>
              <w:pStyle w:val="ListParagraph"/>
              <w:numPr>
                <w:ilvl w:val="0"/>
                <w:numId w:val="16"/>
              </w:numPr>
              <w:spacing w:before="40" w:after="40"/>
              <w:ind w:left="228" w:hanging="284"/>
              <w:cnfStyle w:val="000000100000" w:firstRow="0" w:lastRow="0" w:firstColumn="0" w:lastColumn="0" w:oddVBand="0" w:evenVBand="0" w:oddHBand="1" w:evenHBand="0" w:firstRowFirstColumn="0" w:firstRowLastColumn="0" w:lastRowFirstColumn="0" w:lastRowLastColumn="0"/>
              <w:rPr>
                <w:spacing w:val="-8"/>
                <w:sz w:val="22"/>
                <w:szCs w:val="20"/>
              </w:rPr>
            </w:pPr>
            <w:r w:rsidRPr="003F099C">
              <w:rPr>
                <w:spacing w:val="-8"/>
                <w:sz w:val="22"/>
                <w:szCs w:val="20"/>
              </w:rPr>
              <w:t>Sudah memiliki pelanggan tetap.</w:t>
            </w:r>
          </w:p>
          <w:p w14:paraId="3541047F" w14:textId="77777777" w:rsidR="00D14F17" w:rsidRPr="003F099C" w:rsidRDefault="00D14F17" w:rsidP="0035548E">
            <w:pPr>
              <w:pStyle w:val="ListParagraph"/>
              <w:numPr>
                <w:ilvl w:val="0"/>
                <w:numId w:val="16"/>
              </w:numPr>
              <w:spacing w:before="40" w:after="40"/>
              <w:ind w:left="228" w:hanging="284"/>
              <w:cnfStyle w:val="000000100000" w:firstRow="0" w:lastRow="0" w:firstColumn="0" w:lastColumn="0" w:oddVBand="0" w:evenVBand="0" w:oddHBand="1" w:evenHBand="0" w:firstRowFirstColumn="0" w:firstRowLastColumn="0" w:lastRowFirstColumn="0" w:lastRowLastColumn="0"/>
              <w:rPr>
                <w:spacing w:val="-8"/>
                <w:sz w:val="22"/>
                <w:szCs w:val="20"/>
              </w:rPr>
            </w:pPr>
            <w:r w:rsidRPr="003F099C">
              <w:rPr>
                <w:spacing w:val="-8"/>
                <w:sz w:val="22"/>
                <w:szCs w:val="20"/>
              </w:rPr>
              <w:t>Di pasaran, perusahaan CV.Soebi Agrikultura Indonesia memiliki desain-desain menarik.</w:t>
            </w:r>
          </w:p>
          <w:p w14:paraId="1A56541B" w14:textId="77777777" w:rsidR="00D14F17" w:rsidRPr="003F099C" w:rsidRDefault="00D14F17" w:rsidP="0035548E">
            <w:pPr>
              <w:pStyle w:val="ListParagraph"/>
              <w:numPr>
                <w:ilvl w:val="0"/>
                <w:numId w:val="16"/>
              </w:numPr>
              <w:spacing w:before="40" w:after="40"/>
              <w:ind w:left="228" w:hanging="284"/>
              <w:cnfStyle w:val="000000100000" w:firstRow="0" w:lastRow="0" w:firstColumn="0" w:lastColumn="0" w:oddVBand="0" w:evenVBand="0" w:oddHBand="1" w:evenHBand="0" w:firstRowFirstColumn="0" w:firstRowLastColumn="0" w:lastRowFirstColumn="0" w:lastRowLastColumn="0"/>
              <w:rPr>
                <w:spacing w:val="-8"/>
                <w:sz w:val="22"/>
                <w:szCs w:val="20"/>
              </w:rPr>
            </w:pPr>
            <w:r w:rsidRPr="003F099C">
              <w:rPr>
                <w:spacing w:val="-8"/>
                <w:sz w:val="22"/>
                <w:szCs w:val="20"/>
              </w:rPr>
              <w:t>Proses pencatatan keuangan dilakukan secara rapih menggunakan manual dan sistem komputerisasi.</w:t>
            </w:r>
          </w:p>
        </w:tc>
        <w:tc>
          <w:tcPr>
            <w:tcW w:w="3118" w:type="dxa"/>
            <w:tcBorders>
              <w:top w:val="nil"/>
              <w:left w:val="single" w:sz="4" w:space="0" w:color="auto"/>
              <w:bottom w:val="single" w:sz="4" w:space="0" w:color="auto"/>
              <w:right w:val="single" w:sz="4" w:space="0" w:color="auto"/>
            </w:tcBorders>
            <w:shd w:val="clear" w:color="auto" w:fill="auto"/>
          </w:tcPr>
          <w:p w14:paraId="7CE54CB9" w14:textId="77777777" w:rsidR="00D14F17" w:rsidRPr="003F099C" w:rsidRDefault="00D14F17" w:rsidP="0035548E">
            <w:pPr>
              <w:pStyle w:val="ListParagraph"/>
              <w:numPr>
                <w:ilvl w:val="0"/>
                <w:numId w:val="17"/>
              </w:numPr>
              <w:spacing w:before="40" w:after="40"/>
              <w:ind w:left="178" w:hanging="283"/>
              <w:cnfStyle w:val="000000100000" w:firstRow="0" w:lastRow="0" w:firstColumn="0" w:lastColumn="0" w:oddVBand="0" w:evenVBand="0" w:oddHBand="1" w:evenHBand="0" w:firstRowFirstColumn="0" w:firstRowLastColumn="0" w:lastRowFirstColumn="0" w:lastRowLastColumn="0"/>
              <w:rPr>
                <w:spacing w:val="-8"/>
                <w:sz w:val="22"/>
                <w:szCs w:val="20"/>
              </w:rPr>
            </w:pPr>
            <w:r w:rsidRPr="003F099C">
              <w:rPr>
                <w:spacing w:val="-8"/>
                <w:sz w:val="22"/>
                <w:szCs w:val="20"/>
              </w:rPr>
              <w:t>Masih menggunakan teknologi yang tidak begitu canggih (semi modern).</w:t>
            </w:r>
          </w:p>
          <w:p w14:paraId="03BD48E6" w14:textId="77777777" w:rsidR="00D14F17" w:rsidRPr="003F099C" w:rsidRDefault="00D14F17" w:rsidP="0035548E">
            <w:pPr>
              <w:pStyle w:val="ListParagraph"/>
              <w:numPr>
                <w:ilvl w:val="0"/>
                <w:numId w:val="17"/>
              </w:numPr>
              <w:spacing w:before="40" w:after="40"/>
              <w:ind w:left="178" w:hanging="283"/>
              <w:cnfStyle w:val="000000100000" w:firstRow="0" w:lastRow="0" w:firstColumn="0" w:lastColumn="0" w:oddVBand="0" w:evenVBand="0" w:oddHBand="1" w:evenHBand="0" w:firstRowFirstColumn="0" w:firstRowLastColumn="0" w:lastRowFirstColumn="0" w:lastRowLastColumn="0"/>
              <w:rPr>
                <w:spacing w:val="-8"/>
                <w:sz w:val="22"/>
                <w:szCs w:val="20"/>
              </w:rPr>
            </w:pPr>
            <w:r w:rsidRPr="003F099C">
              <w:rPr>
                <w:spacing w:val="-8"/>
                <w:sz w:val="22"/>
                <w:szCs w:val="20"/>
              </w:rPr>
              <w:t xml:space="preserve">Hanya menjual produk dalam bentuk </w:t>
            </w:r>
            <w:r w:rsidRPr="003F099C">
              <w:rPr>
                <w:i/>
                <w:iCs/>
                <w:spacing w:val="-8"/>
                <w:sz w:val="22"/>
                <w:szCs w:val="20"/>
              </w:rPr>
              <w:t>fresh food</w:t>
            </w:r>
            <w:r w:rsidRPr="003F099C">
              <w:rPr>
                <w:spacing w:val="-8"/>
                <w:sz w:val="22"/>
                <w:szCs w:val="20"/>
              </w:rPr>
              <w:t>.</w:t>
            </w:r>
          </w:p>
          <w:p w14:paraId="0FA2646B" w14:textId="77777777" w:rsidR="00D14F17" w:rsidRPr="003F099C" w:rsidRDefault="00D14F17" w:rsidP="0035548E">
            <w:pPr>
              <w:pStyle w:val="ListParagraph"/>
              <w:numPr>
                <w:ilvl w:val="0"/>
                <w:numId w:val="17"/>
              </w:numPr>
              <w:spacing w:before="40" w:after="40"/>
              <w:ind w:left="178" w:hanging="283"/>
              <w:cnfStyle w:val="000000100000" w:firstRow="0" w:lastRow="0" w:firstColumn="0" w:lastColumn="0" w:oddVBand="0" w:evenVBand="0" w:oddHBand="1" w:evenHBand="0" w:firstRowFirstColumn="0" w:firstRowLastColumn="0" w:lastRowFirstColumn="0" w:lastRowLastColumn="0"/>
              <w:rPr>
                <w:spacing w:val="-8"/>
                <w:sz w:val="22"/>
                <w:szCs w:val="20"/>
              </w:rPr>
            </w:pPr>
            <w:r w:rsidRPr="003F099C">
              <w:rPr>
                <w:spacing w:val="-8"/>
                <w:sz w:val="22"/>
                <w:szCs w:val="20"/>
              </w:rPr>
              <w:t>Masih menggunakan benih dan media penyemaian yang didatangkan dari luar negeri untuk beberapa komoditi.</w:t>
            </w:r>
          </w:p>
          <w:p w14:paraId="63F30D93" w14:textId="77777777" w:rsidR="00D14F17" w:rsidRPr="003F099C" w:rsidRDefault="00D14F17" w:rsidP="0035548E">
            <w:pPr>
              <w:pStyle w:val="ListParagraph"/>
              <w:numPr>
                <w:ilvl w:val="0"/>
                <w:numId w:val="17"/>
              </w:numPr>
              <w:spacing w:before="40" w:after="40"/>
              <w:ind w:left="178" w:hanging="283"/>
              <w:cnfStyle w:val="000000100000" w:firstRow="0" w:lastRow="0" w:firstColumn="0" w:lastColumn="0" w:oddVBand="0" w:evenVBand="0" w:oddHBand="1" w:evenHBand="0" w:firstRowFirstColumn="0" w:firstRowLastColumn="0" w:lastRowFirstColumn="0" w:lastRowLastColumn="0"/>
              <w:rPr>
                <w:spacing w:val="-8"/>
                <w:sz w:val="22"/>
                <w:szCs w:val="20"/>
              </w:rPr>
            </w:pPr>
            <w:r w:rsidRPr="003F099C">
              <w:rPr>
                <w:spacing w:val="-8"/>
                <w:sz w:val="22"/>
                <w:szCs w:val="20"/>
              </w:rPr>
              <w:t xml:space="preserve">Belum optimalnya pemanfaatan limbah yakni limbah tomat </w:t>
            </w:r>
            <w:r w:rsidRPr="003F099C">
              <w:rPr>
                <w:i/>
                <w:iCs/>
                <w:spacing w:val="-8"/>
                <w:sz w:val="22"/>
                <w:szCs w:val="20"/>
              </w:rPr>
              <w:t xml:space="preserve">beef grade </w:t>
            </w:r>
            <w:r w:rsidRPr="003F099C">
              <w:rPr>
                <w:spacing w:val="-8"/>
                <w:sz w:val="22"/>
                <w:szCs w:val="20"/>
              </w:rPr>
              <w:t xml:space="preserve">C dan keseluruhan komoditas sayuran </w:t>
            </w:r>
            <w:r w:rsidRPr="003F099C">
              <w:rPr>
                <w:i/>
                <w:iCs/>
                <w:spacing w:val="-8"/>
                <w:sz w:val="22"/>
                <w:szCs w:val="20"/>
              </w:rPr>
              <w:t>lettuce</w:t>
            </w:r>
            <w:r w:rsidRPr="003F099C">
              <w:rPr>
                <w:spacing w:val="-8"/>
                <w:sz w:val="22"/>
                <w:szCs w:val="20"/>
              </w:rPr>
              <w:t>.</w:t>
            </w:r>
          </w:p>
          <w:p w14:paraId="7E5C9CC9" w14:textId="77777777" w:rsidR="00D14F17" w:rsidRPr="003F099C" w:rsidRDefault="00D14F17" w:rsidP="0035548E">
            <w:pPr>
              <w:pStyle w:val="ListParagraph"/>
              <w:numPr>
                <w:ilvl w:val="0"/>
                <w:numId w:val="17"/>
              </w:numPr>
              <w:spacing w:before="40" w:after="40"/>
              <w:ind w:left="178" w:hanging="283"/>
              <w:cnfStyle w:val="000000100000" w:firstRow="0" w:lastRow="0" w:firstColumn="0" w:lastColumn="0" w:oddVBand="0" w:evenVBand="0" w:oddHBand="1" w:evenHBand="0" w:firstRowFirstColumn="0" w:firstRowLastColumn="0" w:lastRowFirstColumn="0" w:lastRowLastColumn="0"/>
              <w:rPr>
                <w:spacing w:val="-8"/>
                <w:sz w:val="22"/>
                <w:szCs w:val="20"/>
              </w:rPr>
            </w:pPr>
            <w:r w:rsidRPr="003F099C">
              <w:rPr>
                <w:spacing w:val="-8"/>
                <w:sz w:val="22"/>
                <w:szCs w:val="20"/>
              </w:rPr>
              <w:t>Beberapa permintaan dari mitra perusahaan belum terpenuhi.</w:t>
            </w:r>
          </w:p>
          <w:p w14:paraId="41F7C9CC" w14:textId="77777777" w:rsidR="00D14F17" w:rsidRPr="0011242C" w:rsidRDefault="00D14F17" w:rsidP="0035548E">
            <w:pPr>
              <w:pStyle w:val="ListParagraph"/>
              <w:numPr>
                <w:ilvl w:val="0"/>
                <w:numId w:val="17"/>
              </w:numPr>
              <w:spacing w:before="40" w:after="40"/>
              <w:ind w:left="178" w:hanging="283"/>
              <w:cnfStyle w:val="000000100000" w:firstRow="0" w:lastRow="0" w:firstColumn="0" w:lastColumn="0" w:oddVBand="0" w:evenVBand="0" w:oddHBand="1" w:evenHBand="0" w:firstRowFirstColumn="0" w:firstRowLastColumn="0" w:lastRowFirstColumn="0" w:lastRowLastColumn="0"/>
              <w:rPr>
                <w:sz w:val="22"/>
                <w:szCs w:val="20"/>
              </w:rPr>
            </w:pPr>
            <w:r w:rsidRPr="003F099C">
              <w:rPr>
                <w:spacing w:val="-8"/>
                <w:sz w:val="22"/>
                <w:szCs w:val="20"/>
              </w:rPr>
              <w:t>Fungsi manajemen belum terlaksana dengan cukup baik.</w:t>
            </w:r>
          </w:p>
        </w:tc>
      </w:tr>
      <w:tr w:rsidR="00D14F17" w14:paraId="3D459D1D" w14:textId="77777777" w:rsidTr="0035548E">
        <w:tc>
          <w:tcPr>
            <w:cnfStyle w:val="001000000000" w:firstRow="0" w:lastRow="0" w:firstColumn="1" w:lastColumn="0" w:oddVBand="0" w:evenVBand="0" w:oddHBand="0" w:evenHBand="0" w:firstRowFirstColumn="0" w:firstRowLastColumn="0" w:lastRowFirstColumn="0" w:lastRowLastColumn="0"/>
            <w:tcW w:w="2642" w:type="dxa"/>
            <w:tcBorders>
              <w:top w:val="single" w:sz="4" w:space="0" w:color="auto"/>
              <w:left w:val="single" w:sz="4" w:space="0" w:color="auto"/>
              <w:bottom w:val="nil"/>
              <w:right w:val="single" w:sz="4" w:space="0" w:color="auto"/>
            </w:tcBorders>
            <w:shd w:val="clear" w:color="auto" w:fill="auto"/>
          </w:tcPr>
          <w:p w14:paraId="1FB955B5" w14:textId="77777777" w:rsidR="00D14F17" w:rsidRPr="003F099C" w:rsidRDefault="00D14F17" w:rsidP="00F35E49">
            <w:pPr>
              <w:spacing w:before="40" w:after="40"/>
              <w:jc w:val="center"/>
              <w:rPr>
                <w:b w:val="0"/>
                <w:bCs w:val="0"/>
                <w:i/>
                <w:iCs/>
                <w:spacing w:val="-8"/>
                <w:sz w:val="22"/>
                <w:szCs w:val="20"/>
              </w:rPr>
            </w:pPr>
            <w:r w:rsidRPr="003F099C">
              <w:rPr>
                <w:b w:val="0"/>
                <w:bCs w:val="0"/>
                <w:i/>
                <w:iCs/>
                <w:spacing w:val="-8"/>
                <w:sz w:val="22"/>
                <w:szCs w:val="20"/>
              </w:rPr>
              <w:t>Opportunities</w:t>
            </w:r>
          </w:p>
          <w:p w14:paraId="2419C7DD" w14:textId="77777777" w:rsidR="00D14F17" w:rsidRPr="003F099C" w:rsidRDefault="00D14F17" w:rsidP="00F35E49">
            <w:pPr>
              <w:spacing w:before="40" w:after="40"/>
              <w:jc w:val="center"/>
              <w:rPr>
                <w:spacing w:val="-8"/>
                <w:sz w:val="22"/>
                <w:szCs w:val="20"/>
              </w:rPr>
            </w:pPr>
            <w:r w:rsidRPr="003F099C">
              <w:rPr>
                <w:b w:val="0"/>
                <w:bCs w:val="0"/>
                <w:spacing w:val="-8"/>
                <w:sz w:val="22"/>
                <w:szCs w:val="20"/>
              </w:rPr>
              <w:t>(Peluang)</w:t>
            </w:r>
          </w:p>
        </w:tc>
        <w:tc>
          <w:tcPr>
            <w:tcW w:w="3312" w:type="dxa"/>
            <w:tcBorders>
              <w:top w:val="single" w:sz="4" w:space="0" w:color="auto"/>
              <w:left w:val="single" w:sz="4" w:space="0" w:color="auto"/>
              <w:bottom w:val="nil"/>
              <w:right w:val="single" w:sz="4" w:space="0" w:color="auto"/>
            </w:tcBorders>
            <w:shd w:val="clear" w:color="auto" w:fill="auto"/>
          </w:tcPr>
          <w:p w14:paraId="0C152B3A" w14:textId="77777777" w:rsidR="00D14F17" w:rsidRPr="003F099C" w:rsidRDefault="00D14F17" w:rsidP="00F35E49">
            <w:pPr>
              <w:spacing w:before="40" w:after="40"/>
              <w:jc w:val="center"/>
              <w:cnfStyle w:val="000000000000" w:firstRow="0" w:lastRow="0" w:firstColumn="0" w:lastColumn="0" w:oddVBand="0" w:evenVBand="0" w:oddHBand="0" w:evenHBand="0" w:firstRowFirstColumn="0" w:firstRowLastColumn="0" w:lastRowFirstColumn="0" w:lastRowLastColumn="0"/>
              <w:rPr>
                <w:spacing w:val="-8"/>
                <w:sz w:val="22"/>
                <w:szCs w:val="20"/>
              </w:rPr>
            </w:pPr>
            <w:r w:rsidRPr="003F099C">
              <w:rPr>
                <w:spacing w:val="-8"/>
                <w:sz w:val="22"/>
                <w:szCs w:val="20"/>
              </w:rPr>
              <w:t>Strategi S–O</w:t>
            </w:r>
          </w:p>
          <w:p w14:paraId="2327FD8E" w14:textId="77777777" w:rsidR="00D14F17" w:rsidRPr="003F099C" w:rsidRDefault="00D14F17" w:rsidP="00F35E49">
            <w:pPr>
              <w:spacing w:before="40" w:after="40"/>
              <w:jc w:val="center"/>
              <w:cnfStyle w:val="000000000000" w:firstRow="0" w:lastRow="0" w:firstColumn="0" w:lastColumn="0" w:oddVBand="0" w:evenVBand="0" w:oddHBand="0" w:evenHBand="0" w:firstRowFirstColumn="0" w:firstRowLastColumn="0" w:lastRowFirstColumn="0" w:lastRowLastColumn="0"/>
              <w:rPr>
                <w:spacing w:val="-8"/>
                <w:sz w:val="22"/>
                <w:szCs w:val="20"/>
              </w:rPr>
            </w:pPr>
            <w:r w:rsidRPr="003F099C">
              <w:rPr>
                <w:spacing w:val="-8"/>
                <w:sz w:val="22"/>
                <w:szCs w:val="20"/>
              </w:rPr>
              <w:t>(S1, O1, O2, O3, O4)</w:t>
            </w:r>
          </w:p>
        </w:tc>
        <w:tc>
          <w:tcPr>
            <w:tcW w:w="3118" w:type="dxa"/>
            <w:tcBorders>
              <w:top w:val="single" w:sz="4" w:space="0" w:color="auto"/>
              <w:left w:val="single" w:sz="4" w:space="0" w:color="auto"/>
              <w:bottom w:val="nil"/>
              <w:right w:val="single" w:sz="4" w:space="0" w:color="auto"/>
            </w:tcBorders>
            <w:shd w:val="clear" w:color="auto" w:fill="auto"/>
          </w:tcPr>
          <w:p w14:paraId="5036EDE0" w14:textId="77777777" w:rsidR="00D14F17" w:rsidRPr="003F099C" w:rsidRDefault="00D14F17" w:rsidP="00F35E49">
            <w:pPr>
              <w:spacing w:before="40" w:after="40"/>
              <w:jc w:val="center"/>
              <w:cnfStyle w:val="000000000000" w:firstRow="0" w:lastRow="0" w:firstColumn="0" w:lastColumn="0" w:oddVBand="0" w:evenVBand="0" w:oddHBand="0" w:evenHBand="0" w:firstRowFirstColumn="0" w:firstRowLastColumn="0" w:lastRowFirstColumn="0" w:lastRowLastColumn="0"/>
              <w:rPr>
                <w:spacing w:val="-8"/>
                <w:sz w:val="22"/>
                <w:szCs w:val="20"/>
              </w:rPr>
            </w:pPr>
            <w:r w:rsidRPr="003F099C">
              <w:rPr>
                <w:spacing w:val="-8"/>
                <w:sz w:val="22"/>
                <w:szCs w:val="20"/>
              </w:rPr>
              <w:t>Strategi S–T</w:t>
            </w:r>
          </w:p>
          <w:p w14:paraId="66509A8A" w14:textId="77777777" w:rsidR="00D14F17" w:rsidRPr="003F099C" w:rsidRDefault="00D14F17" w:rsidP="00F35E49">
            <w:pPr>
              <w:spacing w:before="40" w:after="40"/>
              <w:jc w:val="center"/>
              <w:cnfStyle w:val="000000000000" w:firstRow="0" w:lastRow="0" w:firstColumn="0" w:lastColumn="0" w:oddVBand="0" w:evenVBand="0" w:oddHBand="0" w:evenHBand="0" w:firstRowFirstColumn="0" w:firstRowLastColumn="0" w:lastRowFirstColumn="0" w:lastRowLastColumn="0"/>
              <w:rPr>
                <w:spacing w:val="-8"/>
                <w:sz w:val="22"/>
                <w:szCs w:val="20"/>
              </w:rPr>
            </w:pPr>
            <w:r w:rsidRPr="003F099C">
              <w:rPr>
                <w:spacing w:val="-8"/>
                <w:sz w:val="22"/>
                <w:szCs w:val="20"/>
              </w:rPr>
              <w:t>(S6, T3, T4, T5)</w:t>
            </w:r>
          </w:p>
        </w:tc>
      </w:tr>
      <w:tr w:rsidR="00D14F17" w14:paraId="7BFFB86A" w14:textId="77777777" w:rsidTr="00822D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2" w:type="dxa"/>
            <w:tcBorders>
              <w:top w:val="nil"/>
              <w:left w:val="single" w:sz="4" w:space="0" w:color="auto"/>
              <w:bottom w:val="single" w:sz="4" w:space="0" w:color="auto"/>
              <w:right w:val="single" w:sz="4" w:space="0" w:color="auto"/>
            </w:tcBorders>
            <w:shd w:val="clear" w:color="auto" w:fill="auto"/>
          </w:tcPr>
          <w:p w14:paraId="32A93A7A" w14:textId="77777777" w:rsidR="00D14F17" w:rsidRPr="003F099C" w:rsidRDefault="00D14F17" w:rsidP="0035548E">
            <w:pPr>
              <w:pStyle w:val="ListParagraph"/>
              <w:numPr>
                <w:ilvl w:val="0"/>
                <w:numId w:val="18"/>
              </w:numPr>
              <w:spacing w:before="40" w:after="40"/>
              <w:ind w:left="319" w:hanging="283"/>
              <w:rPr>
                <w:b w:val="0"/>
                <w:bCs w:val="0"/>
                <w:spacing w:val="-10"/>
                <w:sz w:val="22"/>
                <w:szCs w:val="20"/>
              </w:rPr>
            </w:pPr>
            <w:r w:rsidRPr="003F099C">
              <w:rPr>
                <w:b w:val="0"/>
                <w:bCs w:val="0"/>
                <w:spacing w:val="-10"/>
                <w:sz w:val="22"/>
                <w:szCs w:val="20"/>
              </w:rPr>
              <w:t>Adanya permintaan dari pasar yang terus meningkat.</w:t>
            </w:r>
          </w:p>
          <w:p w14:paraId="2135251A" w14:textId="77777777" w:rsidR="00D14F17" w:rsidRPr="003F099C" w:rsidRDefault="00D14F17" w:rsidP="0035548E">
            <w:pPr>
              <w:pStyle w:val="ListParagraph"/>
              <w:numPr>
                <w:ilvl w:val="0"/>
                <w:numId w:val="18"/>
              </w:numPr>
              <w:spacing w:before="40" w:after="40"/>
              <w:ind w:left="319" w:hanging="283"/>
              <w:rPr>
                <w:b w:val="0"/>
                <w:bCs w:val="0"/>
                <w:spacing w:val="-10"/>
                <w:sz w:val="22"/>
                <w:szCs w:val="20"/>
              </w:rPr>
            </w:pPr>
            <w:r w:rsidRPr="003F099C">
              <w:rPr>
                <w:b w:val="0"/>
                <w:bCs w:val="0"/>
                <w:spacing w:val="-10"/>
                <w:sz w:val="22"/>
                <w:szCs w:val="20"/>
              </w:rPr>
              <w:t xml:space="preserve">Kepercayaan dari para mitra </w:t>
            </w:r>
            <w:r w:rsidRPr="003F099C">
              <w:rPr>
                <w:b w:val="0"/>
                <w:bCs w:val="0"/>
                <w:i/>
                <w:iCs/>
                <w:spacing w:val="-10"/>
                <w:sz w:val="22"/>
                <w:szCs w:val="20"/>
              </w:rPr>
              <w:t>market</w:t>
            </w:r>
            <w:r w:rsidRPr="003F099C">
              <w:rPr>
                <w:b w:val="0"/>
                <w:bCs w:val="0"/>
                <w:spacing w:val="-10"/>
                <w:sz w:val="22"/>
                <w:szCs w:val="20"/>
              </w:rPr>
              <w:t xml:space="preserve"> terhadap produk perusahaan.</w:t>
            </w:r>
          </w:p>
          <w:p w14:paraId="46689134" w14:textId="459E4430" w:rsidR="003F099C" w:rsidRPr="00822DFA" w:rsidRDefault="00D14F17" w:rsidP="000727D4">
            <w:pPr>
              <w:pStyle w:val="ListParagraph"/>
              <w:numPr>
                <w:ilvl w:val="0"/>
                <w:numId w:val="18"/>
              </w:numPr>
              <w:spacing w:before="40" w:after="40"/>
              <w:ind w:left="319" w:hanging="283"/>
              <w:rPr>
                <w:b w:val="0"/>
                <w:bCs w:val="0"/>
                <w:spacing w:val="-10"/>
                <w:sz w:val="22"/>
                <w:szCs w:val="20"/>
              </w:rPr>
            </w:pPr>
            <w:r w:rsidRPr="003F099C">
              <w:rPr>
                <w:b w:val="0"/>
                <w:bCs w:val="0"/>
                <w:spacing w:val="-10"/>
                <w:sz w:val="22"/>
                <w:szCs w:val="20"/>
              </w:rPr>
              <w:t>Kondisi wilayah geografis dan iklim yang mendukung untuk budi daya.</w:t>
            </w:r>
          </w:p>
        </w:tc>
        <w:tc>
          <w:tcPr>
            <w:tcW w:w="3312" w:type="dxa"/>
            <w:tcBorders>
              <w:top w:val="nil"/>
              <w:left w:val="single" w:sz="4" w:space="0" w:color="auto"/>
              <w:bottom w:val="single" w:sz="4" w:space="0" w:color="auto"/>
              <w:right w:val="single" w:sz="4" w:space="0" w:color="auto"/>
            </w:tcBorders>
            <w:shd w:val="clear" w:color="auto" w:fill="auto"/>
          </w:tcPr>
          <w:p w14:paraId="3497563A" w14:textId="77777777" w:rsidR="00D14F17" w:rsidRPr="003F099C" w:rsidRDefault="00D14F17" w:rsidP="0035548E">
            <w:pPr>
              <w:pStyle w:val="ListParagraph"/>
              <w:numPr>
                <w:ilvl w:val="0"/>
                <w:numId w:val="20"/>
              </w:numPr>
              <w:spacing w:before="40" w:after="40"/>
              <w:ind w:left="228" w:hanging="284"/>
              <w:cnfStyle w:val="000000100000" w:firstRow="0" w:lastRow="0" w:firstColumn="0" w:lastColumn="0" w:oddVBand="0" w:evenVBand="0" w:oddHBand="1" w:evenHBand="0" w:firstRowFirstColumn="0" w:firstRowLastColumn="0" w:lastRowFirstColumn="0" w:lastRowLastColumn="0"/>
              <w:rPr>
                <w:spacing w:val="-8"/>
                <w:sz w:val="22"/>
                <w:szCs w:val="20"/>
              </w:rPr>
            </w:pPr>
            <w:r w:rsidRPr="003F099C">
              <w:rPr>
                <w:spacing w:val="-8"/>
                <w:sz w:val="22"/>
                <w:szCs w:val="20"/>
              </w:rPr>
              <w:t>Peningkatan kapasitas produksi pada perusahaan karena bisnis yang dijalankan memiliki pangsa pasar yang cukup luas dan permintaan yang terus meningkat.</w:t>
            </w:r>
          </w:p>
          <w:p w14:paraId="2CD3BCD9" w14:textId="77777777" w:rsidR="00D14F17" w:rsidRPr="00B642A2" w:rsidRDefault="00D14F17" w:rsidP="0035548E">
            <w:pPr>
              <w:pStyle w:val="ListParagraph"/>
              <w:numPr>
                <w:ilvl w:val="0"/>
                <w:numId w:val="20"/>
              </w:numPr>
              <w:spacing w:before="40" w:after="40"/>
              <w:ind w:left="228" w:hanging="284"/>
              <w:cnfStyle w:val="000000100000" w:firstRow="0" w:lastRow="0" w:firstColumn="0" w:lastColumn="0" w:oddVBand="0" w:evenVBand="0" w:oddHBand="1" w:evenHBand="0" w:firstRowFirstColumn="0" w:firstRowLastColumn="0" w:lastRowFirstColumn="0" w:lastRowLastColumn="0"/>
              <w:rPr>
                <w:spacing w:val="-6"/>
                <w:sz w:val="22"/>
                <w:szCs w:val="20"/>
              </w:rPr>
            </w:pPr>
            <w:r w:rsidRPr="003F099C">
              <w:rPr>
                <w:spacing w:val="-8"/>
                <w:sz w:val="22"/>
                <w:szCs w:val="20"/>
              </w:rPr>
              <w:t xml:space="preserve">Penambahan </w:t>
            </w:r>
            <w:r w:rsidRPr="003F099C">
              <w:rPr>
                <w:i/>
                <w:iCs/>
                <w:spacing w:val="-8"/>
                <w:sz w:val="22"/>
                <w:szCs w:val="20"/>
              </w:rPr>
              <w:t>greenhouse</w:t>
            </w:r>
            <w:r w:rsidRPr="003F099C">
              <w:rPr>
                <w:spacing w:val="-8"/>
                <w:sz w:val="22"/>
                <w:szCs w:val="20"/>
              </w:rPr>
              <w:t xml:space="preserve"> untuk proses budi daya.</w:t>
            </w:r>
          </w:p>
        </w:tc>
        <w:tc>
          <w:tcPr>
            <w:tcW w:w="3118" w:type="dxa"/>
            <w:tcBorders>
              <w:top w:val="nil"/>
              <w:left w:val="single" w:sz="4" w:space="0" w:color="auto"/>
              <w:bottom w:val="single" w:sz="4" w:space="0" w:color="auto"/>
              <w:right w:val="single" w:sz="4" w:space="0" w:color="auto"/>
            </w:tcBorders>
            <w:shd w:val="clear" w:color="auto" w:fill="auto"/>
          </w:tcPr>
          <w:p w14:paraId="52009923" w14:textId="77777777" w:rsidR="00D14F17" w:rsidRPr="003F099C" w:rsidRDefault="00D14F17" w:rsidP="0035548E">
            <w:pPr>
              <w:pStyle w:val="ListParagraph"/>
              <w:numPr>
                <w:ilvl w:val="0"/>
                <w:numId w:val="21"/>
              </w:numPr>
              <w:spacing w:before="40" w:after="40"/>
              <w:ind w:left="178" w:hanging="283"/>
              <w:cnfStyle w:val="000000100000" w:firstRow="0" w:lastRow="0" w:firstColumn="0" w:lastColumn="0" w:oddVBand="0" w:evenVBand="0" w:oddHBand="1" w:evenHBand="0" w:firstRowFirstColumn="0" w:firstRowLastColumn="0" w:lastRowFirstColumn="0" w:lastRowLastColumn="0"/>
              <w:rPr>
                <w:spacing w:val="-8"/>
                <w:sz w:val="22"/>
                <w:szCs w:val="20"/>
              </w:rPr>
            </w:pPr>
            <w:r w:rsidRPr="003F099C">
              <w:rPr>
                <w:spacing w:val="-8"/>
                <w:sz w:val="22"/>
                <w:szCs w:val="20"/>
              </w:rPr>
              <w:t xml:space="preserve">Peningkatan kualitas produk serta perlu dilakukannya </w:t>
            </w:r>
            <w:r w:rsidRPr="003F099C">
              <w:rPr>
                <w:i/>
                <w:iCs/>
                <w:spacing w:val="-8"/>
                <w:sz w:val="22"/>
                <w:szCs w:val="20"/>
              </w:rPr>
              <w:t>update</w:t>
            </w:r>
            <w:r w:rsidRPr="003F099C">
              <w:rPr>
                <w:spacing w:val="-8"/>
                <w:sz w:val="22"/>
                <w:szCs w:val="20"/>
              </w:rPr>
              <w:t xml:space="preserve"> inovasi-inovasi terkait produk seperti </w:t>
            </w:r>
            <w:r w:rsidRPr="003F099C">
              <w:rPr>
                <w:i/>
                <w:iCs/>
                <w:spacing w:val="-8"/>
                <w:sz w:val="22"/>
                <w:szCs w:val="20"/>
              </w:rPr>
              <w:t>design</w:t>
            </w:r>
            <w:r w:rsidRPr="003F099C">
              <w:rPr>
                <w:spacing w:val="-8"/>
                <w:sz w:val="22"/>
                <w:szCs w:val="20"/>
              </w:rPr>
              <w:t xml:space="preserve"> disesuaikan dengan </w:t>
            </w:r>
            <w:r w:rsidRPr="003F099C">
              <w:rPr>
                <w:i/>
                <w:iCs/>
                <w:spacing w:val="-8"/>
                <w:sz w:val="22"/>
                <w:szCs w:val="20"/>
              </w:rPr>
              <w:t>trend</w:t>
            </w:r>
            <w:r w:rsidRPr="003F099C">
              <w:rPr>
                <w:spacing w:val="-8"/>
                <w:sz w:val="22"/>
                <w:szCs w:val="20"/>
              </w:rPr>
              <w:t xml:space="preserve"> yang sedang berlaku.</w:t>
            </w:r>
          </w:p>
        </w:tc>
      </w:tr>
      <w:tr w:rsidR="00822DFA" w:rsidRPr="003F099C" w14:paraId="43B6BCE2" w14:textId="77777777" w:rsidTr="00822DFA">
        <w:tc>
          <w:tcPr>
            <w:cnfStyle w:val="001000000000" w:firstRow="0" w:lastRow="0" w:firstColumn="1" w:lastColumn="0" w:oddVBand="0" w:evenVBand="0" w:oddHBand="0" w:evenHBand="0" w:firstRowFirstColumn="0" w:firstRowLastColumn="0" w:lastRowFirstColumn="0" w:lastRowLastColumn="0"/>
            <w:tcW w:w="2642" w:type="dxa"/>
            <w:tcBorders>
              <w:top w:val="single" w:sz="4" w:space="0" w:color="auto"/>
              <w:left w:val="single" w:sz="4" w:space="0" w:color="auto"/>
              <w:bottom w:val="nil"/>
              <w:right w:val="single" w:sz="4" w:space="0" w:color="auto"/>
            </w:tcBorders>
            <w:shd w:val="clear" w:color="auto" w:fill="auto"/>
          </w:tcPr>
          <w:p w14:paraId="1183F48D" w14:textId="77777777" w:rsidR="00822DFA" w:rsidRPr="003F099C" w:rsidRDefault="00822DFA" w:rsidP="00337DE2">
            <w:pPr>
              <w:spacing w:before="40" w:after="40"/>
              <w:jc w:val="center"/>
              <w:rPr>
                <w:b w:val="0"/>
                <w:bCs w:val="0"/>
                <w:i/>
                <w:iCs/>
                <w:spacing w:val="-8"/>
                <w:sz w:val="22"/>
                <w:szCs w:val="20"/>
              </w:rPr>
            </w:pPr>
            <w:r w:rsidRPr="003F099C">
              <w:rPr>
                <w:b w:val="0"/>
                <w:bCs w:val="0"/>
                <w:i/>
                <w:iCs/>
                <w:spacing w:val="-8"/>
                <w:sz w:val="22"/>
                <w:szCs w:val="20"/>
              </w:rPr>
              <w:lastRenderedPageBreak/>
              <w:t>Opportunities</w:t>
            </w:r>
          </w:p>
          <w:p w14:paraId="0E497DCC" w14:textId="77777777" w:rsidR="00822DFA" w:rsidRPr="00822DFA" w:rsidRDefault="00822DFA" w:rsidP="00337DE2">
            <w:pPr>
              <w:spacing w:before="40" w:after="40"/>
              <w:jc w:val="center"/>
              <w:rPr>
                <w:rFonts w:ascii="Book Antiqua" w:hAnsi="Book Antiqua"/>
                <w:spacing w:val="-10"/>
                <w:sz w:val="22"/>
              </w:rPr>
            </w:pPr>
            <w:r w:rsidRPr="003F099C">
              <w:rPr>
                <w:b w:val="0"/>
                <w:bCs w:val="0"/>
                <w:spacing w:val="-8"/>
                <w:sz w:val="22"/>
                <w:szCs w:val="20"/>
              </w:rPr>
              <w:t>(Peluang)</w:t>
            </w:r>
          </w:p>
        </w:tc>
        <w:tc>
          <w:tcPr>
            <w:tcW w:w="3312" w:type="dxa"/>
            <w:tcBorders>
              <w:top w:val="single" w:sz="4" w:space="0" w:color="auto"/>
              <w:left w:val="single" w:sz="4" w:space="0" w:color="auto"/>
              <w:bottom w:val="nil"/>
              <w:right w:val="single" w:sz="4" w:space="0" w:color="auto"/>
            </w:tcBorders>
            <w:shd w:val="clear" w:color="auto" w:fill="auto"/>
          </w:tcPr>
          <w:p w14:paraId="346BB3E8" w14:textId="77777777" w:rsidR="00822DFA" w:rsidRPr="003F099C" w:rsidRDefault="00822DFA" w:rsidP="00337DE2">
            <w:pPr>
              <w:pStyle w:val="ListParagraph"/>
              <w:spacing w:before="40" w:after="40"/>
              <w:ind w:left="228" w:firstLine="0"/>
              <w:cnfStyle w:val="000000000000" w:firstRow="0" w:lastRow="0" w:firstColumn="0" w:lastColumn="0" w:oddVBand="0" w:evenVBand="0" w:oddHBand="0" w:evenHBand="0" w:firstRowFirstColumn="0" w:firstRowLastColumn="0" w:lastRowFirstColumn="0" w:lastRowLastColumn="0"/>
              <w:rPr>
                <w:spacing w:val="-8"/>
                <w:sz w:val="22"/>
                <w:szCs w:val="20"/>
              </w:rPr>
            </w:pPr>
          </w:p>
        </w:tc>
        <w:tc>
          <w:tcPr>
            <w:tcW w:w="3118" w:type="dxa"/>
            <w:tcBorders>
              <w:top w:val="single" w:sz="4" w:space="0" w:color="auto"/>
              <w:left w:val="single" w:sz="4" w:space="0" w:color="auto"/>
              <w:bottom w:val="nil"/>
              <w:right w:val="single" w:sz="4" w:space="0" w:color="auto"/>
            </w:tcBorders>
            <w:shd w:val="clear" w:color="auto" w:fill="auto"/>
          </w:tcPr>
          <w:p w14:paraId="22E198FC" w14:textId="77777777" w:rsidR="00822DFA" w:rsidRPr="003F099C" w:rsidRDefault="00822DFA" w:rsidP="00337DE2">
            <w:pPr>
              <w:pStyle w:val="ListParagraph"/>
              <w:spacing w:before="40" w:after="40"/>
              <w:ind w:left="178" w:firstLine="0"/>
              <w:cnfStyle w:val="000000000000" w:firstRow="0" w:lastRow="0" w:firstColumn="0" w:lastColumn="0" w:oddVBand="0" w:evenVBand="0" w:oddHBand="0" w:evenHBand="0" w:firstRowFirstColumn="0" w:firstRowLastColumn="0" w:lastRowFirstColumn="0" w:lastRowLastColumn="0"/>
              <w:rPr>
                <w:spacing w:val="-8"/>
                <w:sz w:val="22"/>
                <w:szCs w:val="20"/>
              </w:rPr>
            </w:pPr>
          </w:p>
        </w:tc>
      </w:tr>
      <w:tr w:rsidR="00822DFA" w:rsidRPr="003F099C" w14:paraId="5EFBDC68" w14:textId="77777777" w:rsidTr="00822D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2" w:type="dxa"/>
            <w:tcBorders>
              <w:top w:val="nil"/>
              <w:left w:val="single" w:sz="4" w:space="0" w:color="auto"/>
              <w:bottom w:val="single" w:sz="4" w:space="0" w:color="auto"/>
              <w:right w:val="single" w:sz="4" w:space="0" w:color="auto"/>
            </w:tcBorders>
            <w:shd w:val="clear" w:color="auto" w:fill="auto"/>
          </w:tcPr>
          <w:p w14:paraId="547912ED" w14:textId="77777777" w:rsidR="00822DFA" w:rsidRPr="00822DFA" w:rsidRDefault="00822DFA" w:rsidP="00337DE2">
            <w:pPr>
              <w:pStyle w:val="ListParagraph"/>
              <w:numPr>
                <w:ilvl w:val="0"/>
                <w:numId w:val="18"/>
              </w:numPr>
              <w:spacing w:before="40" w:after="40"/>
              <w:ind w:left="319" w:hanging="284"/>
              <w:rPr>
                <w:rFonts w:ascii="Book Antiqua" w:hAnsi="Book Antiqua"/>
                <w:b w:val="0"/>
                <w:bCs w:val="0"/>
                <w:spacing w:val="-10"/>
                <w:sz w:val="22"/>
              </w:rPr>
            </w:pPr>
            <w:r w:rsidRPr="00822DFA">
              <w:rPr>
                <w:rFonts w:ascii="Book Antiqua" w:hAnsi="Book Antiqua"/>
                <w:b w:val="0"/>
                <w:bCs w:val="0"/>
                <w:spacing w:val="-10"/>
                <w:sz w:val="22"/>
              </w:rPr>
              <w:t>Ketersediaan tenaga kerja yang berasal dari wilayah sekitar perusahaan.</w:t>
            </w:r>
          </w:p>
          <w:p w14:paraId="43D7EC5C" w14:textId="77777777" w:rsidR="00822DFA" w:rsidRPr="00822DFA" w:rsidRDefault="00822DFA" w:rsidP="00337DE2">
            <w:pPr>
              <w:pStyle w:val="ListParagraph"/>
              <w:numPr>
                <w:ilvl w:val="0"/>
                <w:numId w:val="18"/>
              </w:numPr>
              <w:spacing w:before="40" w:after="40"/>
              <w:ind w:left="319" w:hanging="284"/>
              <w:rPr>
                <w:rFonts w:ascii="Book Antiqua" w:hAnsi="Book Antiqua"/>
                <w:b w:val="0"/>
                <w:bCs w:val="0"/>
                <w:spacing w:val="-10"/>
                <w:sz w:val="22"/>
              </w:rPr>
            </w:pPr>
            <w:r w:rsidRPr="00822DFA">
              <w:rPr>
                <w:rFonts w:ascii="Book Antiqua" w:hAnsi="Book Antiqua"/>
                <w:b w:val="0"/>
                <w:bCs w:val="0"/>
                <w:spacing w:val="-10"/>
                <w:sz w:val="22"/>
              </w:rPr>
              <w:t>Pola pikir masyarakat akan pentingnya hidup sehat.</w:t>
            </w:r>
          </w:p>
          <w:p w14:paraId="4D934C3B" w14:textId="77777777" w:rsidR="00822DFA" w:rsidRPr="00822DFA" w:rsidRDefault="00822DFA" w:rsidP="00337DE2">
            <w:pPr>
              <w:pStyle w:val="ListParagraph"/>
              <w:numPr>
                <w:ilvl w:val="0"/>
                <w:numId w:val="18"/>
              </w:numPr>
              <w:spacing w:before="40" w:after="40"/>
              <w:ind w:left="319" w:hanging="284"/>
              <w:rPr>
                <w:rFonts w:ascii="Book Antiqua" w:hAnsi="Book Antiqua"/>
                <w:b w:val="0"/>
                <w:bCs w:val="0"/>
                <w:spacing w:val="-10"/>
                <w:sz w:val="22"/>
              </w:rPr>
            </w:pPr>
            <w:r w:rsidRPr="00822DFA">
              <w:rPr>
                <w:rFonts w:ascii="Book Antiqua" w:hAnsi="Book Antiqua"/>
                <w:b w:val="0"/>
                <w:bCs w:val="0"/>
                <w:spacing w:val="-10"/>
                <w:sz w:val="22"/>
              </w:rPr>
              <w:t xml:space="preserve">Adanya permintaan berupa produk olahan dari bahan baku tomat </w:t>
            </w:r>
            <w:r w:rsidRPr="00822DFA">
              <w:rPr>
                <w:rFonts w:ascii="Book Antiqua" w:hAnsi="Book Antiqua"/>
                <w:b w:val="0"/>
                <w:bCs w:val="0"/>
                <w:i/>
                <w:iCs/>
                <w:spacing w:val="-10"/>
                <w:sz w:val="22"/>
              </w:rPr>
              <w:t>beef</w:t>
            </w:r>
            <w:r w:rsidRPr="00822DFA">
              <w:rPr>
                <w:rFonts w:ascii="Book Antiqua" w:hAnsi="Book Antiqua"/>
                <w:b w:val="0"/>
                <w:bCs w:val="0"/>
                <w:spacing w:val="-10"/>
                <w:sz w:val="22"/>
              </w:rPr>
              <w:t>.</w:t>
            </w:r>
          </w:p>
        </w:tc>
        <w:tc>
          <w:tcPr>
            <w:tcW w:w="3312" w:type="dxa"/>
            <w:tcBorders>
              <w:top w:val="nil"/>
              <w:left w:val="single" w:sz="4" w:space="0" w:color="auto"/>
              <w:bottom w:val="single" w:sz="4" w:space="0" w:color="auto"/>
              <w:right w:val="single" w:sz="4" w:space="0" w:color="auto"/>
            </w:tcBorders>
            <w:shd w:val="clear" w:color="auto" w:fill="auto"/>
          </w:tcPr>
          <w:p w14:paraId="26E03FDD" w14:textId="77777777" w:rsidR="00822DFA" w:rsidRPr="003F099C" w:rsidRDefault="00822DFA" w:rsidP="00337DE2">
            <w:pPr>
              <w:pStyle w:val="ListParagraph"/>
              <w:spacing w:before="40" w:after="40"/>
              <w:ind w:left="228" w:firstLine="0"/>
              <w:cnfStyle w:val="000000100000" w:firstRow="0" w:lastRow="0" w:firstColumn="0" w:lastColumn="0" w:oddVBand="0" w:evenVBand="0" w:oddHBand="1" w:evenHBand="0" w:firstRowFirstColumn="0" w:firstRowLastColumn="0" w:lastRowFirstColumn="0" w:lastRowLastColumn="0"/>
              <w:rPr>
                <w:spacing w:val="-8"/>
                <w:sz w:val="22"/>
                <w:szCs w:val="20"/>
              </w:rPr>
            </w:pPr>
          </w:p>
        </w:tc>
        <w:tc>
          <w:tcPr>
            <w:tcW w:w="3118" w:type="dxa"/>
            <w:tcBorders>
              <w:top w:val="nil"/>
              <w:left w:val="single" w:sz="4" w:space="0" w:color="auto"/>
              <w:bottom w:val="single" w:sz="4" w:space="0" w:color="auto"/>
              <w:right w:val="single" w:sz="4" w:space="0" w:color="auto"/>
            </w:tcBorders>
            <w:shd w:val="clear" w:color="auto" w:fill="auto"/>
          </w:tcPr>
          <w:p w14:paraId="03FEBF41" w14:textId="77777777" w:rsidR="00822DFA" w:rsidRPr="003F099C" w:rsidRDefault="00822DFA" w:rsidP="00337DE2">
            <w:pPr>
              <w:pStyle w:val="ListParagraph"/>
              <w:spacing w:before="40" w:after="40"/>
              <w:ind w:left="178" w:firstLine="0"/>
              <w:cnfStyle w:val="000000100000" w:firstRow="0" w:lastRow="0" w:firstColumn="0" w:lastColumn="0" w:oddVBand="0" w:evenVBand="0" w:oddHBand="1" w:evenHBand="0" w:firstRowFirstColumn="0" w:firstRowLastColumn="0" w:lastRowFirstColumn="0" w:lastRowLastColumn="0"/>
              <w:rPr>
                <w:spacing w:val="-8"/>
                <w:sz w:val="22"/>
                <w:szCs w:val="20"/>
              </w:rPr>
            </w:pPr>
          </w:p>
        </w:tc>
      </w:tr>
      <w:tr w:rsidR="00822DFA" w:rsidRPr="007F4FB5" w14:paraId="2157A6C2" w14:textId="77777777" w:rsidTr="00822DFA">
        <w:tc>
          <w:tcPr>
            <w:cnfStyle w:val="001000000000" w:firstRow="0" w:lastRow="0" w:firstColumn="1" w:lastColumn="0" w:oddVBand="0" w:evenVBand="0" w:oddHBand="0" w:evenHBand="0" w:firstRowFirstColumn="0" w:firstRowLastColumn="0" w:lastRowFirstColumn="0" w:lastRowLastColumn="0"/>
            <w:tcW w:w="2642" w:type="dxa"/>
            <w:tcBorders>
              <w:top w:val="single" w:sz="4" w:space="0" w:color="auto"/>
              <w:left w:val="single" w:sz="4" w:space="0" w:color="auto"/>
              <w:bottom w:val="nil"/>
              <w:right w:val="single" w:sz="4" w:space="0" w:color="auto"/>
            </w:tcBorders>
            <w:shd w:val="clear" w:color="auto" w:fill="auto"/>
          </w:tcPr>
          <w:p w14:paraId="7F4359AB" w14:textId="77777777" w:rsidR="00822DFA" w:rsidRPr="003F099C" w:rsidRDefault="00822DFA" w:rsidP="00337DE2">
            <w:pPr>
              <w:spacing w:before="40" w:after="40"/>
              <w:jc w:val="center"/>
              <w:rPr>
                <w:b w:val="0"/>
                <w:bCs w:val="0"/>
                <w:i/>
                <w:iCs/>
                <w:spacing w:val="-8"/>
                <w:sz w:val="22"/>
                <w:szCs w:val="20"/>
              </w:rPr>
            </w:pPr>
            <w:r w:rsidRPr="003F099C">
              <w:rPr>
                <w:b w:val="0"/>
                <w:bCs w:val="0"/>
                <w:i/>
                <w:iCs/>
                <w:spacing w:val="-8"/>
                <w:sz w:val="22"/>
                <w:szCs w:val="20"/>
              </w:rPr>
              <w:t>Threats</w:t>
            </w:r>
          </w:p>
          <w:p w14:paraId="55D3F7CC" w14:textId="77777777" w:rsidR="00822DFA" w:rsidRPr="00B97486" w:rsidRDefault="00822DFA" w:rsidP="00337DE2">
            <w:pPr>
              <w:spacing w:before="40" w:after="40"/>
              <w:jc w:val="center"/>
              <w:rPr>
                <w:b w:val="0"/>
                <w:bCs w:val="0"/>
                <w:sz w:val="22"/>
                <w:szCs w:val="20"/>
              </w:rPr>
            </w:pPr>
            <w:r w:rsidRPr="003F099C">
              <w:rPr>
                <w:b w:val="0"/>
                <w:bCs w:val="0"/>
                <w:spacing w:val="-8"/>
                <w:sz w:val="22"/>
                <w:szCs w:val="20"/>
              </w:rPr>
              <w:t>(Ancaman)</w:t>
            </w:r>
          </w:p>
        </w:tc>
        <w:tc>
          <w:tcPr>
            <w:tcW w:w="3312" w:type="dxa"/>
            <w:tcBorders>
              <w:top w:val="single" w:sz="4" w:space="0" w:color="auto"/>
              <w:left w:val="single" w:sz="4" w:space="0" w:color="auto"/>
              <w:bottom w:val="nil"/>
              <w:right w:val="single" w:sz="4" w:space="0" w:color="auto"/>
            </w:tcBorders>
            <w:shd w:val="clear" w:color="auto" w:fill="auto"/>
          </w:tcPr>
          <w:p w14:paraId="3FD61E8F" w14:textId="77777777" w:rsidR="00822DFA" w:rsidRPr="003F099C" w:rsidRDefault="00822DFA" w:rsidP="00337DE2">
            <w:pPr>
              <w:spacing w:before="40" w:after="40"/>
              <w:jc w:val="center"/>
              <w:cnfStyle w:val="000000000000" w:firstRow="0" w:lastRow="0" w:firstColumn="0" w:lastColumn="0" w:oddVBand="0" w:evenVBand="0" w:oddHBand="0" w:evenHBand="0" w:firstRowFirstColumn="0" w:firstRowLastColumn="0" w:lastRowFirstColumn="0" w:lastRowLastColumn="0"/>
              <w:rPr>
                <w:spacing w:val="-8"/>
                <w:sz w:val="22"/>
                <w:szCs w:val="20"/>
              </w:rPr>
            </w:pPr>
            <w:r w:rsidRPr="003F099C">
              <w:rPr>
                <w:spacing w:val="-8"/>
                <w:sz w:val="22"/>
                <w:szCs w:val="20"/>
              </w:rPr>
              <w:t>Strategi W–O</w:t>
            </w:r>
          </w:p>
          <w:p w14:paraId="145F1870" w14:textId="77777777" w:rsidR="00822DFA" w:rsidRPr="007F4FB5" w:rsidRDefault="00822DFA" w:rsidP="00337DE2">
            <w:pPr>
              <w:spacing w:before="40" w:after="40"/>
              <w:jc w:val="center"/>
              <w:cnfStyle w:val="000000000000" w:firstRow="0" w:lastRow="0" w:firstColumn="0" w:lastColumn="0" w:oddVBand="0" w:evenVBand="0" w:oddHBand="0" w:evenHBand="0" w:firstRowFirstColumn="0" w:firstRowLastColumn="0" w:lastRowFirstColumn="0" w:lastRowLastColumn="0"/>
              <w:rPr>
                <w:sz w:val="22"/>
                <w:szCs w:val="20"/>
              </w:rPr>
            </w:pPr>
            <w:r w:rsidRPr="003F099C">
              <w:rPr>
                <w:spacing w:val="-8"/>
                <w:sz w:val="22"/>
                <w:szCs w:val="20"/>
              </w:rPr>
              <w:t>(W2, W4, O2, O4, O6)</w:t>
            </w:r>
          </w:p>
        </w:tc>
        <w:tc>
          <w:tcPr>
            <w:tcW w:w="3118" w:type="dxa"/>
            <w:tcBorders>
              <w:top w:val="single" w:sz="4" w:space="0" w:color="auto"/>
              <w:left w:val="single" w:sz="4" w:space="0" w:color="auto"/>
              <w:bottom w:val="nil"/>
              <w:right w:val="single" w:sz="4" w:space="0" w:color="auto"/>
            </w:tcBorders>
            <w:shd w:val="clear" w:color="auto" w:fill="auto"/>
          </w:tcPr>
          <w:p w14:paraId="1F3934EA" w14:textId="77777777" w:rsidR="00822DFA" w:rsidRPr="003F099C" w:rsidRDefault="00822DFA" w:rsidP="00337DE2">
            <w:pPr>
              <w:spacing w:before="40" w:after="40"/>
              <w:jc w:val="center"/>
              <w:cnfStyle w:val="000000000000" w:firstRow="0" w:lastRow="0" w:firstColumn="0" w:lastColumn="0" w:oddVBand="0" w:evenVBand="0" w:oddHBand="0" w:evenHBand="0" w:firstRowFirstColumn="0" w:firstRowLastColumn="0" w:lastRowFirstColumn="0" w:lastRowLastColumn="0"/>
              <w:rPr>
                <w:spacing w:val="-8"/>
                <w:sz w:val="22"/>
                <w:szCs w:val="20"/>
              </w:rPr>
            </w:pPr>
            <w:r w:rsidRPr="003F099C">
              <w:rPr>
                <w:spacing w:val="-8"/>
                <w:sz w:val="22"/>
                <w:szCs w:val="20"/>
              </w:rPr>
              <w:t>Strategi W–T</w:t>
            </w:r>
          </w:p>
          <w:p w14:paraId="70AFBFA2" w14:textId="77777777" w:rsidR="00822DFA" w:rsidRPr="007F4FB5" w:rsidRDefault="00822DFA" w:rsidP="00337DE2">
            <w:pPr>
              <w:spacing w:before="40" w:after="40"/>
              <w:jc w:val="center"/>
              <w:cnfStyle w:val="000000000000" w:firstRow="0" w:lastRow="0" w:firstColumn="0" w:lastColumn="0" w:oddVBand="0" w:evenVBand="0" w:oddHBand="0" w:evenHBand="0" w:firstRowFirstColumn="0" w:firstRowLastColumn="0" w:lastRowFirstColumn="0" w:lastRowLastColumn="0"/>
              <w:rPr>
                <w:sz w:val="22"/>
                <w:szCs w:val="20"/>
              </w:rPr>
            </w:pPr>
            <w:r w:rsidRPr="003F099C">
              <w:rPr>
                <w:spacing w:val="-8"/>
                <w:sz w:val="22"/>
                <w:szCs w:val="20"/>
              </w:rPr>
              <w:t>(W6, T4, T6)</w:t>
            </w:r>
          </w:p>
        </w:tc>
      </w:tr>
      <w:tr w:rsidR="00822DFA" w:rsidRPr="0011242C" w14:paraId="1C70A354" w14:textId="77777777" w:rsidTr="00822D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2" w:type="dxa"/>
            <w:tcBorders>
              <w:top w:val="nil"/>
              <w:left w:val="single" w:sz="4" w:space="0" w:color="auto"/>
              <w:bottom w:val="single" w:sz="4" w:space="0" w:color="000000" w:themeColor="text1"/>
              <w:right w:val="single" w:sz="4" w:space="0" w:color="auto"/>
            </w:tcBorders>
            <w:shd w:val="clear" w:color="auto" w:fill="auto"/>
          </w:tcPr>
          <w:p w14:paraId="3AA53286" w14:textId="77777777" w:rsidR="00822DFA" w:rsidRPr="003F099C" w:rsidRDefault="00822DFA" w:rsidP="00337DE2">
            <w:pPr>
              <w:pStyle w:val="ListParagraph"/>
              <w:numPr>
                <w:ilvl w:val="0"/>
                <w:numId w:val="19"/>
              </w:numPr>
              <w:spacing w:before="40" w:after="40"/>
              <w:ind w:left="319" w:hanging="283"/>
              <w:rPr>
                <w:b w:val="0"/>
                <w:bCs w:val="0"/>
                <w:spacing w:val="-8"/>
                <w:sz w:val="22"/>
                <w:szCs w:val="20"/>
              </w:rPr>
            </w:pPr>
            <w:r w:rsidRPr="003F099C">
              <w:rPr>
                <w:b w:val="0"/>
                <w:bCs w:val="0"/>
                <w:spacing w:val="-8"/>
                <w:sz w:val="22"/>
                <w:szCs w:val="20"/>
              </w:rPr>
              <w:t>Gangguan hama dan penyakit.</w:t>
            </w:r>
          </w:p>
          <w:p w14:paraId="6E90148C" w14:textId="77777777" w:rsidR="00822DFA" w:rsidRPr="003F099C" w:rsidRDefault="00822DFA" w:rsidP="00337DE2">
            <w:pPr>
              <w:pStyle w:val="ListParagraph"/>
              <w:numPr>
                <w:ilvl w:val="0"/>
                <w:numId w:val="19"/>
              </w:numPr>
              <w:spacing w:before="40" w:after="40"/>
              <w:ind w:left="319" w:hanging="283"/>
              <w:rPr>
                <w:b w:val="0"/>
                <w:bCs w:val="0"/>
                <w:spacing w:val="-8"/>
                <w:sz w:val="22"/>
                <w:szCs w:val="20"/>
              </w:rPr>
            </w:pPr>
            <w:r w:rsidRPr="003F099C">
              <w:rPr>
                <w:b w:val="0"/>
                <w:bCs w:val="0"/>
                <w:spacing w:val="-8"/>
                <w:sz w:val="22"/>
                <w:szCs w:val="20"/>
              </w:rPr>
              <w:t>Perubahan cuaca yang tidak menentu.</w:t>
            </w:r>
          </w:p>
          <w:p w14:paraId="28711ED8" w14:textId="77777777" w:rsidR="00822DFA" w:rsidRPr="003F099C" w:rsidRDefault="00822DFA" w:rsidP="00337DE2">
            <w:pPr>
              <w:pStyle w:val="ListParagraph"/>
              <w:numPr>
                <w:ilvl w:val="0"/>
                <w:numId w:val="19"/>
              </w:numPr>
              <w:spacing w:before="40" w:after="40"/>
              <w:ind w:left="319" w:hanging="283"/>
              <w:rPr>
                <w:b w:val="0"/>
                <w:bCs w:val="0"/>
                <w:spacing w:val="-8"/>
                <w:sz w:val="22"/>
                <w:szCs w:val="20"/>
              </w:rPr>
            </w:pPr>
            <w:r w:rsidRPr="003F099C">
              <w:rPr>
                <w:b w:val="0"/>
                <w:bCs w:val="0"/>
                <w:spacing w:val="-8"/>
                <w:sz w:val="22"/>
                <w:szCs w:val="20"/>
              </w:rPr>
              <w:t>Pesaing yang melakukan inovasi-inovasi.</w:t>
            </w:r>
          </w:p>
          <w:p w14:paraId="16B9122C" w14:textId="77777777" w:rsidR="00822DFA" w:rsidRPr="003F099C" w:rsidRDefault="00822DFA" w:rsidP="00337DE2">
            <w:pPr>
              <w:pStyle w:val="ListParagraph"/>
              <w:numPr>
                <w:ilvl w:val="0"/>
                <w:numId w:val="19"/>
              </w:numPr>
              <w:spacing w:before="40" w:after="40"/>
              <w:ind w:left="319" w:hanging="283"/>
              <w:rPr>
                <w:b w:val="0"/>
                <w:bCs w:val="0"/>
                <w:spacing w:val="-8"/>
                <w:sz w:val="22"/>
                <w:szCs w:val="20"/>
              </w:rPr>
            </w:pPr>
            <w:r w:rsidRPr="003F099C">
              <w:rPr>
                <w:b w:val="0"/>
                <w:bCs w:val="0"/>
                <w:spacing w:val="-8"/>
                <w:sz w:val="22"/>
                <w:szCs w:val="20"/>
              </w:rPr>
              <w:t>Mudahnya pesaing baru untuk memasuki pasar.</w:t>
            </w:r>
          </w:p>
          <w:p w14:paraId="54FAE352" w14:textId="77777777" w:rsidR="00822DFA" w:rsidRPr="00B642A2" w:rsidRDefault="00822DFA" w:rsidP="00337DE2">
            <w:pPr>
              <w:pStyle w:val="ListParagraph"/>
              <w:numPr>
                <w:ilvl w:val="0"/>
                <w:numId w:val="19"/>
              </w:numPr>
              <w:spacing w:before="40" w:after="40"/>
              <w:ind w:left="319" w:hanging="283"/>
              <w:rPr>
                <w:b w:val="0"/>
                <w:bCs w:val="0"/>
                <w:spacing w:val="-6"/>
                <w:sz w:val="22"/>
                <w:szCs w:val="20"/>
              </w:rPr>
            </w:pPr>
            <w:r w:rsidRPr="003F099C">
              <w:rPr>
                <w:b w:val="0"/>
                <w:bCs w:val="0"/>
                <w:spacing w:val="-8"/>
                <w:sz w:val="22"/>
                <w:szCs w:val="20"/>
              </w:rPr>
              <w:t>Terdapat produk substitusi.</w:t>
            </w:r>
          </w:p>
        </w:tc>
        <w:tc>
          <w:tcPr>
            <w:tcW w:w="3312" w:type="dxa"/>
            <w:tcBorders>
              <w:top w:val="nil"/>
              <w:left w:val="single" w:sz="4" w:space="0" w:color="auto"/>
              <w:bottom w:val="single" w:sz="4" w:space="0" w:color="000000" w:themeColor="text1"/>
              <w:right w:val="single" w:sz="4" w:space="0" w:color="auto"/>
            </w:tcBorders>
            <w:shd w:val="clear" w:color="auto" w:fill="auto"/>
          </w:tcPr>
          <w:p w14:paraId="37EFA99D" w14:textId="77777777" w:rsidR="00822DFA" w:rsidRPr="003F099C" w:rsidRDefault="00822DFA" w:rsidP="00337DE2">
            <w:pPr>
              <w:pStyle w:val="ListParagraph"/>
              <w:numPr>
                <w:ilvl w:val="0"/>
                <w:numId w:val="22"/>
              </w:numPr>
              <w:spacing w:before="40" w:after="40"/>
              <w:ind w:left="228" w:hanging="284"/>
              <w:cnfStyle w:val="000000100000" w:firstRow="0" w:lastRow="0" w:firstColumn="0" w:lastColumn="0" w:oddVBand="0" w:evenVBand="0" w:oddHBand="1" w:evenHBand="0" w:firstRowFirstColumn="0" w:firstRowLastColumn="0" w:lastRowFirstColumn="0" w:lastRowLastColumn="0"/>
              <w:rPr>
                <w:spacing w:val="-8"/>
                <w:sz w:val="22"/>
                <w:szCs w:val="20"/>
              </w:rPr>
            </w:pPr>
            <w:r w:rsidRPr="003F099C">
              <w:rPr>
                <w:spacing w:val="-8"/>
                <w:sz w:val="22"/>
                <w:szCs w:val="20"/>
              </w:rPr>
              <w:t xml:space="preserve">Membuat produk olahan dengan bahan dasar berupa komoditas tomat </w:t>
            </w:r>
            <w:r w:rsidRPr="003F099C">
              <w:rPr>
                <w:i/>
                <w:iCs/>
                <w:spacing w:val="-8"/>
                <w:sz w:val="22"/>
                <w:szCs w:val="20"/>
              </w:rPr>
              <w:t xml:space="preserve">beef </w:t>
            </w:r>
            <w:r w:rsidRPr="003F099C">
              <w:rPr>
                <w:spacing w:val="-8"/>
                <w:sz w:val="22"/>
                <w:szCs w:val="20"/>
              </w:rPr>
              <w:t xml:space="preserve">yang tidak layak diperjualbelikan dalam rangka mengoptimalkan pemanfaatan limbah yang ada. </w:t>
            </w:r>
          </w:p>
          <w:p w14:paraId="004ACA4D" w14:textId="77777777" w:rsidR="00822DFA" w:rsidRPr="003F099C" w:rsidRDefault="00822DFA" w:rsidP="00337DE2">
            <w:pPr>
              <w:pStyle w:val="ListParagraph"/>
              <w:numPr>
                <w:ilvl w:val="0"/>
                <w:numId w:val="22"/>
              </w:numPr>
              <w:spacing w:before="40" w:after="40"/>
              <w:ind w:left="228" w:hanging="284"/>
              <w:cnfStyle w:val="000000100000" w:firstRow="0" w:lastRow="0" w:firstColumn="0" w:lastColumn="0" w:oddVBand="0" w:evenVBand="0" w:oddHBand="1" w:evenHBand="0" w:firstRowFirstColumn="0" w:firstRowLastColumn="0" w:lastRowFirstColumn="0" w:lastRowLastColumn="0"/>
              <w:rPr>
                <w:spacing w:val="-8"/>
                <w:sz w:val="22"/>
                <w:szCs w:val="20"/>
              </w:rPr>
            </w:pPr>
            <w:r w:rsidRPr="003F099C">
              <w:rPr>
                <w:spacing w:val="-8"/>
                <w:sz w:val="22"/>
                <w:szCs w:val="20"/>
              </w:rPr>
              <w:t xml:space="preserve">Pemanfaatan limbah komoditas sayuran </w:t>
            </w:r>
            <w:r w:rsidRPr="003F099C">
              <w:rPr>
                <w:i/>
                <w:iCs/>
                <w:spacing w:val="-8"/>
                <w:sz w:val="22"/>
                <w:szCs w:val="20"/>
              </w:rPr>
              <w:t>lettuce</w:t>
            </w:r>
            <w:r w:rsidRPr="003F099C">
              <w:rPr>
                <w:spacing w:val="-8"/>
                <w:sz w:val="22"/>
                <w:szCs w:val="20"/>
              </w:rPr>
              <w:t xml:space="preserve"> dengan cara diolah menjadi pupuk organik.</w:t>
            </w:r>
          </w:p>
        </w:tc>
        <w:tc>
          <w:tcPr>
            <w:tcW w:w="3118" w:type="dxa"/>
            <w:tcBorders>
              <w:top w:val="nil"/>
              <w:left w:val="single" w:sz="4" w:space="0" w:color="auto"/>
              <w:bottom w:val="single" w:sz="4" w:space="0" w:color="000000" w:themeColor="text1"/>
              <w:right w:val="single" w:sz="4" w:space="0" w:color="auto"/>
            </w:tcBorders>
            <w:shd w:val="clear" w:color="auto" w:fill="auto"/>
          </w:tcPr>
          <w:p w14:paraId="503F8C6A" w14:textId="77777777" w:rsidR="00822DFA" w:rsidRPr="003F099C" w:rsidRDefault="00822DFA" w:rsidP="00822DFA">
            <w:pPr>
              <w:pStyle w:val="Paragrafsubsubab"/>
              <w:numPr>
                <w:ilvl w:val="0"/>
                <w:numId w:val="23"/>
              </w:numPr>
              <w:spacing w:before="40" w:after="40"/>
              <w:ind w:left="178" w:hanging="194"/>
              <w:cnfStyle w:val="000000100000" w:firstRow="0" w:lastRow="0" w:firstColumn="0" w:lastColumn="0" w:oddVBand="0" w:evenVBand="0" w:oddHBand="1" w:evenHBand="0" w:firstRowFirstColumn="0" w:firstRowLastColumn="0" w:lastRowFirstColumn="0" w:lastRowLastColumn="0"/>
              <w:rPr>
                <w:spacing w:val="-8"/>
                <w:sz w:val="22"/>
                <w:szCs w:val="20"/>
              </w:rPr>
            </w:pPr>
            <w:r w:rsidRPr="003F099C">
              <w:rPr>
                <w:spacing w:val="-8"/>
                <w:sz w:val="22"/>
                <w:szCs w:val="20"/>
              </w:rPr>
              <w:t>Pembaruan fungsi manajemen guna mengoptimalkan kegiatan produksi yang dilakukan agar mampu memenuhi permintaan serta meminimalisir ancaman pesaing.</w:t>
            </w:r>
          </w:p>
          <w:p w14:paraId="30FAB14D" w14:textId="77777777" w:rsidR="00822DFA" w:rsidRPr="0011242C" w:rsidRDefault="00822DFA" w:rsidP="00337DE2">
            <w:pPr>
              <w:spacing w:before="40" w:after="40"/>
              <w:cnfStyle w:val="000000100000" w:firstRow="0" w:lastRow="0" w:firstColumn="0" w:lastColumn="0" w:oddVBand="0" w:evenVBand="0" w:oddHBand="1" w:evenHBand="0" w:firstRowFirstColumn="0" w:firstRowLastColumn="0" w:lastRowFirstColumn="0" w:lastRowLastColumn="0"/>
              <w:rPr>
                <w:sz w:val="22"/>
                <w:szCs w:val="20"/>
              </w:rPr>
            </w:pPr>
          </w:p>
        </w:tc>
      </w:tr>
    </w:tbl>
    <w:p w14:paraId="2A1F6575" w14:textId="77777777" w:rsidR="00822DFA" w:rsidRDefault="00822DFA" w:rsidP="00C0175C">
      <w:pPr>
        <w:pStyle w:val="ListParagraph"/>
        <w:spacing w:before="40" w:after="40"/>
        <w:ind w:left="228" w:firstLine="492"/>
        <w:rPr>
          <w:rFonts w:ascii="Book Antiqua" w:hAnsi="Book Antiqua"/>
          <w:sz w:val="22"/>
          <w:szCs w:val="20"/>
        </w:rPr>
      </w:pPr>
    </w:p>
    <w:p w14:paraId="4CAB488E" w14:textId="63AACA4A" w:rsidR="00E24BBD" w:rsidRPr="003120FF" w:rsidRDefault="00E24BBD" w:rsidP="00E84B2E">
      <w:pPr>
        <w:pStyle w:val="ListParagraph"/>
        <w:spacing w:before="40" w:after="40"/>
        <w:ind w:left="0" w:firstLine="492"/>
        <w:rPr>
          <w:spacing w:val="-8"/>
          <w:sz w:val="22"/>
          <w:szCs w:val="20"/>
        </w:rPr>
      </w:pPr>
      <w:r w:rsidRPr="00E24BBD">
        <w:rPr>
          <w:rFonts w:ascii="Book Antiqua" w:hAnsi="Book Antiqua"/>
          <w:sz w:val="22"/>
          <w:szCs w:val="20"/>
        </w:rPr>
        <w:t xml:space="preserve">Berdasarkan alternatif strategi-strategi di atas, strategi yang diambil sebagai penentuan ide pengembangan bisnis pada perencanaan pengembangan bisnis ini yaitu strategi W–O, </w:t>
      </w:r>
      <w:r w:rsidRPr="003120FF">
        <w:rPr>
          <w:rFonts w:ascii="Book Antiqua" w:hAnsi="Book Antiqua"/>
          <w:sz w:val="22"/>
          <w:szCs w:val="20"/>
        </w:rPr>
        <w:t>yakni</w:t>
      </w:r>
      <w:r w:rsidR="003120FF" w:rsidRPr="003120FF">
        <w:rPr>
          <w:rFonts w:ascii="Book Antiqua" w:hAnsi="Book Antiqua"/>
          <w:sz w:val="22"/>
          <w:szCs w:val="20"/>
        </w:rPr>
        <w:t xml:space="preserve"> </w:t>
      </w:r>
      <w:r w:rsidR="003120FF">
        <w:rPr>
          <w:sz w:val="22"/>
          <w:szCs w:val="20"/>
        </w:rPr>
        <w:t>m</w:t>
      </w:r>
      <w:r w:rsidR="003120FF" w:rsidRPr="003120FF">
        <w:rPr>
          <w:sz w:val="22"/>
          <w:szCs w:val="20"/>
        </w:rPr>
        <w:t xml:space="preserve">embuat produk olahan dengan bahan dasar berupa komoditas tomat </w:t>
      </w:r>
      <w:r w:rsidR="003120FF" w:rsidRPr="003120FF">
        <w:rPr>
          <w:i/>
          <w:iCs/>
          <w:sz w:val="22"/>
          <w:szCs w:val="20"/>
        </w:rPr>
        <w:t xml:space="preserve">beef </w:t>
      </w:r>
      <w:r w:rsidR="003120FF" w:rsidRPr="003120FF">
        <w:rPr>
          <w:sz w:val="22"/>
          <w:szCs w:val="20"/>
        </w:rPr>
        <w:t>yang tidak layak diperjualbelikan dalam rangka mengoptimalkan pemanfaatan limbah yang ada.</w:t>
      </w:r>
      <w:r w:rsidR="003120FF" w:rsidRPr="003F099C">
        <w:rPr>
          <w:spacing w:val="-8"/>
          <w:sz w:val="22"/>
          <w:szCs w:val="20"/>
        </w:rPr>
        <w:t xml:space="preserve"> </w:t>
      </w:r>
      <w:r w:rsidR="003120FF">
        <w:rPr>
          <w:rFonts w:ascii="Book Antiqua" w:hAnsi="Book Antiqua"/>
          <w:sz w:val="22"/>
          <w:szCs w:val="20"/>
        </w:rPr>
        <w:t>Salah satu upa</w:t>
      </w:r>
      <w:r w:rsidR="00222EE7">
        <w:rPr>
          <w:rFonts w:ascii="Book Antiqua" w:hAnsi="Book Antiqua"/>
          <w:sz w:val="22"/>
          <w:szCs w:val="20"/>
        </w:rPr>
        <w:t>y</w:t>
      </w:r>
      <w:r w:rsidR="003120FF">
        <w:rPr>
          <w:rFonts w:ascii="Book Antiqua" w:hAnsi="Book Antiqua"/>
          <w:sz w:val="22"/>
          <w:szCs w:val="20"/>
        </w:rPr>
        <w:t>a yang dapat dilakukan yaitu dengan P</w:t>
      </w:r>
      <w:r w:rsidRPr="00E24BBD">
        <w:rPr>
          <w:rFonts w:ascii="Book Antiqua" w:hAnsi="Book Antiqua"/>
          <w:sz w:val="22"/>
          <w:szCs w:val="20"/>
        </w:rPr>
        <w:t xml:space="preserve">endirian Unit Bisnis Baru </w:t>
      </w:r>
      <w:r w:rsidRPr="00E24BBD">
        <w:rPr>
          <w:rFonts w:ascii="Book Antiqua" w:hAnsi="Book Antiqua"/>
          <w:i/>
          <w:iCs/>
          <w:sz w:val="22"/>
          <w:szCs w:val="20"/>
        </w:rPr>
        <w:t>Tomatoes Cheese Milk</w:t>
      </w:r>
      <w:r w:rsidRPr="00E24BBD">
        <w:rPr>
          <w:rFonts w:ascii="Book Antiqua" w:hAnsi="Book Antiqua"/>
          <w:sz w:val="22"/>
          <w:szCs w:val="20"/>
        </w:rPr>
        <w:t xml:space="preserve"> di CV Soebi Agrikultura Indonesia. Tomat </w:t>
      </w:r>
      <w:proofErr w:type="gramStart"/>
      <w:r w:rsidRPr="00E24BBD">
        <w:rPr>
          <w:rFonts w:ascii="Book Antiqua" w:hAnsi="Book Antiqua"/>
          <w:i/>
          <w:iCs/>
          <w:sz w:val="22"/>
          <w:szCs w:val="20"/>
        </w:rPr>
        <w:t>beef</w:t>
      </w:r>
      <w:r w:rsidRPr="00E24BBD">
        <w:rPr>
          <w:rFonts w:ascii="Book Antiqua" w:hAnsi="Book Antiqua"/>
          <w:sz w:val="22"/>
          <w:szCs w:val="20"/>
        </w:rPr>
        <w:t xml:space="preserve">  yang</w:t>
      </w:r>
      <w:proofErr w:type="gramEnd"/>
      <w:r w:rsidRPr="00E24BBD">
        <w:rPr>
          <w:rFonts w:ascii="Book Antiqua" w:hAnsi="Book Antiqua"/>
          <w:sz w:val="22"/>
          <w:szCs w:val="20"/>
        </w:rPr>
        <w:t xml:space="preserve"> tidak lolos sortir untuk dipasarkan mengakibatkan adanya limbah yang tidak terselesaikan. Perusahaan dapat memanfaatkan hal tersebut guna memberikan nilai tambah dan mengoptimalkan pemanfaatan limbah.</w:t>
      </w:r>
    </w:p>
    <w:p w14:paraId="23EF4BE6" w14:textId="3220BC68" w:rsidR="00DE5AB6" w:rsidRDefault="00DE5AB6" w:rsidP="00DE5AB6"/>
    <w:p w14:paraId="2CE8B374" w14:textId="677F2A5A" w:rsidR="00B801AA" w:rsidRPr="00B801AA" w:rsidRDefault="00B801AA" w:rsidP="00B801AA">
      <w:pPr>
        <w:jc w:val="center"/>
        <w:rPr>
          <w:rFonts w:ascii="Book Antiqua" w:hAnsi="Book Antiqua"/>
          <w:b/>
          <w:bCs/>
          <w:sz w:val="24"/>
          <w:szCs w:val="24"/>
        </w:rPr>
      </w:pPr>
      <w:r>
        <w:rPr>
          <w:rFonts w:ascii="Book Antiqua" w:hAnsi="Book Antiqua"/>
          <w:b/>
          <w:bCs/>
          <w:sz w:val="24"/>
          <w:szCs w:val="24"/>
        </w:rPr>
        <w:t>KESIMPULAN DAN REKOMENDASI KEBIJAKAN</w:t>
      </w:r>
    </w:p>
    <w:p w14:paraId="3049474E" w14:textId="23BB7E2D" w:rsidR="007F0207" w:rsidRDefault="007F0207" w:rsidP="00EE662B">
      <w:pPr>
        <w:spacing w:after="0"/>
        <w:jc w:val="both"/>
        <w:rPr>
          <w:rFonts w:ascii="Book Antiqua" w:hAnsi="Book Antiqua"/>
        </w:rPr>
      </w:pPr>
      <w:r>
        <w:rPr>
          <w:rFonts w:ascii="Book Antiqua" w:hAnsi="Book Antiqua"/>
        </w:rPr>
        <w:tab/>
        <w:t xml:space="preserve">Hasil dari analisis SWOT diperoleh enam strategi yang dapat dijadikan pilihan agar dilaksanakan oleh CV Soebi Agrikultura Indonesia diantaranya </w:t>
      </w:r>
      <w:r w:rsidR="00AF3D46">
        <w:rPr>
          <w:rFonts w:ascii="Book Antiqua" w:hAnsi="Book Antiqua"/>
        </w:rPr>
        <w:t>p</w:t>
      </w:r>
      <w:r w:rsidR="00AF3D46" w:rsidRPr="00AF3D46">
        <w:rPr>
          <w:rFonts w:ascii="Book Antiqua" w:hAnsi="Book Antiqua"/>
        </w:rPr>
        <w:t>eningkatan kapasitas produksi pada perusahaan karena bisnis yang dijalankan memiliki pangsa pasar yang cukup luas dan permintaan yang terus meningkat</w:t>
      </w:r>
      <w:r w:rsidR="00AF3D46">
        <w:rPr>
          <w:rFonts w:ascii="Book Antiqua" w:hAnsi="Book Antiqua"/>
        </w:rPr>
        <w:t>, p</w:t>
      </w:r>
      <w:r w:rsidR="00AF3D46" w:rsidRPr="00AF3D46">
        <w:rPr>
          <w:rFonts w:ascii="Book Antiqua" w:hAnsi="Book Antiqua"/>
        </w:rPr>
        <w:t xml:space="preserve">enambahan </w:t>
      </w:r>
      <w:r w:rsidR="00AF3D46" w:rsidRPr="00AF3D46">
        <w:rPr>
          <w:rFonts w:ascii="Book Antiqua" w:hAnsi="Book Antiqua"/>
          <w:i/>
          <w:iCs/>
        </w:rPr>
        <w:t>green house</w:t>
      </w:r>
      <w:r w:rsidR="00AF3D46" w:rsidRPr="00AF3D46">
        <w:rPr>
          <w:rFonts w:ascii="Book Antiqua" w:hAnsi="Book Antiqua"/>
        </w:rPr>
        <w:t xml:space="preserve"> untuk proses budi daya</w:t>
      </w:r>
      <w:r w:rsidR="00AF3D46">
        <w:rPr>
          <w:rFonts w:ascii="Book Antiqua" w:hAnsi="Book Antiqua"/>
        </w:rPr>
        <w:t xml:space="preserve">, membuat </w:t>
      </w:r>
      <w:r w:rsidR="00AF3D46" w:rsidRPr="00AF3D46">
        <w:rPr>
          <w:rFonts w:ascii="Book Antiqua" w:hAnsi="Book Antiqua"/>
        </w:rPr>
        <w:t xml:space="preserve"> produk olahan dengan bahan dasar berupa komoditas tomat </w:t>
      </w:r>
      <w:r w:rsidR="00AF3D46" w:rsidRPr="00AF3D46">
        <w:rPr>
          <w:rFonts w:ascii="Book Antiqua" w:hAnsi="Book Antiqua"/>
          <w:i/>
          <w:iCs/>
        </w:rPr>
        <w:t xml:space="preserve">beef </w:t>
      </w:r>
      <w:r w:rsidR="00AF3D46" w:rsidRPr="00AF3D46">
        <w:rPr>
          <w:rFonts w:ascii="Book Antiqua" w:hAnsi="Book Antiqua"/>
        </w:rPr>
        <w:t>yang tidak layak diperjualbelikan dalam rangka mengoptimalkan pemanfaatan limbah yang ada</w:t>
      </w:r>
      <w:r w:rsidR="00AF3D46">
        <w:rPr>
          <w:rFonts w:ascii="Book Antiqua" w:hAnsi="Book Antiqua"/>
        </w:rPr>
        <w:t>, p</w:t>
      </w:r>
      <w:r w:rsidR="00AF3D46" w:rsidRPr="00AF3D46">
        <w:rPr>
          <w:rFonts w:ascii="Book Antiqua" w:hAnsi="Book Antiqua"/>
        </w:rPr>
        <w:t xml:space="preserve">emanfaatan limbah komoditas sayuran </w:t>
      </w:r>
      <w:r w:rsidR="00AF3D46" w:rsidRPr="00AF3D46">
        <w:rPr>
          <w:rFonts w:ascii="Book Antiqua" w:hAnsi="Book Antiqua"/>
          <w:i/>
          <w:iCs/>
        </w:rPr>
        <w:t>lettuce</w:t>
      </w:r>
      <w:r w:rsidR="00AF3D46" w:rsidRPr="00AF3D46">
        <w:rPr>
          <w:rFonts w:ascii="Book Antiqua" w:hAnsi="Book Antiqua"/>
        </w:rPr>
        <w:t xml:space="preserve"> dengan cara diolah menjadi pupuk </w:t>
      </w:r>
      <w:r w:rsidR="00150402">
        <w:rPr>
          <w:rFonts w:ascii="Book Antiqua" w:hAnsi="Book Antiqua"/>
        </w:rPr>
        <w:t>organik, peningkatan</w:t>
      </w:r>
      <w:r w:rsidR="00150402" w:rsidRPr="00150402">
        <w:rPr>
          <w:rFonts w:ascii="Book Antiqua" w:hAnsi="Book Antiqua"/>
        </w:rPr>
        <w:t xml:space="preserve"> kualitas produk serta perlu dilakukannya </w:t>
      </w:r>
      <w:r w:rsidR="00150402" w:rsidRPr="00150402">
        <w:rPr>
          <w:rFonts w:ascii="Book Antiqua" w:hAnsi="Book Antiqua"/>
          <w:i/>
          <w:iCs/>
        </w:rPr>
        <w:t>update</w:t>
      </w:r>
      <w:r w:rsidR="00150402" w:rsidRPr="00150402">
        <w:rPr>
          <w:rFonts w:ascii="Book Antiqua" w:hAnsi="Book Antiqua"/>
        </w:rPr>
        <w:t xml:space="preserve"> inovasi-inovasi terkait produk seperti desain disesuaikan dengan </w:t>
      </w:r>
      <w:r w:rsidR="00150402" w:rsidRPr="00150402">
        <w:rPr>
          <w:rFonts w:ascii="Book Antiqua" w:hAnsi="Book Antiqua"/>
          <w:i/>
          <w:iCs/>
        </w:rPr>
        <w:t>trend</w:t>
      </w:r>
      <w:r w:rsidR="00150402" w:rsidRPr="00150402">
        <w:rPr>
          <w:rFonts w:ascii="Book Antiqua" w:hAnsi="Book Antiqua"/>
        </w:rPr>
        <w:t xml:space="preserve"> yang sedang berlaku</w:t>
      </w:r>
      <w:r w:rsidR="00150402">
        <w:rPr>
          <w:rFonts w:ascii="Book Antiqua" w:hAnsi="Book Antiqua"/>
        </w:rPr>
        <w:t xml:space="preserve">, dan pembaruan </w:t>
      </w:r>
      <w:r w:rsidR="00150402" w:rsidRPr="00150402">
        <w:rPr>
          <w:rFonts w:ascii="Book Antiqua" w:hAnsi="Book Antiqua"/>
        </w:rPr>
        <w:t>fungsi manajemen guna mengoptimalkan kegiatan produksi yang dilakukan agar mampu memenuhi permintaan serta meminimalisir ancaman pesaing</w:t>
      </w:r>
      <w:r w:rsidR="00EE662B">
        <w:rPr>
          <w:rFonts w:ascii="Book Antiqua" w:hAnsi="Book Antiqua"/>
        </w:rPr>
        <w:t>.</w:t>
      </w:r>
    </w:p>
    <w:p w14:paraId="6AE44F46" w14:textId="0C7355C7" w:rsidR="00EE662B" w:rsidRDefault="00EE662B" w:rsidP="00502196">
      <w:pPr>
        <w:spacing w:after="0"/>
        <w:jc w:val="both"/>
        <w:rPr>
          <w:rFonts w:ascii="Book Antiqua" w:hAnsi="Book Antiqua"/>
        </w:rPr>
      </w:pPr>
      <w:r>
        <w:rPr>
          <w:rFonts w:ascii="Book Antiqua" w:hAnsi="Book Antiqua"/>
        </w:rPr>
        <w:lastRenderedPageBreak/>
        <w:tab/>
        <w:t xml:space="preserve">Tomat </w:t>
      </w:r>
      <w:r w:rsidRPr="00EE662B">
        <w:rPr>
          <w:rFonts w:ascii="Book Antiqua" w:hAnsi="Book Antiqua"/>
          <w:i/>
          <w:iCs/>
        </w:rPr>
        <w:t xml:space="preserve">beef </w:t>
      </w:r>
      <w:r>
        <w:rPr>
          <w:rFonts w:ascii="Book Antiqua" w:hAnsi="Book Antiqua"/>
        </w:rPr>
        <w:t xml:space="preserve">yang tidak lolos sortir pada CV Soebi Agrikultura Indonesia menyebabkan perusahaan memiliki limbah yang tidak terselesaikan serta menimbulkan kerugian. Tomat beef tidak lolos sortir ini memiliki kualifikasi kelas atau </w:t>
      </w:r>
      <w:r w:rsidRPr="00EE662B">
        <w:rPr>
          <w:rFonts w:ascii="Book Antiqua" w:hAnsi="Book Antiqua"/>
          <w:i/>
          <w:iCs/>
        </w:rPr>
        <w:t>grade</w:t>
      </w:r>
      <w:r>
        <w:rPr>
          <w:rFonts w:ascii="Book Antiqua" w:hAnsi="Book Antiqua"/>
        </w:rPr>
        <w:t xml:space="preserve"> yaitu </w:t>
      </w:r>
      <w:r w:rsidRPr="00EE662B">
        <w:rPr>
          <w:rFonts w:ascii="Book Antiqua" w:hAnsi="Book Antiqua"/>
          <w:i/>
          <w:iCs/>
        </w:rPr>
        <w:t>grade</w:t>
      </w:r>
      <w:r>
        <w:rPr>
          <w:rFonts w:ascii="Book Antiqua" w:hAnsi="Book Antiqua"/>
        </w:rPr>
        <w:t xml:space="preserve"> C. Tomat </w:t>
      </w:r>
      <w:r w:rsidRPr="00EE662B">
        <w:rPr>
          <w:rFonts w:ascii="Book Antiqua" w:hAnsi="Book Antiqua"/>
          <w:i/>
          <w:iCs/>
        </w:rPr>
        <w:t>beef</w:t>
      </w:r>
      <w:r>
        <w:rPr>
          <w:rFonts w:ascii="Book Antiqua" w:hAnsi="Book Antiqua"/>
        </w:rPr>
        <w:t xml:space="preserve"> </w:t>
      </w:r>
      <w:r>
        <w:rPr>
          <w:rFonts w:ascii="Book Antiqua" w:hAnsi="Book Antiqua" w:cs="Times New Roman"/>
          <w:i/>
          <w:iCs/>
        </w:rPr>
        <w:t>g</w:t>
      </w:r>
      <w:r w:rsidRPr="00EE662B">
        <w:rPr>
          <w:rFonts w:ascii="Book Antiqua" w:hAnsi="Book Antiqua" w:cs="Times New Roman"/>
          <w:i/>
          <w:iCs/>
        </w:rPr>
        <w:t>rade</w:t>
      </w:r>
      <w:r w:rsidRPr="00EE662B">
        <w:rPr>
          <w:rFonts w:ascii="Book Antiqua" w:hAnsi="Book Antiqua" w:cs="Times New Roman"/>
        </w:rPr>
        <w:t xml:space="preserve"> C adalah kualitas terendah dari hasil produksi tomat </w:t>
      </w:r>
      <w:r w:rsidRPr="00EE662B">
        <w:rPr>
          <w:rFonts w:ascii="Book Antiqua" w:hAnsi="Book Antiqua" w:cs="Times New Roman"/>
          <w:i/>
          <w:iCs/>
        </w:rPr>
        <w:t>beef</w:t>
      </w:r>
      <w:r w:rsidRPr="00EE662B">
        <w:rPr>
          <w:rFonts w:ascii="Book Antiqua" w:hAnsi="Book Antiqua" w:cs="Times New Roman"/>
        </w:rPr>
        <w:t xml:space="preserve"> di CV Soebi Agikultura Indonesia. Kualitas tomat </w:t>
      </w:r>
      <w:r w:rsidRPr="00EE662B">
        <w:rPr>
          <w:rFonts w:ascii="Book Antiqua" w:hAnsi="Book Antiqua" w:cs="Times New Roman"/>
          <w:i/>
          <w:iCs/>
        </w:rPr>
        <w:t>beef grade</w:t>
      </w:r>
      <w:r w:rsidRPr="00EE662B">
        <w:rPr>
          <w:rFonts w:ascii="Book Antiqua" w:hAnsi="Book Antiqua" w:cs="Times New Roman"/>
        </w:rPr>
        <w:t xml:space="preserve"> C berada dua tingkat di bawah tomat </w:t>
      </w:r>
      <w:r w:rsidRPr="00EE662B">
        <w:rPr>
          <w:rFonts w:ascii="Book Antiqua" w:hAnsi="Book Antiqua" w:cs="Times New Roman"/>
          <w:i/>
          <w:iCs/>
        </w:rPr>
        <w:t>beef grade</w:t>
      </w:r>
      <w:r w:rsidRPr="00EE662B">
        <w:rPr>
          <w:rFonts w:ascii="Book Antiqua" w:hAnsi="Book Antiqua" w:cs="Times New Roman"/>
        </w:rPr>
        <w:t xml:space="preserve"> A, dan satu tingkat di bawah tomat </w:t>
      </w:r>
      <w:r w:rsidRPr="00EE662B">
        <w:rPr>
          <w:rFonts w:ascii="Book Antiqua" w:hAnsi="Book Antiqua" w:cs="Times New Roman"/>
          <w:i/>
          <w:iCs/>
        </w:rPr>
        <w:t>beef grade</w:t>
      </w:r>
      <w:r w:rsidRPr="00EE662B">
        <w:rPr>
          <w:rFonts w:ascii="Book Antiqua" w:hAnsi="Book Antiqua" w:cs="Times New Roman"/>
        </w:rPr>
        <w:t xml:space="preserve"> B. Harga jual tomat </w:t>
      </w:r>
      <w:r w:rsidRPr="00EE662B">
        <w:rPr>
          <w:rFonts w:ascii="Book Antiqua" w:hAnsi="Book Antiqua" w:cs="Times New Roman"/>
          <w:i/>
          <w:iCs/>
        </w:rPr>
        <w:t>beef grade</w:t>
      </w:r>
      <w:r w:rsidRPr="00EE662B">
        <w:rPr>
          <w:rFonts w:ascii="Book Antiqua" w:hAnsi="Book Antiqua" w:cs="Times New Roman"/>
        </w:rPr>
        <w:t xml:space="preserve"> C lebih rendah dibandingkan harga jual tomat </w:t>
      </w:r>
      <w:r w:rsidRPr="00EE662B">
        <w:rPr>
          <w:rFonts w:ascii="Book Antiqua" w:hAnsi="Book Antiqua" w:cs="Times New Roman"/>
          <w:i/>
          <w:iCs/>
        </w:rPr>
        <w:t>beef grade</w:t>
      </w:r>
      <w:r w:rsidRPr="00EE662B">
        <w:rPr>
          <w:rFonts w:ascii="Book Antiqua" w:hAnsi="Book Antiqua" w:cs="Times New Roman"/>
        </w:rPr>
        <w:t xml:space="preserve"> A dan tomat </w:t>
      </w:r>
      <w:r w:rsidRPr="00EE662B">
        <w:rPr>
          <w:rFonts w:ascii="Book Antiqua" w:hAnsi="Book Antiqua" w:cs="Times New Roman"/>
          <w:i/>
          <w:iCs/>
        </w:rPr>
        <w:t>beef</w:t>
      </w:r>
      <w:r w:rsidRPr="00EE662B">
        <w:rPr>
          <w:rFonts w:ascii="Book Antiqua" w:hAnsi="Book Antiqua" w:cs="Times New Roman"/>
        </w:rPr>
        <w:t xml:space="preserve"> </w:t>
      </w:r>
      <w:r w:rsidRPr="00EE662B">
        <w:rPr>
          <w:rFonts w:ascii="Book Antiqua" w:hAnsi="Book Antiqua" w:cs="Times New Roman"/>
          <w:i/>
          <w:iCs/>
        </w:rPr>
        <w:t>grad</w:t>
      </w:r>
      <w:r w:rsidRPr="00EE662B">
        <w:rPr>
          <w:rFonts w:ascii="Book Antiqua" w:hAnsi="Book Antiqua" w:cs="Times New Roman"/>
        </w:rPr>
        <w:t>e B.</w:t>
      </w:r>
    </w:p>
    <w:p w14:paraId="07A1354B" w14:textId="284E2CD0" w:rsidR="001675CE" w:rsidRDefault="00B801AA" w:rsidP="00502196">
      <w:pPr>
        <w:ind w:firstLine="720"/>
        <w:jc w:val="both"/>
        <w:rPr>
          <w:rFonts w:ascii="Book Antiqua" w:hAnsi="Book Antiqua"/>
          <w:szCs w:val="20"/>
        </w:rPr>
      </w:pPr>
      <w:r>
        <w:rPr>
          <w:rFonts w:ascii="Book Antiqua" w:hAnsi="Book Antiqua"/>
        </w:rPr>
        <w:t xml:space="preserve">Kesimpulan dalam kajian kelayakan dan strategi pengembangan bisnis komoditas tomat </w:t>
      </w:r>
      <w:r w:rsidRPr="00B801AA">
        <w:rPr>
          <w:rFonts w:ascii="Book Antiqua" w:hAnsi="Book Antiqua"/>
          <w:i/>
          <w:iCs/>
        </w:rPr>
        <w:t>beef</w:t>
      </w:r>
      <w:r>
        <w:rPr>
          <w:rFonts w:ascii="Book Antiqua" w:hAnsi="Book Antiqua"/>
        </w:rPr>
        <w:t xml:space="preserve"> (</w:t>
      </w:r>
      <w:r w:rsidRPr="00B801AA">
        <w:rPr>
          <w:rFonts w:ascii="Book Antiqua" w:hAnsi="Book Antiqua"/>
          <w:i/>
          <w:iCs/>
        </w:rPr>
        <w:t>Solanum Lycopersicum L</w:t>
      </w:r>
      <w:r>
        <w:rPr>
          <w:rFonts w:ascii="Book Antiqua" w:hAnsi="Book Antiqua"/>
        </w:rPr>
        <w:t>) di CV Soebi Agrikultura Indonesia</w:t>
      </w:r>
      <w:r w:rsidR="00222EE7">
        <w:rPr>
          <w:rFonts w:ascii="Book Antiqua" w:hAnsi="Book Antiqua"/>
        </w:rPr>
        <w:t xml:space="preserve"> yang dapat dilaksanakan oleh CV Soebi Agrikultura Indonesia </w:t>
      </w:r>
      <w:r w:rsidR="00222EE7" w:rsidRPr="00222EE7">
        <w:rPr>
          <w:rFonts w:ascii="Book Antiqua" w:hAnsi="Book Antiqua"/>
        </w:rPr>
        <w:t xml:space="preserve">berdasarkan hasil analisis SWOT yaitu </w:t>
      </w:r>
      <w:r w:rsidR="00222EE7" w:rsidRPr="00222EE7">
        <w:rPr>
          <w:rFonts w:ascii="Book Antiqua" w:hAnsi="Book Antiqua"/>
          <w:szCs w:val="20"/>
        </w:rPr>
        <w:t xml:space="preserve">membuat produk olahan dengan bahan dasar berupa komoditas tomat </w:t>
      </w:r>
      <w:r w:rsidR="00222EE7" w:rsidRPr="00222EE7">
        <w:rPr>
          <w:rFonts w:ascii="Book Antiqua" w:hAnsi="Book Antiqua"/>
          <w:i/>
          <w:iCs/>
          <w:szCs w:val="20"/>
        </w:rPr>
        <w:t xml:space="preserve">beef </w:t>
      </w:r>
      <w:r w:rsidR="00222EE7" w:rsidRPr="00222EE7">
        <w:rPr>
          <w:rFonts w:ascii="Book Antiqua" w:hAnsi="Book Antiqua"/>
          <w:szCs w:val="20"/>
        </w:rPr>
        <w:t>yang tidak layak diperjualbelikan dalam rangka mengoptimalkan pemanfaatan limbah yang ada.</w:t>
      </w:r>
      <w:r w:rsidR="00222EE7" w:rsidRPr="00222EE7">
        <w:rPr>
          <w:rFonts w:ascii="Book Antiqua" w:hAnsi="Book Antiqua"/>
          <w:spacing w:val="-8"/>
          <w:szCs w:val="20"/>
        </w:rPr>
        <w:t xml:space="preserve"> </w:t>
      </w:r>
      <w:r w:rsidR="00222EE7" w:rsidRPr="00222EE7">
        <w:rPr>
          <w:rFonts w:ascii="Book Antiqua" w:hAnsi="Book Antiqua"/>
          <w:szCs w:val="20"/>
        </w:rPr>
        <w:t xml:space="preserve">Salah satu upaya yang dapat dilakukan yaitu dengan Pendirian Unit Bisnis Baru </w:t>
      </w:r>
      <w:r w:rsidR="00222EE7" w:rsidRPr="00222EE7">
        <w:rPr>
          <w:rFonts w:ascii="Book Antiqua" w:hAnsi="Book Antiqua"/>
          <w:i/>
          <w:iCs/>
          <w:szCs w:val="20"/>
        </w:rPr>
        <w:t>Tomatoes Cheese Milk</w:t>
      </w:r>
      <w:r w:rsidR="00222EE7" w:rsidRPr="00222EE7">
        <w:rPr>
          <w:rFonts w:ascii="Book Antiqua" w:hAnsi="Book Antiqua"/>
          <w:szCs w:val="20"/>
        </w:rPr>
        <w:t xml:space="preserve"> di CV Soebi Agrikultura Indonesia.</w:t>
      </w:r>
      <w:r w:rsidR="00222EE7" w:rsidRPr="00E24BBD">
        <w:rPr>
          <w:rFonts w:ascii="Book Antiqua" w:hAnsi="Book Antiqua"/>
          <w:szCs w:val="20"/>
        </w:rPr>
        <w:t xml:space="preserve"> </w:t>
      </w:r>
    </w:p>
    <w:p w14:paraId="5A19E1B5" w14:textId="2DF4B4CC" w:rsidR="00141A8C" w:rsidRPr="00141A8C" w:rsidRDefault="00141A8C" w:rsidP="00502196">
      <w:pPr>
        <w:ind w:firstLine="720"/>
        <w:jc w:val="both"/>
        <w:rPr>
          <w:rFonts w:ascii="Book Antiqua" w:hAnsi="Book Antiqua"/>
          <w:sz w:val="24"/>
        </w:rPr>
      </w:pPr>
    </w:p>
    <w:p w14:paraId="1FC8B9FF" w14:textId="6BF8B7E6" w:rsidR="00141A8C" w:rsidRPr="00141A8C" w:rsidRDefault="00141A8C" w:rsidP="00141A8C">
      <w:pPr>
        <w:ind w:firstLine="720"/>
        <w:jc w:val="center"/>
        <w:rPr>
          <w:rFonts w:ascii="Book Antiqua" w:hAnsi="Book Antiqua"/>
          <w:b/>
          <w:bCs/>
          <w:sz w:val="24"/>
        </w:rPr>
      </w:pPr>
      <w:r w:rsidRPr="00141A8C">
        <w:rPr>
          <w:rFonts w:ascii="Book Antiqua" w:hAnsi="Book Antiqua"/>
          <w:b/>
          <w:bCs/>
          <w:sz w:val="24"/>
        </w:rPr>
        <w:t>DAFTAR PUSTAKA</w:t>
      </w:r>
    </w:p>
    <w:p w14:paraId="42ADD6AD" w14:textId="191DEB33" w:rsidR="00AA4EA8" w:rsidRPr="00AA4EA8" w:rsidRDefault="00AA4EA8" w:rsidP="00AA4EA8">
      <w:pPr>
        <w:pStyle w:val="NormalWeb"/>
        <w:spacing w:before="0" w:beforeAutospacing="0" w:after="0" w:afterAutospacing="0"/>
        <w:ind w:left="480" w:hanging="480"/>
        <w:jc w:val="both"/>
        <w:rPr>
          <w:rFonts w:ascii="Book Antiqua" w:hAnsi="Book Antiqua"/>
          <w:sz w:val="22"/>
          <w:szCs w:val="22"/>
        </w:rPr>
      </w:pPr>
      <w:r w:rsidRPr="00AA4EA8">
        <w:rPr>
          <w:rFonts w:ascii="Book Antiqua" w:hAnsi="Book Antiqua"/>
          <w:sz w:val="22"/>
          <w:szCs w:val="22"/>
        </w:rPr>
        <w:t xml:space="preserve">[BPS]. Badan Pusat Statistik. 2021. </w:t>
      </w:r>
      <w:r w:rsidRPr="00AA4EA8">
        <w:rPr>
          <w:rFonts w:ascii="Book Antiqua" w:hAnsi="Book Antiqua"/>
          <w:i/>
          <w:iCs/>
          <w:sz w:val="22"/>
          <w:szCs w:val="22"/>
        </w:rPr>
        <w:t>Tingkat Pengangguran Terbuka Menurut Provinsi (Persen), 2020-2021</w:t>
      </w:r>
      <w:r w:rsidRPr="00AA4EA8">
        <w:rPr>
          <w:rFonts w:ascii="Book Antiqua" w:hAnsi="Book Antiqua"/>
          <w:sz w:val="22"/>
          <w:szCs w:val="22"/>
        </w:rPr>
        <w:t xml:space="preserve">. [Internet]. [diakses 10 Mei 2021]. Tersedia </w:t>
      </w:r>
      <w:proofErr w:type="gramStart"/>
      <w:r w:rsidRPr="00AA4EA8">
        <w:rPr>
          <w:rFonts w:ascii="Book Antiqua" w:hAnsi="Book Antiqua"/>
          <w:sz w:val="22"/>
          <w:szCs w:val="22"/>
        </w:rPr>
        <w:t>pada :</w:t>
      </w:r>
      <w:proofErr w:type="gramEnd"/>
      <w:r w:rsidRPr="00AA4EA8">
        <w:rPr>
          <w:rFonts w:ascii="Book Antiqua" w:hAnsi="Book Antiqua"/>
          <w:sz w:val="22"/>
          <w:szCs w:val="22"/>
        </w:rPr>
        <w:t xml:space="preserve"> </w:t>
      </w:r>
      <w:hyperlink r:id="rId6" w:history="1">
        <w:r w:rsidRPr="00AA4EA8">
          <w:rPr>
            <w:rStyle w:val="Hyperlink"/>
            <w:rFonts w:ascii="Book Antiqua" w:hAnsi="Book Antiqua"/>
            <w:color w:val="auto"/>
            <w:sz w:val="22"/>
            <w:szCs w:val="22"/>
            <w:u w:val="none"/>
          </w:rPr>
          <w:t>www.bps.go.id</w:t>
        </w:r>
      </w:hyperlink>
      <w:r w:rsidRPr="00AA4EA8">
        <w:rPr>
          <w:rFonts w:ascii="Book Antiqua" w:hAnsi="Book Antiqua"/>
          <w:sz w:val="22"/>
          <w:szCs w:val="22"/>
        </w:rPr>
        <w:t xml:space="preserve">.  </w:t>
      </w:r>
    </w:p>
    <w:p w14:paraId="776B40A9" w14:textId="5FB52087" w:rsidR="00141A8C" w:rsidRDefault="00141A8C" w:rsidP="00C14E54">
      <w:pPr>
        <w:spacing w:after="0"/>
        <w:ind w:left="480" w:hanging="480"/>
        <w:rPr>
          <w:rFonts w:ascii="Book Antiqua" w:eastAsia="Times New Roman" w:hAnsi="Book Antiqua"/>
          <w:szCs w:val="24"/>
        </w:rPr>
      </w:pPr>
      <w:r w:rsidRPr="00141A8C">
        <w:rPr>
          <w:rFonts w:ascii="Book Antiqua" w:eastAsia="Times New Roman" w:hAnsi="Book Antiqua"/>
          <w:szCs w:val="24"/>
        </w:rPr>
        <w:t>[Distani] Dinas Pertanian. 2019. Perkembangan Produksi Komoditi Hortikultura 2015-2019. Kabupaten Bandung (ID</w:t>
      </w:r>
      <w:proofErr w:type="gramStart"/>
      <w:r w:rsidRPr="00141A8C">
        <w:rPr>
          <w:rFonts w:ascii="Book Antiqua" w:eastAsia="Times New Roman" w:hAnsi="Book Antiqua"/>
          <w:szCs w:val="24"/>
        </w:rPr>
        <w:t>) :</w:t>
      </w:r>
      <w:proofErr w:type="gramEnd"/>
      <w:r w:rsidRPr="00141A8C">
        <w:rPr>
          <w:rFonts w:ascii="Book Antiqua" w:eastAsia="Times New Roman" w:hAnsi="Book Antiqua"/>
          <w:szCs w:val="24"/>
        </w:rPr>
        <w:t xml:space="preserve"> Distani.</w:t>
      </w:r>
    </w:p>
    <w:p w14:paraId="50092A40" w14:textId="790C1FBA" w:rsidR="00181A06" w:rsidRDefault="00181A06" w:rsidP="00181A06">
      <w:pPr>
        <w:spacing w:after="0"/>
        <w:ind w:left="480" w:hanging="480"/>
        <w:jc w:val="both"/>
        <w:rPr>
          <w:rFonts w:ascii="Book Antiqua" w:hAnsi="Book Antiqua"/>
        </w:rPr>
      </w:pPr>
      <w:r w:rsidRPr="00181A06">
        <w:rPr>
          <w:rFonts w:ascii="Book Antiqua" w:hAnsi="Book Antiqua"/>
        </w:rPr>
        <w:t>David, F R. 2009. Manajemen Strategis, Edisi Bahasa Indonesia, Jakarta, PT. Indeks Kelompok Gramedia</w:t>
      </w:r>
      <w:r w:rsidR="00C42A13">
        <w:rPr>
          <w:rFonts w:ascii="Book Antiqua" w:hAnsi="Book Antiqua"/>
        </w:rPr>
        <w:t>.</w:t>
      </w:r>
    </w:p>
    <w:p w14:paraId="612A19B4" w14:textId="6C0DBB4E" w:rsidR="00C42A13" w:rsidRPr="00181A06" w:rsidRDefault="00C42A13" w:rsidP="00C42A13">
      <w:pPr>
        <w:spacing w:after="0"/>
        <w:ind w:left="480" w:hanging="480"/>
        <w:rPr>
          <w:rFonts w:ascii="Book Antiqua" w:eastAsia="Times New Roman" w:hAnsi="Book Antiqua"/>
          <w:szCs w:val="24"/>
        </w:rPr>
      </w:pPr>
      <w:r w:rsidRPr="00C42A13">
        <w:rPr>
          <w:rFonts w:ascii="Book Antiqua" w:eastAsia="Times New Roman" w:hAnsi="Book Antiqua"/>
          <w:szCs w:val="24"/>
        </w:rPr>
        <w:t xml:space="preserve">Hitt M., Ireland R. 2001. </w:t>
      </w:r>
      <w:r w:rsidRPr="00C42A13">
        <w:rPr>
          <w:rFonts w:ascii="Book Antiqua" w:eastAsia="Times New Roman" w:hAnsi="Book Antiqua"/>
          <w:i/>
          <w:iCs/>
          <w:szCs w:val="24"/>
        </w:rPr>
        <w:t>Manajemen Strategis Edisi Daya Saing Globalisasi</w:t>
      </w:r>
      <w:r w:rsidRPr="00C42A13">
        <w:rPr>
          <w:rFonts w:ascii="Book Antiqua" w:eastAsia="Times New Roman" w:hAnsi="Book Antiqua"/>
          <w:szCs w:val="24"/>
        </w:rPr>
        <w:t>. Jilid 1 &amp;. Jakarta (ID): Salemba Empat.</w:t>
      </w:r>
    </w:p>
    <w:p w14:paraId="230EE935" w14:textId="02135B14" w:rsidR="00840D9E" w:rsidRPr="00840D9E" w:rsidRDefault="00840D9E" w:rsidP="00840D9E">
      <w:pPr>
        <w:pStyle w:val="NormalWeb"/>
        <w:spacing w:before="0" w:beforeAutospacing="0" w:after="0" w:afterAutospacing="0"/>
        <w:ind w:left="480" w:hanging="480"/>
        <w:jc w:val="both"/>
        <w:rPr>
          <w:rFonts w:ascii="Book Antiqua" w:hAnsi="Book Antiqua"/>
          <w:sz w:val="22"/>
          <w:szCs w:val="22"/>
        </w:rPr>
      </w:pPr>
      <w:r w:rsidRPr="00840D9E">
        <w:rPr>
          <w:rFonts w:ascii="Book Antiqua" w:hAnsi="Book Antiqua"/>
          <w:sz w:val="22"/>
          <w:szCs w:val="22"/>
        </w:rPr>
        <w:t xml:space="preserve">Kasmir. 2016. </w:t>
      </w:r>
      <w:r w:rsidRPr="00840D9E">
        <w:rPr>
          <w:rFonts w:ascii="Book Antiqua" w:hAnsi="Book Antiqua"/>
          <w:i/>
          <w:iCs/>
          <w:sz w:val="22"/>
          <w:szCs w:val="22"/>
        </w:rPr>
        <w:t>Manajemen Sumber Daya Manusia</w:t>
      </w:r>
      <w:r w:rsidRPr="00840D9E">
        <w:rPr>
          <w:i/>
          <w:iCs/>
          <w:sz w:val="22"/>
          <w:szCs w:val="22"/>
        </w:rPr>
        <w:t> </w:t>
      </w:r>
      <w:r w:rsidRPr="00840D9E">
        <w:rPr>
          <w:rFonts w:ascii="Book Antiqua" w:hAnsi="Book Antiqua"/>
          <w:i/>
          <w:iCs/>
          <w:sz w:val="22"/>
          <w:szCs w:val="22"/>
        </w:rPr>
        <w:t>: Teori dan Praktik</w:t>
      </w:r>
      <w:r w:rsidRPr="00840D9E">
        <w:rPr>
          <w:rFonts w:ascii="Book Antiqua" w:hAnsi="Book Antiqua"/>
          <w:sz w:val="22"/>
          <w:szCs w:val="22"/>
        </w:rPr>
        <w:t>. Jakarta (ID): Rajawali Pers.</w:t>
      </w:r>
    </w:p>
    <w:p w14:paraId="6158A869" w14:textId="5F949A4A" w:rsidR="00C14E54" w:rsidRDefault="00C14E54" w:rsidP="00C14E54">
      <w:pPr>
        <w:pStyle w:val="NormalWeb"/>
        <w:spacing w:before="0" w:beforeAutospacing="0" w:after="0" w:afterAutospacing="0"/>
        <w:ind w:left="480" w:hanging="480"/>
        <w:jc w:val="both"/>
        <w:rPr>
          <w:rFonts w:ascii="Book Antiqua" w:hAnsi="Book Antiqua"/>
          <w:sz w:val="22"/>
          <w:szCs w:val="22"/>
        </w:rPr>
      </w:pPr>
      <w:r w:rsidRPr="00C14E54">
        <w:rPr>
          <w:rFonts w:ascii="Book Antiqua" w:hAnsi="Book Antiqua"/>
          <w:sz w:val="22"/>
          <w:szCs w:val="22"/>
        </w:rPr>
        <w:t xml:space="preserve">Kotler P, Keller KL. 2009. </w:t>
      </w:r>
      <w:r w:rsidRPr="00C14E54">
        <w:rPr>
          <w:rFonts w:ascii="Book Antiqua" w:hAnsi="Book Antiqua"/>
          <w:i/>
          <w:iCs/>
          <w:sz w:val="22"/>
          <w:szCs w:val="22"/>
        </w:rPr>
        <w:t>Manajemen Pemasaran</w:t>
      </w:r>
      <w:r w:rsidRPr="00C14E54">
        <w:rPr>
          <w:rFonts w:ascii="Book Antiqua" w:hAnsi="Book Antiqua"/>
          <w:sz w:val="22"/>
          <w:szCs w:val="22"/>
        </w:rPr>
        <w:t>. Edisi 13. Maulana A, Hardani W, editor. Penerbit Erlangga.</w:t>
      </w:r>
    </w:p>
    <w:p w14:paraId="2A2CAA1C" w14:textId="228D246E" w:rsidR="006167AD" w:rsidRDefault="006167AD" w:rsidP="006167AD">
      <w:pPr>
        <w:pStyle w:val="NormalWeb"/>
        <w:spacing w:before="0" w:beforeAutospacing="0" w:after="0" w:afterAutospacing="0"/>
        <w:ind w:left="480" w:hanging="480"/>
        <w:jc w:val="both"/>
        <w:rPr>
          <w:rFonts w:ascii="Book Antiqua" w:hAnsi="Book Antiqua"/>
          <w:sz w:val="22"/>
          <w:szCs w:val="22"/>
        </w:rPr>
      </w:pPr>
      <w:r w:rsidRPr="006167AD">
        <w:rPr>
          <w:rFonts w:ascii="Book Antiqua" w:hAnsi="Book Antiqua"/>
          <w:sz w:val="22"/>
          <w:szCs w:val="22"/>
        </w:rPr>
        <w:t xml:space="preserve">Nurmalina R, Sarianti T, Karyadi A. 2018. </w:t>
      </w:r>
      <w:r w:rsidRPr="006167AD">
        <w:rPr>
          <w:rFonts w:ascii="Book Antiqua" w:hAnsi="Book Antiqua"/>
          <w:i/>
          <w:iCs/>
          <w:sz w:val="22"/>
          <w:szCs w:val="22"/>
        </w:rPr>
        <w:t>Studi kelayakan bisnis</w:t>
      </w:r>
      <w:r w:rsidRPr="006167AD">
        <w:rPr>
          <w:rFonts w:ascii="Book Antiqua" w:hAnsi="Book Antiqua"/>
          <w:sz w:val="22"/>
          <w:szCs w:val="22"/>
        </w:rPr>
        <w:t>. Bogor (ID): PT Penerbit IPB Press.</w:t>
      </w:r>
    </w:p>
    <w:p w14:paraId="7A0B71E0" w14:textId="2B5C3DCA" w:rsidR="00C950FF" w:rsidRDefault="00C950FF" w:rsidP="00C950FF">
      <w:pPr>
        <w:pStyle w:val="NormalWeb"/>
        <w:spacing w:before="0" w:beforeAutospacing="0" w:after="0" w:afterAutospacing="0"/>
        <w:ind w:left="480" w:hanging="480"/>
        <w:jc w:val="both"/>
        <w:rPr>
          <w:rFonts w:ascii="Book Antiqua" w:hAnsi="Book Antiqua"/>
          <w:sz w:val="22"/>
          <w:szCs w:val="22"/>
        </w:rPr>
      </w:pPr>
      <w:r w:rsidRPr="00C950FF">
        <w:rPr>
          <w:rFonts w:ascii="Book Antiqua" w:hAnsi="Book Antiqua"/>
          <w:sz w:val="22"/>
          <w:szCs w:val="22"/>
        </w:rPr>
        <w:t xml:space="preserve">Rangkuti F. 2014. </w:t>
      </w:r>
      <w:r w:rsidRPr="00C950FF">
        <w:rPr>
          <w:rFonts w:ascii="Book Antiqua" w:hAnsi="Book Antiqua"/>
          <w:i/>
          <w:iCs/>
          <w:sz w:val="22"/>
          <w:szCs w:val="22"/>
        </w:rPr>
        <w:t>Analisis SWOT</w:t>
      </w:r>
      <w:r w:rsidRPr="00C950FF">
        <w:rPr>
          <w:i/>
          <w:iCs/>
          <w:sz w:val="22"/>
          <w:szCs w:val="22"/>
        </w:rPr>
        <w:t> </w:t>
      </w:r>
      <w:r w:rsidRPr="00C950FF">
        <w:rPr>
          <w:rFonts w:ascii="Book Antiqua" w:hAnsi="Book Antiqua"/>
          <w:i/>
          <w:iCs/>
          <w:sz w:val="22"/>
          <w:szCs w:val="22"/>
        </w:rPr>
        <w:t>: Teknik Membedah Kasus Bisnis</w:t>
      </w:r>
      <w:r w:rsidRPr="00C950FF">
        <w:rPr>
          <w:rFonts w:ascii="Book Antiqua" w:hAnsi="Book Antiqua"/>
          <w:sz w:val="22"/>
          <w:szCs w:val="22"/>
        </w:rPr>
        <w:t>. Jakarta (ID): PT. Gramedia Pustaka Utama.</w:t>
      </w:r>
    </w:p>
    <w:p w14:paraId="0789877D" w14:textId="279B7D06" w:rsidR="000E5CEF" w:rsidRDefault="000E5CEF" w:rsidP="00847CB2">
      <w:pPr>
        <w:spacing w:after="0"/>
        <w:ind w:left="480" w:hanging="480"/>
        <w:rPr>
          <w:rFonts w:ascii="Book Antiqua" w:eastAsia="Times New Roman" w:hAnsi="Book Antiqua"/>
          <w:szCs w:val="24"/>
        </w:rPr>
      </w:pPr>
      <w:r w:rsidRPr="000E5CEF">
        <w:rPr>
          <w:rFonts w:ascii="Book Antiqua" w:eastAsia="Times New Roman" w:hAnsi="Book Antiqua"/>
          <w:szCs w:val="24"/>
        </w:rPr>
        <w:t xml:space="preserve">Solihin Ismail. 2012. </w:t>
      </w:r>
      <w:r w:rsidRPr="000E5CEF">
        <w:rPr>
          <w:rFonts w:ascii="Book Antiqua" w:eastAsia="Times New Roman" w:hAnsi="Book Antiqua"/>
          <w:i/>
          <w:iCs/>
          <w:szCs w:val="24"/>
        </w:rPr>
        <w:t>Manajemen Strategik</w:t>
      </w:r>
      <w:r w:rsidRPr="000E5CEF">
        <w:rPr>
          <w:rFonts w:ascii="Book Antiqua" w:eastAsia="Times New Roman" w:hAnsi="Book Antiqua"/>
          <w:szCs w:val="24"/>
        </w:rPr>
        <w:t>. Jakarta (ID): PT. Gelora Aksara Pratama.</w:t>
      </w:r>
    </w:p>
    <w:p w14:paraId="09877B39" w14:textId="1451CE89" w:rsidR="0039440E" w:rsidRDefault="0039440E" w:rsidP="0039440E">
      <w:pPr>
        <w:pStyle w:val="NormalWeb"/>
        <w:spacing w:before="0" w:beforeAutospacing="0" w:after="0" w:afterAutospacing="0"/>
        <w:ind w:left="480" w:hanging="480"/>
        <w:jc w:val="both"/>
        <w:rPr>
          <w:rFonts w:ascii="Book Antiqua" w:hAnsi="Book Antiqua"/>
        </w:rPr>
      </w:pPr>
      <w:r w:rsidRPr="0039440E">
        <w:rPr>
          <w:rFonts w:ascii="Book Antiqua" w:hAnsi="Book Antiqua"/>
          <w:sz w:val="22"/>
          <w:szCs w:val="22"/>
        </w:rPr>
        <w:t xml:space="preserve">Waluyo K. 2011. </w:t>
      </w:r>
      <w:r w:rsidRPr="0039440E">
        <w:rPr>
          <w:rFonts w:ascii="Book Antiqua" w:hAnsi="Book Antiqua"/>
          <w:i/>
          <w:iCs/>
          <w:sz w:val="22"/>
          <w:szCs w:val="22"/>
        </w:rPr>
        <w:t>Kiat Sukses Beragrobisnis Tomat</w:t>
      </w:r>
      <w:r w:rsidRPr="0039440E">
        <w:rPr>
          <w:rFonts w:ascii="Book Antiqua" w:hAnsi="Book Antiqua"/>
          <w:sz w:val="22"/>
          <w:szCs w:val="22"/>
        </w:rPr>
        <w:t>. Edisi II. Bandung: Epsilon Group.</w:t>
      </w:r>
    </w:p>
    <w:p w14:paraId="1C7B0993" w14:textId="32051F1D" w:rsidR="00847CB2" w:rsidRPr="00847CB2" w:rsidRDefault="00847CB2" w:rsidP="0039440E">
      <w:pPr>
        <w:rPr>
          <w:rFonts w:ascii="Book Antiqua" w:eastAsia="Times New Roman" w:hAnsi="Book Antiqua"/>
          <w:szCs w:val="24"/>
        </w:rPr>
      </w:pPr>
      <w:r w:rsidRPr="00847CB2">
        <w:rPr>
          <w:rFonts w:ascii="Book Antiqua" w:eastAsia="Times New Roman" w:hAnsi="Book Antiqua"/>
          <w:szCs w:val="24"/>
        </w:rPr>
        <w:t xml:space="preserve">Zulkarnain. 2009. </w:t>
      </w:r>
      <w:r w:rsidRPr="00847CB2">
        <w:rPr>
          <w:rFonts w:ascii="Book Antiqua" w:eastAsia="Times New Roman" w:hAnsi="Book Antiqua"/>
          <w:i/>
          <w:iCs/>
          <w:szCs w:val="24"/>
        </w:rPr>
        <w:t>Dasar-dasar hortikultura</w:t>
      </w:r>
      <w:r w:rsidRPr="00847CB2">
        <w:rPr>
          <w:rFonts w:ascii="Book Antiqua" w:eastAsia="Times New Roman" w:hAnsi="Book Antiqua"/>
          <w:szCs w:val="24"/>
        </w:rPr>
        <w:t>. Jakarta (ID): PT. Bumi Aksara.</w:t>
      </w:r>
    </w:p>
    <w:p w14:paraId="13180B6D" w14:textId="77777777" w:rsidR="00847CB2" w:rsidRPr="000E5CEF" w:rsidRDefault="00847CB2" w:rsidP="000E5CEF">
      <w:pPr>
        <w:ind w:left="480" w:hanging="480"/>
        <w:rPr>
          <w:rFonts w:ascii="Book Antiqua" w:eastAsia="Times New Roman" w:hAnsi="Book Antiqua"/>
          <w:szCs w:val="24"/>
        </w:rPr>
      </w:pPr>
    </w:p>
    <w:p w14:paraId="0CBB466D" w14:textId="77777777" w:rsidR="000E5CEF" w:rsidRPr="00C950FF" w:rsidRDefault="000E5CEF" w:rsidP="00C950FF">
      <w:pPr>
        <w:pStyle w:val="NormalWeb"/>
        <w:spacing w:before="0" w:beforeAutospacing="0" w:after="0" w:afterAutospacing="0"/>
        <w:ind w:left="480" w:hanging="480"/>
        <w:jc w:val="both"/>
        <w:rPr>
          <w:rFonts w:ascii="Book Antiqua" w:hAnsi="Book Antiqua"/>
          <w:sz w:val="22"/>
          <w:szCs w:val="22"/>
        </w:rPr>
      </w:pPr>
    </w:p>
    <w:p w14:paraId="1BBB4324" w14:textId="77777777" w:rsidR="00C950FF" w:rsidRPr="006167AD" w:rsidRDefault="00C950FF" w:rsidP="006167AD">
      <w:pPr>
        <w:pStyle w:val="NormalWeb"/>
        <w:spacing w:before="0" w:beforeAutospacing="0" w:after="0" w:afterAutospacing="0"/>
        <w:ind w:left="480" w:hanging="480"/>
        <w:jc w:val="both"/>
        <w:rPr>
          <w:rFonts w:ascii="Book Antiqua" w:hAnsi="Book Antiqua"/>
          <w:sz w:val="22"/>
          <w:szCs w:val="22"/>
        </w:rPr>
      </w:pPr>
    </w:p>
    <w:p w14:paraId="62EFF23B" w14:textId="77777777" w:rsidR="006167AD" w:rsidRPr="00C14E54" w:rsidRDefault="006167AD" w:rsidP="00C14E54">
      <w:pPr>
        <w:pStyle w:val="NormalWeb"/>
        <w:spacing w:before="0" w:beforeAutospacing="0" w:after="0" w:afterAutospacing="0"/>
        <w:ind w:left="480" w:hanging="480"/>
        <w:jc w:val="both"/>
        <w:rPr>
          <w:rFonts w:ascii="Book Antiqua" w:hAnsi="Book Antiqua"/>
          <w:sz w:val="22"/>
          <w:szCs w:val="22"/>
        </w:rPr>
      </w:pPr>
    </w:p>
    <w:p w14:paraId="3FB3E2CC" w14:textId="77777777" w:rsidR="00141A8C" w:rsidRPr="00141A8C" w:rsidRDefault="00141A8C" w:rsidP="00141A8C">
      <w:pPr>
        <w:rPr>
          <w:rFonts w:ascii="Book Antiqua" w:hAnsi="Book Antiqua"/>
        </w:rPr>
      </w:pPr>
    </w:p>
    <w:p w14:paraId="07D8D04B" w14:textId="77777777" w:rsidR="00EE662B" w:rsidRPr="009E6413" w:rsidRDefault="00EE662B" w:rsidP="009E6413">
      <w:pPr>
        <w:spacing w:after="0"/>
        <w:ind w:left="1276"/>
        <w:rPr>
          <w:rFonts w:ascii="Book Antiqua" w:hAnsi="Book Antiqua"/>
          <w:sz w:val="24"/>
          <w:szCs w:val="24"/>
        </w:rPr>
      </w:pPr>
    </w:p>
    <w:sectPr w:rsidR="00EE662B" w:rsidRPr="009E6413" w:rsidSect="0076749C">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660FB"/>
    <w:multiLevelType w:val="hybridMultilevel"/>
    <w:tmpl w:val="60DC3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691A1C"/>
    <w:multiLevelType w:val="hybridMultilevel"/>
    <w:tmpl w:val="EA7C2A6C"/>
    <w:lvl w:ilvl="0" w:tplc="E98E7FE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EF18E7"/>
    <w:multiLevelType w:val="hybridMultilevel"/>
    <w:tmpl w:val="831AF9C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2543365D"/>
    <w:multiLevelType w:val="hybridMultilevel"/>
    <w:tmpl w:val="42DA2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E90ADE"/>
    <w:multiLevelType w:val="hybridMultilevel"/>
    <w:tmpl w:val="D95405B0"/>
    <w:lvl w:ilvl="0" w:tplc="04090017">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nsid w:val="34F149DB"/>
    <w:multiLevelType w:val="hybridMultilevel"/>
    <w:tmpl w:val="9E12AC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CB6404"/>
    <w:multiLevelType w:val="hybridMultilevel"/>
    <w:tmpl w:val="65109704"/>
    <w:lvl w:ilvl="0" w:tplc="04090017">
      <w:start w:val="1"/>
      <w:numFmt w:val="lowerLetter"/>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
    <w:nsid w:val="36FD50AD"/>
    <w:multiLevelType w:val="hybridMultilevel"/>
    <w:tmpl w:val="6B60C63E"/>
    <w:lvl w:ilvl="0" w:tplc="0409000F">
      <w:start w:val="1"/>
      <w:numFmt w:val="decimal"/>
      <w:lvlText w:val="%1."/>
      <w:lvlJc w:val="left"/>
      <w:pPr>
        <w:ind w:left="1211" w:hanging="360"/>
      </w:pPr>
      <w:rPr>
        <w:rFonts w:hint="default"/>
        <w:sz w:val="24"/>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nsid w:val="37E63BC9"/>
    <w:multiLevelType w:val="hybridMultilevel"/>
    <w:tmpl w:val="7D36FFEA"/>
    <w:lvl w:ilvl="0" w:tplc="0409000F">
      <w:start w:val="1"/>
      <w:numFmt w:val="decimal"/>
      <w:lvlText w:val="%1."/>
      <w:lvlJc w:val="left"/>
      <w:pPr>
        <w:ind w:left="928" w:hanging="360"/>
      </w:pPr>
      <w:rPr>
        <w:rFonts w:hint="default"/>
        <w:b w:val="0"/>
        <w:bCs w:val="0"/>
        <w:sz w:val="24"/>
        <w:szCs w:val="24"/>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nsid w:val="410F0E17"/>
    <w:multiLevelType w:val="hybridMultilevel"/>
    <w:tmpl w:val="13D66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FC2710"/>
    <w:multiLevelType w:val="hybridMultilevel"/>
    <w:tmpl w:val="61D46B50"/>
    <w:lvl w:ilvl="0" w:tplc="04090017">
      <w:start w:val="1"/>
      <w:numFmt w:val="lowerLetter"/>
      <w:lvlText w:val="%1)"/>
      <w:lvlJc w:val="left"/>
      <w:pPr>
        <w:ind w:left="1211" w:hanging="360"/>
      </w:pPr>
      <w:rPr>
        <w:rFonts w:hint="default"/>
        <w:sz w:val="24"/>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nsid w:val="422017A7"/>
    <w:multiLevelType w:val="hybridMultilevel"/>
    <w:tmpl w:val="60DC3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6F7BF2"/>
    <w:multiLevelType w:val="hybridMultilevel"/>
    <w:tmpl w:val="3E720F62"/>
    <w:lvl w:ilvl="0" w:tplc="1BECB10A">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nsid w:val="50800396"/>
    <w:multiLevelType w:val="hybridMultilevel"/>
    <w:tmpl w:val="9A229894"/>
    <w:lvl w:ilvl="0" w:tplc="04090017">
      <w:start w:val="1"/>
      <w:numFmt w:val="lowerLetter"/>
      <w:lvlText w:val="%1)"/>
      <w:lvlJc w:val="left"/>
      <w:pPr>
        <w:ind w:left="1571" w:hanging="360"/>
      </w:pPr>
      <w:rPr>
        <w:rFonts w:hint="default"/>
        <w:sz w:val="24"/>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4">
    <w:nsid w:val="51A31A9C"/>
    <w:multiLevelType w:val="hybridMultilevel"/>
    <w:tmpl w:val="60DC3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6B595F"/>
    <w:multiLevelType w:val="hybridMultilevel"/>
    <w:tmpl w:val="4B9E5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C7187E"/>
    <w:multiLevelType w:val="hybridMultilevel"/>
    <w:tmpl w:val="8FE0EF38"/>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7">
    <w:nsid w:val="62AA5742"/>
    <w:multiLevelType w:val="hybridMultilevel"/>
    <w:tmpl w:val="D15C62C4"/>
    <w:lvl w:ilvl="0" w:tplc="04090011">
      <w:start w:val="1"/>
      <w:numFmt w:val="decimal"/>
      <w:lvlText w:val="%1)"/>
      <w:lvlJc w:val="left"/>
      <w:pPr>
        <w:ind w:left="2291" w:hanging="360"/>
      </w:pPr>
      <w:rPr>
        <w:rFonts w:hint="default"/>
      </w:rPr>
    </w:lvl>
    <w:lvl w:ilvl="1" w:tplc="04090003" w:tentative="1">
      <w:start w:val="1"/>
      <w:numFmt w:val="bullet"/>
      <w:lvlText w:val="o"/>
      <w:lvlJc w:val="left"/>
      <w:pPr>
        <w:ind w:left="3011" w:hanging="360"/>
      </w:pPr>
      <w:rPr>
        <w:rFonts w:ascii="Courier New" w:hAnsi="Courier New" w:cs="Courier New" w:hint="default"/>
      </w:rPr>
    </w:lvl>
    <w:lvl w:ilvl="2" w:tplc="04090005" w:tentative="1">
      <w:start w:val="1"/>
      <w:numFmt w:val="bullet"/>
      <w:lvlText w:val=""/>
      <w:lvlJc w:val="left"/>
      <w:pPr>
        <w:ind w:left="3731" w:hanging="360"/>
      </w:pPr>
      <w:rPr>
        <w:rFonts w:ascii="Wingdings" w:hAnsi="Wingdings" w:hint="default"/>
      </w:rPr>
    </w:lvl>
    <w:lvl w:ilvl="3" w:tplc="04090001" w:tentative="1">
      <w:start w:val="1"/>
      <w:numFmt w:val="bullet"/>
      <w:lvlText w:val=""/>
      <w:lvlJc w:val="left"/>
      <w:pPr>
        <w:ind w:left="4451" w:hanging="360"/>
      </w:pPr>
      <w:rPr>
        <w:rFonts w:ascii="Symbol" w:hAnsi="Symbol" w:hint="default"/>
      </w:rPr>
    </w:lvl>
    <w:lvl w:ilvl="4" w:tplc="04090003" w:tentative="1">
      <w:start w:val="1"/>
      <w:numFmt w:val="bullet"/>
      <w:lvlText w:val="o"/>
      <w:lvlJc w:val="left"/>
      <w:pPr>
        <w:ind w:left="5171" w:hanging="360"/>
      </w:pPr>
      <w:rPr>
        <w:rFonts w:ascii="Courier New" w:hAnsi="Courier New" w:cs="Courier New" w:hint="default"/>
      </w:rPr>
    </w:lvl>
    <w:lvl w:ilvl="5" w:tplc="04090005" w:tentative="1">
      <w:start w:val="1"/>
      <w:numFmt w:val="bullet"/>
      <w:lvlText w:val=""/>
      <w:lvlJc w:val="left"/>
      <w:pPr>
        <w:ind w:left="5891" w:hanging="360"/>
      </w:pPr>
      <w:rPr>
        <w:rFonts w:ascii="Wingdings" w:hAnsi="Wingdings" w:hint="default"/>
      </w:rPr>
    </w:lvl>
    <w:lvl w:ilvl="6" w:tplc="04090001" w:tentative="1">
      <w:start w:val="1"/>
      <w:numFmt w:val="bullet"/>
      <w:lvlText w:val=""/>
      <w:lvlJc w:val="left"/>
      <w:pPr>
        <w:ind w:left="6611" w:hanging="360"/>
      </w:pPr>
      <w:rPr>
        <w:rFonts w:ascii="Symbol" w:hAnsi="Symbol" w:hint="default"/>
      </w:rPr>
    </w:lvl>
    <w:lvl w:ilvl="7" w:tplc="04090003" w:tentative="1">
      <w:start w:val="1"/>
      <w:numFmt w:val="bullet"/>
      <w:lvlText w:val="o"/>
      <w:lvlJc w:val="left"/>
      <w:pPr>
        <w:ind w:left="7331" w:hanging="360"/>
      </w:pPr>
      <w:rPr>
        <w:rFonts w:ascii="Courier New" w:hAnsi="Courier New" w:cs="Courier New" w:hint="default"/>
      </w:rPr>
    </w:lvl>
    <w:lvl w:ilvl="8" w:tplc="04090005" w:tentative="1">
      <w:start w:val="1"/>
      <w:numFmt w:val="bullet"/>
      <w:lvlText w:val=""/>
      <w:lvlJc w:val="left"/>
      <w:pPr>
        <w:ind w:left="8051" w:hanging="360"/>
      </w:pPr>
      <w:rPr>
        <w:rFonts w:ascii="Wingdings" w:hAnsi="Wingdings" w:hint="default"/>
      </w:rPr>
    </w:lvl>
  </w:abstractNum>
  <w:abstractNum w:abstractNumId="18">
    <w:nsid w:val="68100B52"/>
    <w:multiLevelType w:val="hybridMultilevel"/>
    <w:tmpl w:val="4C04B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9BF100A"/>
    <w:multiLevelType w:val="hybridMultilevel"/>
    <w:tmpl w:val="EE8C23D4"/>
    <w:lvl w:ilvl="0" w:tplc="04090017">
      <w:start w:val="1"/>
      <w:numFmt w:val="lowerLetter"/>
      <w:lvlText w:val="%1)"/>
      <w:lvlJc w:val="left"/>
      <w:pPr>
        <w:ind w:left="1571" w:hanging="360"/>
      </w:pPr>
      <w:rPr>
        <w:rFonts w:hint="default"/>
        <w:sz w:val="24"/>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0">
    <w:nsid w:val="6A3718A0"/>
    <w:multiLevelType w:val="hybridMultilevel"/>
    <w:tmpl w:val="DD405E0E"/>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1">
    <w:nsid w:val="6D605512"/>
    <w:multiLevelType w:val="hybridMultilevel"/>
    <w:tmpl w:val="1FE64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083426"/>
    <w:multiLevelType w:val="hybridMultilevel"/>
    <w:tmpl w:val="86862308"/>
    <w:lvl w:ilvl="0" w:tplc="04090017">
      <w:start w:val="1"/>
      <w:numFmt w:val="lowerLetter"/>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3">
    <w:nsid w:val="70444332"/>
    <w:multiLevelType w:val="hybridMultilevel"/>
    <w:tmpl w:val="D354E526"/>
    <w:lvl w:ilvl="0" w:tplc="04090017">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4">
    <w:nsid w:val="770E1C31"/>
    <w:multiLevelType w:val="hybridMultilevel"/>
    <w:tmpl w:val="A8DC88FC"/>
    <w:lvl w:ilvl="0" w:tplc="04090017">
      <w:start w:val="1"/>
      <w:numFmt w:val="lowerLetter"/>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num w:numId="1">
    <w:abstractNumId w:val="7"/>
  </w:num>
  <w:num w:numId="2">
    <w:abstractNumId w:val="10"/>
  </w:num>
  <w:num w:numId="3">
    <w:abstractNumId w:val="19"/>
  </w:num>
  <w:num w:numId="4">
    <w:abstractNumId w:val="13"/>
  </w:num>
  <w:num w:numId="5">
    <w:abstractNumId w:val="6"/>
  </w:num>
  <w:num w:numId="6">
    <w:abstractNumId w:val="22"/>
  </w:num>
  <w:num w:numId="7">
    <w:abstractNumId w:val="24"/>
  </w:num>
  <w:num w:numId="8">
    <w:abstractNumId w:val="17"/>
  </w:num>
  <w:num w:numId="9">
    <w:abstractNumId w:val="16"/>
  </w:num>
  <w:num w:numId="10">
    <w:abstractNumId w:val="12"/>
  </w:num>
  <w:num w:numId="11">
    <w:abstractNumId w:val="20"/>
  </w:num>
  <w:num w:numId="12">
    <w:abstractNumId w:val="23"/>
  </w:num>
  <w:num w:numId="13">
    <w:abstractNumId w:val="4"/>
  </w:num>
  <w:num w:numId="14">
    <w:abstractNumId w:val="8"/>
  </w:num>
  <w:num w:numId="15">
    <w:abstractNumId w:val="2"/>
  </w:num>
  <w:num w:numId="16">
    <w:abstractNumId w:val="9"/>
  </w:num>
  <w:num w:numId="17">
    <w:abstractNumId w:val="18"/>
  </w:num>
  <w:num w:numId="18">
    <w:abstractNumId w:val="0"/>
  </w:num>
  <w:num w:numId="19">
    <w:abstractNumId w:val="1"/>
  </w:num>
  <w:num w:numId="20">
    <w:abstractNumId w:val="21"/>
  </w:num>
  <w:num w:numId="21">
    <w:abstractNumId w:val="5"/>
  </w:num>
  <w:num w:numId="22">
    <w:abstractNumId w:val="15"/>
  </w:num>
  <w:num w:numId="23">
    <w:abstractNumId w:val="3"/>
  </w:num>
  <w:num w:numId="24">
    <w:abstractNumId w:val="11"/>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49C"/>
    <w:rsid w:val="000553A1"/>
    <w:rsid w:val="000727D4"/>
    <w:rsid w:val="000C4073"/>
    <w:rsid w:val="000E5CEF"/>
    <w:rsid w:val="000F09A5"/>
    <w:rsid w:val="0010151A"/>
    <w:rsid w:val="00116406"/>
    <w:rsid w:val="00141A8C"/>
    <w:rsid w:val="00147269"/>
    <w:rsid w:val="00150402"/>
    <w:rsid w:val="001675CE"/>
    <w:rsid w:val="00181A06"/>
    <w:rsid w:val="001A7556"/>
    <w:rsid w:val="001B026C"/>
    <w:rsid w:val="00222EE7"/>
    <w:rsid w:val="002249F6"/>
    <w:rsid w:val="0024092F"/>
    <w:rsid w:val="0025275A"/>
    <w:rsid w:val="00296126"/>
    <w:rsid w:val="00304CA5"/>
    <w:rsid w:val="003120FF"/>
    <w:rsid w:val="00335C14"/>
    <w:rsid w:val="0035548E"/>
    <w:rsid w:val="00370367"/>
    <w:rsid w:val="0038622A"/>
    <w:rsid w:val="0039440E"/>
    <w:rsid w:val="003A1FCD"/>
    <w:rsid w:val="003A698C"/>
    <w:rsid w:val="003F099C"/>
    <w:rsid w:val="004A1E08"/>
    <w:rsid w:val="004C2CA6"/>
    <w:rsid w:val="00500E9B"/>
    <w:rsid w:val="00502196"/>
    <w:rsid w:val="00555919"/>
    <w:rsid w:val="00581D9F"/>
    <w:rsid w:val="005A0EB8"/>
    <w:rsid w:val="006167AD"/>
    <w:rsid w:val="0066534F"/>
    <w:rsid w:val="00684456"/>
    <w:rsid w:val="0076749C"/>
    <w:rsid w:val="007F0207"/>
    <w:rsid w:val="00822DFA"/>
    <w:rsid w:val="00840D9E"/>
    <w:rsid w:val="00847CB2"/>
    <w:rsid w:val="00883875"/>
    <w:rsid w:val="008A226C"/>
    <w:rsid w:val="008E07B7"/>
    <w:rsid w:val="008F7757"/>
    <w:rsid w:val="00944A5B"/>
    <w:rsid w:val="009713D4"/>
    <w:rsid w:val="009A3ECF"/>
    <w:rsid w:val="009E6413"/>
    <w:rsid w:val="00A00A45"/>
    <w:rsid w:val="00A07A51"/>
    <w:rsid w:val="00A62541"/>
    <w:rsid w:val="00AA4EA8"/>
    <w:rsid w:val="00AC7389"/>
    <w:rsid w:val="00AE71E1"/>
    <w:rsid w:val="00AF3D46"/>
    <w:rsid w:val="00B0496A"/>
    <w:rsid w:val="00B441DA"/>
    <w:rsid w:val="00B642A2"/>
    <w:rsid w:val="00B801AA"/>
    <w:rsid w:val="00B803FF"/>
    <w:rsid w:val="00B94A7D"/>
    <w:rsid w:val="00BF799A"/>
    <w:rsid w:val="00C0175C"/>
    <w:rsid w:val="00C14E54"/>
    <w:rsid w:val="00C42A0C"/>
    <w:rsid w:val="00C42A13"/>
    <w:rsid w:val="00C66D35"/>
    <w:rsid w:val="00C749CC"/>
    <w:rsid w:val="00C90348"/>
    <w:rsid w:val="00C950FF"/>
    <w:rsid w:val="00CD5F54"/>
    <w:rsid w:val="00D14F17"/>
    <w:rsid w:val="00D475EE"/>
    <w:rsid w:val="00D7519D"/>
    <w:rsid w:val="00DE5AB6"/>
    <w:rsid w:val="00E16BB8"/>
    <w:rsid w:val="00E24BBD"/>
    <w:rsid w:val="00E40727"/>
    <w:rsid w:val="00E56C15"/>
    <w:rsid w:val="00E84B2E"/>
    <w:rsid w:val="00E9031D"/>
    <w:rsid w:val="00EA3154"/>
    <w:rsid w:val="00EE662B"/>
    <w:rsid w:val="00F147DC"/>
    <w:rsid w:val="00F277B6"/>
    <w:rsid w:val="00F4681A"/>
    <w:rsid w:val="00F661D8"/>
    <w:rsid w:val="00F70263"/>
    <w:rsid w:val="00FB3810"/>
    <w:rsid w:val="00FB536B"/>
    <w:rsid w:val="00FD6465"/>
    <w:rsid w:val="00FE3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4DE01"/>
  <w15:chartTrackingRefBased/>
  <w15:docId w15:val="{9FE4CB40-223B-49D7-A63C-6935DA75B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Judul Tabel,Gambar,dan Lampiran"/>
    <w:basedOn w:val="Normal"/>
    <w:next w:val="Normal"/>
    <w:uiPriority w:val="35"/>
    <w:unhideWhenUsed/>
    <w:qFormat/>
    <w:rsid w:val="009E6413"/>
    <w:pPr>
      <w:spacing w:after="200" w:line="240" w:lineRule="auto"/>
    </w:pPr>
    <w:rPr>
      <w:i/>
      <w:iCs/>
      <w:color w:val="44546A" w:themeColor="text2"/>
      <w:sz w:val="18"/>
      <w:szCs w:val="18"/>
    </w:rPr>
  </w:style>
  <w:style w:type="paragraph" w:customStyle="1" w:styleId="Paragraf">
    <w:name w:val="Paragraf"/>
    <w:basedOn w:val="Normal"/>
    <w:link w:val="ParagrafChar"/>
    <w:qFormat/>
    <w:rsid w:val="009713D4"/>
    <w:pPr>
      <w:spacing w:after="0" w:line="240" w:lineRule="auto"/>
      <w:ind w:firstLine="567"/>
      <w:jc w:val="both"/>
    </w:pPr>
    <w:rPr>
      <w:rFonts w:ascii="Times New Roman" w:eastAsia="MS Mincho" w:hAnsi="Times New Roman" w:cs="Arial"/>
      <w:sz w:val="24"/>
      <w:lang w:val="id-ID"/>
    </w:rPr>
  </w:style>
  <w:style w:type="character" w:customStyle="1" w:styleId="ParagrafChar">
    <w:name w:val="Paragraf Char"/>
    <w:link w:val="Paragraf"/>
    <w:rsid w:val="009713D4"/>
    <w:rPr>
      <w:rFonts w:ascii="Times New Roman" w:eastAsia="MS Mincho" w:hAnsi="Times New Roman" w:cs="Arial"/>
      <w:sz w:val="24"/>
      <w:lang w:val="id-ID"/>
    </w:rPr>
  </w:style>
  <w:style w:type="table" w:styleId="ListTable6Colorful">
    <w:name w:val="List Table 6 Colorful"/>
    <w:basedOn w:val="TableNormal"/>
    <w:uiPriority w:val="51"/>
    <w:rsid w:val="009713D4"/>
    <w:pPr>
      <w:spacing w:after="0" w:line="240" w:lineRule="auto"/>
    </w:pPr>
    <w:rPr>
      <w:rFonts w:ascii="Times New Roman" w:eastAsiaTheme="minorEastAsia" w:hAnsi="Times New Roman" w:cs="Times New Roman"/>
      <w:color w:val="000000" w:themeColor="text1"/>
      <w:sz w:val="24"/>
      <w:lang w:eastAsia="ja-JP"/>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25275A"/>
    <w:pPr>
      <w:spacing w:after="0" w:line="240" w:lineRule="auto"/>
      <w:ind w:left="720" w:firstLine="567"/>
      <w:contextualSpacing/>
      <w:jc w:val="both"/>
    </w:pPr>
    <w:rPr>
      <w:rFonts w:ascii="Times New Roman" w:eastAsiaTheme="minorEastAsia" w:hAnsi="Times New Roman" w:cs="Times New Roman"/>
      <w:sz w:val="24"/>
      <w:lang w:eastAsia="ja-JP"/>
    </w:rPr>
  </w:style>
  <w:style w:type="paragraph" w:customStyle="1" w:styleId="Paragrafsubsubab">
    <w:name w:val="Paragraf subsubab"/>
    <w:basedOn w:val="Normal"/>
    <w:link w:val="ParagrafsubsubabChar"/>
    <w:qFormat/>
    <w:rsid w:val="0025275A"/>
    <w:pPr>
      <w:spacing w:after="0" w:line="240" w:lineRule="auto"/>
      <w:ind w:left="284" w:firstLine="567"/>
      <w:jc w:val="both"/>
    </w:pPr>
    <w:rPr>
      <w:rFonts w:ascii="Times New Roman" w:eastAsiaTheme="minorEastAsia" w:hAnsi="Times New Roman" w:cs="Times New Roman"/>
      <w:sz w:val="24"/>
      <w:lang w:eastAsia="ja-JP"/>
    </w:rPr>
  </w:style>
  <w:style w:type="character" w:customStyle="1" w:styleId="ParagrafsubsubabChar">
    <w:name w:val="Paragraf subsubab Char"/>
    <w:basedOn w:val="DefaultParagraphFont"/>
    <w:link w:val="Paragrafsubsubab"/>
    <w:rsid w:val="0025275A"/>
    <w:rPr>
      <w:rFonts w:ascii="Times New Roman" w:eastAsiaTheme="minorEastAsia" w:hAnsi="Times New Roman" w:cs="Times New Roman"/>
      <w:sz w:val="24"/>
      <w:lang w:eastAsia="ja-JP"/>
    </w:rPr>
  </w:style>
  <w:style w:type="paragraph" w:styleId="NormalWeb">
    <w:name w:val="Normal (Web)"/>
    <w:basedOn w:val="Normal"/>
    <w:uiPriority w:val="99"/>
    <w:unhideWhenUsed/>
    <w:rsid w:val="00C14E5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A4EA8"/>
    <w:rPr>
      <w:color w:val="0563C1" w:themeColor="hyperlink"/>
      <w:u w:val="single"/>
    </w:rPr>
  </w:style>
  <w:style w:type="character" w:styleId="CommentReference">
    <w:name w:val="annotation reference"/>
    <w:basedOn w:val="DefaultParagraphFont"/>
    <w:uiPriority w:val="99"/>
    <w:semiHidden/>
    <w:unhideWhenUsed/>
    <w:rsid w:val="00822DFA"/>
    <w:rPr>
      <w:sz w:val="16"/>
      <w:szCs w:val="16"/>
    </w:rPr>
  </w:style>
  <w:style w:type="paragraph" w:styleId="CommentText">
    <w:name w:val="annotation text"/>
    <w:basedOn w:val="Normal"/>
    <w:link w:val="CommentTextChar"/>
    <w:uiPriority w:val="99"/>
    <w:semiHidden/>
    <w:unhideWhenUsed/>
    <w:rsid w:val="00822DFA"/>
    <w:pPr>
      <w:spacing w:line="240" w:lineRule="auto"/>
    </w:pPr>
    <w:rPr>
      <w:sz w:val="20"/>
      <w:szCs w:val="20"/>
    </w:rPr>
  </w:style>
  <w:style w:type="character" w:customStyle="1" w:styleId="CommentTextChar">
    <w:name w:val="Comment Text Char"/>
    <w:basedOn w:val="DefaultParagraphFont"/>
    <w:link w:val="CommentText"/>
    <w:uiPriority w:val="99"/>
    <w:semiHidden/>
    <w:rsid w:val="00822DFA"/>
    <w:rPr>
      <w:sz w:val="20"/>
      <w:szCs w:val="20"/>
    </w:rPr>
  </w:style>
  <w:style w:type="paragraph" w:styleId="CommentSubject">
    <w:name w:val="annotation subject"/>
    <w:basedOn w:val="CommentText"/>
    <w:next w:val="CommentText"/>
    <w:link w:val="CommentSubjectChar"/>
    <w:uiPriority w:val="99"/>
    <w:semiHidden/>
    <w:unhideWhenUsed/>
    <w:rsid w:val="00822DFA"/>
    <w:rPr>
      <w:b/>
      <w:bCs/>
    </w:rPr>
  </w:style>
  <w:style w:type="character" w:customStyle="1" w:styleId="CommentSubjectChar">
    <w:name w:val="Comment Subject Char"/>
    <w:basedOn w:val="CommentTextChar"/>
    <w:link w:val="CommentSubject"/>
    <w:uiPriority w:val="99"/>
    <w:semiHidden/>
    <w:rsid w:val="00822DF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ps.go.i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E2872-DC68-4214-A5CE-45A94EA3D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13</Pages>
  <Words>5767</Words>
  <Characters>32873</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Salsabila</dc:creator>
  <cp:keywords/>
  <dc:description/>
  <cp:lastModifiedBy>Windows User</cp:lastModifiedBy>
  <cp:revision>90</cp:revision>
  <dcterms:created xsi:type="dcterms:W3CDTF">2021-10-19T09:47:00Z</dcterms:created>
  <dcterms:modified xsi:type="dcterms:W3CDTF">2021-10-28T04:35:00Z</dcterms:modified>
</cp:coreProperties>
</file>