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C5D">
        <w:rPr>
          <w:rFonts w:ascii="Times New Roman" w:hAnsi="Times New Roman" w:cs="Times New Roman"/>
          <w:sz w:val="28"/>
          <w:szCs w:val="28"/>
        </w:rPr>
        <w:t>Instrumen</w:t>
      </w:r>
      <w:proofErr w:type="spellEnd"/>
      <w:r w:rsidRPr="007D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8"/>
          <w:szCs w:val="28"/>
        </w:rPr>
        <w:t>Riset</w:t>
      </w:r>
      <w:proofErr w:type="spellEnd"/>
      <w:r w:rsidRPr="007D7C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C5D" w:rsidRPr="007D7C5D" w:rsidRDefault="007D7C5D" w:rsidP="00A571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Kuesioner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Menguatkan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Kurikulum</w:t>
      </w:r>
      <w:proofErr w:type="spellEnd"/>
      <w:r w:rsidRPr="007D7C5D">
        <w:rPr>
          <w:rFonts w:ascii="Times New Roman" w:hAnsi="Times New Roman" w:cs="Times New Roman"/>
          <w:b/>
          <w:bCs/>
          <w:sz w:val="24"/>
          <w:szCs w:val="24"/>
        </w:rPr>
        <w:t xml:space="preserve"> Merdeka </w:t>
      </w:r>
      <w:proofErr w:type="spellStart"/>
      <w:r w:rsidRPr="007D7C5D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Perempuan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d. Lama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Merdeka Belajar: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Integrasi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? (Ya)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Bahasa Indonesia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(IPA):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IPA.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Sosial: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.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Seni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biografi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.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simetri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.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Kesehatan: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C5D">
        <w:rPr>
          <w:rFonts w:ascii="Times New Roman" w:hAnsi="Times New Roman" w:cs="Times New Roman"/>
          <w:sz w:val="24"/>
          <w:szCs w:val="24"/>
        </w:rPr>
        <w:lastRenderedPageBreak/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mempraktikkannya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memperkirakan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.</w:t>
      </w:r>
    </w:p>
    <w:p w:rsid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? (Ya)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: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E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nonfiksi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Menyelami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Cerpen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: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E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cerpen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cerpen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perumpamaan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Pantun: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E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pantun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estetik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sastra.</w:t>
      </w:r>
    </w:p>
    <w:p w:rsid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pantun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0FE3" w:rsidRP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? (Ya)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E3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deforestasi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lastRenderedPageBreak/>
        <w:t>merancang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0FE3" w:rsidRP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5D" w:rsidRP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>:</w:t>
      </w:r>
    </w:p>
    <w:p w:rsid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?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E3">
        <w:rPr>
          <w:rFonts w:ascii="Times New Roman" w:hAnsi="Times New Roman" w:cs="Times New Roman"/>
          <w:sz w:val="24"/>
          <w:szCs w:val="24"/>
        </w:rPr>
        <w:t xml:space="preserve">strategi-strategi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  <w:r w:rsidRPr="007D0FE3">
        <w:t xml:space="preserve"> </w:t>
      </w:r>
      <w:r w:rsidRPr="007D0FE3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0FE3" w:rsidRPr="007D0FE3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mengomunikasikan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ide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0FE3" w:rsidRP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FE3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7D0FE3">
        <w:rPr>
          <w:rFonts w:ascii="Times New Roman" w:hAnsi="Times New Roman" w:cs="Times New Roman"/>
          <w:sz w:val="24"/>
          <w:szCs w:val="24"/>
        </w:rPr>
        <w:t>.</w:t>
      </w:r>
    </w:p>
    <w:p w:rsidR="007D7C5D" w:rsidRP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?</w:t>
      </w:r>
    </w:p>
    <w:p w:rsidR="0076062E" w:rsidRPr="0076062E" w:rsidRDefault="0076062E" w:rsidP="00760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strategi-strategi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>.</w:t>
      </w:r>
    </w:p>
    <w:p w:rsidR="0076062E" w:rsidRPr="0076062E" w:rsidRDefault="0076062E" w:rsidP="00760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62E" w:rsidRPr="0076062E" w:rsidRDefault="0076062E" w:rsidP="00760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062E">
        <w:rPr>
          <w:rFonts w:ascii="Times New Roman" w:hAnsi="Times New Roman" w:cs="Times New Roman"/>
          <w:sz w:val="24"/>
          <w:szCs w:val="24"/>
        </w:rPr>
        <w:t>baik.Penggunaan</w:t>
      </w:r>
      <w:proofErr w:type="spellEnd"/>
      <w:proofErr w:type="gram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genre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>.</w:t>
      </w:r>
    </w:p>
    <w:p w:rsidR="007D7C5D" w:rsidRPr="007D7C5D" w:rsidRDefault="0076062E" w:rsidP="00760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062E">
        <w:rPr>
          <w:rFonts w:ascii="Times New Roman" w:hAnsi="Times New Roman" w:cs="Times New Roman"/>
          <w:sz w:val="24"/>
          <w:szCs w:val="24"/>
        </w:rPr>
        <w:lastRenderedPageBreak/>
        <w:t xml:space="preserve">Integrasi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keterampilan-keterampilan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dunia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informasional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keterampilan-keterampilan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>.</w:t>
      </w:r>
    </w:p>
    <w:p w:rsidR="007D7C5D" w:rsidRPr="007D7C5D" w:rsidRDefault="007D0FE3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7D7C5D" w:rsidRPr="007D7C5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7D7C5D" w:rsidRPr="007D7C5D">
        <w:rPr>
          <w:rFonts w:ascii="Times New Roman" w:hAnsi="Times New Roman" w:cs="Times New Roman"/>
          <w:sz w:val="24"/>
          <w:szCs w:val="24"/>
        </w:rPr>
        <w:t xml:space="preserve"> Terbuka:</w:t>
      </w:r>
    </w:p>
    <w:p w:rsidR="007D7C5D" w:rsidRDefault="007D7C5D" w:rsidP="007D0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C5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D7C5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D7C5D">
        <w:rPr>
          <w:rFonts w:ascii="Times New Roman" w:hAnsi="Times New Roman" w:cs="Times New Roman"/>
          <w:sz w:val="24"/>
          <w:szCs w:val="24"/>
        </w:rPr>
        <w:t>?</w:t>
      </w:r>
    </w:p>
    <w:p w:rsidR="0076062E" w:rsidRPr="0076062E" w:rsidRDefault="0076062E" w:rsidP="00760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Merdeka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>:</w:t>
      </w:r>
    </w:p>
    <w:p w:rsidR="0076062E" w:rsidRPr="0076062E" w:rsidRDefault="0076062E" w:rsidP="007606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libatkan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nonfiksi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video,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>.</w:t>
      </w:r>
    </w:p>
    <w:p w:rsidR="0076062E" w:rsidRPr="0076062E" w:rsidRDefault="0076062E" w:rsidP="00760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62E" w:rsidRPr="0076062E" w:rsidRDefault="0076062E" w:rsidP="007606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pertimbangkan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proyek-proyek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>.</w:t>
      </w:r>
    </w:p>
    <w:p w:rsidR="0076062E" w:rsidRPr="0076062E" w:rsidRDefault="0076062E" w:rsidP="00760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62E" w:rsidRPr="0076062E" w:rsidRDefault="0076062E" w:rsidP="007606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Dorong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numerasi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Sosial.</w:t>
      </w:r>
    </w:p>
    <w:p w:rsidR="0076062E" w:rsidRPr="0076062E" w:rsidRDefault="0076062E" w:rsidP="00760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62E" w:rsidRPr="0076062E" w:rsidRDefault="0076062E" w:rsidP="007606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eknologi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60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6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6062E" w:rsidRPr="0076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D31"/>
    <w:multiLevelType w:val="hybridMultilevel"/>
    <w:tmpl w:val="20D4E904"/>
    <w:lvl w:ilvl="0" w:tplc="6ED2DE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16127"/>
    <w:multiLevelType w:val="hybridMultilevel"/>
    <w:tmpl w:val="057E08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F103D"/>
    <w:multiLevelType w:val="hybridMultilevel"/>
    <w:tmpl w:val="2DFA52D2"/>
    <w:lvl w:ilvl="0" w:tplc="74869B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46316">
    <w:abstractNumId w:val="0"/>
  </w:num>
  <w:num w:numId="2" w16cid:durableId="758645734">
    <w:abstractNumId w:val="2"/>
  </w:num>
  <w:num w:numId="3" w16cid:durableId="70984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5D"/>
    <w:rsid w:val="0076062E"/>
    <w:rsid w:val="007D0FE3"/>
    <w:rsid w:val="007D7C5D"/>
    <w:rsid w:val="00A5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15BD"/>
  <w15:chartTrackingRefBased/>
  <w15:docId w15:val="{AAA66477-8098-49CB-9EE3-40756831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S145</dc:creator>
  <cp:keywords/>
  <dc:description/>
  <cp:lastModifiedBy>Lenovo S145</cp:lastModifiedBy>
  <cp:revision>2</cp:revision>
  <dcterms:created xsi:type="dcterms:W3CDTF">2023-05-29T18:33:00Z</dcterms:created>
  <dcterms:modified xsi:type="dcterms:W3CDTF">2023-05-29T18:57:00Z</dcterms:modified>
</cp:coreProperties>
</file>