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E427" w14:textId="77777777" w:rsidR="003669C5" w:rsidRPr="00AB60E4" w:rsidRDefault="003669C5" w:rsidP="003669C5">
      <w:pPr>
        <w:shd w:val="clear" w:color="auto" w:fill="FFFFFF"/>
        <w:spacing w:after="0" w:line="240" w:lineRule="auto"/>
        <w:jc w:val="center"/>
        <w:rPr>
          <w:rFonts w:ascii="Times New Roman" w:eastAsia="Times New Roman" w:hAnsi="Times New Roman" w:cs="Times New Roman"/>
          <w:b/>
          <w:bCs/>
          <w:sz w:val="28"/>
          <w:szCs w:val="28"/>
          <w:lang w:eastAsia="en-ID"/>
        </w:rPr>
      </w:pPr>
      <w:r w:rsidRPr="00AB60E4">
        <w:rPr>
          <w:rFonts w:ascii="Times New Roman" w:eastAsia="Times New Roman" w:hAnsi="Times New Roman" w:cs="Times New Roman"/>
          <w:b/>
          <w:bCs/>
          <w:sz w:val="28"/>
          <w:szCs w:val="28"/>
          <w:lang w:eastAsia="en-ID"/>
        </w:rPr>
        <w:t>UPAYA DIPLOMASI PEMERINTAH INDONESIA DALAM GUGATAN UNI EROPA MENGENAI PEMBERHENTIAN EKSPOR BIJIH NIKEL</w:t>
      </w:r>
    </w:p>
    <w:p w14:paraId="5F339105" w14:textId="77777777" w:rsidR="003669C5" w:rsidRDefault="003669C5" w:rsidP="003669C5">
      <w:pPr>
        <w:jc w:val="center"/>
        <w:rPr>
          <w:rFonts w:ascii="Times New Roman" w:hAnsi="Times New Roman" w:cs="Times New Roman"/>
          <w:b/>
          <w:bCs/>
          <w:color w:val="333333"/>
          <w:sz w:val="28"/>
          <w:szCs w:val="28"/>
          <w:shd w:val="clear" w:color="auto" w:fill="FFFFFF"/>
        </w:rPr>
      </w:pPr>
    </w:p>
    <w:p w14:paraId="584F5963" w14:textId="3FC79837" w:rsidR="003669C5" w:rsidRPr="00AB60E4" w:rsidRDefault="003669C5" w:rsidP="003669C5">
      <w:pPr>
        <w:jc w:val="center"/>
        <w:rPr>
          <w:rFonts w:ascii="Times New Roman" w:hAnsi="Times New Roman" w:cs="Times New Roman"/>
          <w:b/>
          <w:bCs/>
          <w:color w:val="333333"/>
          <w:sz w:val="28"/>
          <w:szCs w:val="28"/>
          <w:shd w:val="clear" w:color="auto" w:fill="FFFFFF"/>
        </w:rPr>
      </w:pPr>
    </w:p>
    <w:p w14:paraId="63587772" w14:textId="75F3F4FC" w:rsidR="003669C5" w:rsidRPr="000978D8" w:rsidRDefault="003669C5" w:rsidP="007A3FD0">
      <w:pPr>
        <w:spacing w:after="0" w:line="240" w:lineRule="auto"/>
        <w:jc w:val="center"/>
        <w:rPr>
          <w:rFonts w:ascii="Times New Roman" w:hAnsi="Times New Roman" w:cs="Times New Roman"/>
          <w:b/>
          <w:bCs/>
          <w:sz w:val="24"/>
          <w:szCs w:val="24"/>
        </w:rPr>
      </w:pPr>
      <w:proofErr w:type="spellStart"/>
      <w:r w:rsidRPr="000978D8">
        <w:rPr>
          <w:rFonts w:ascii="Times New Roman" w:hAnsi="Times New Roman" w:cs="Times New Roman"/>
          <w:b/>
          <w:bCs/>
          <w:sz w:val="24"/>
          <w:szCs w:val="24"/>
        </w:rPr>
        <w:t>Shila</w:t>
      </w:r>
      <w:proofErr w:type="spellEnd"/>
      <w:r w:rsidRPr="000978D8">
        <w:rPr>
          <w:rFonts w:ascii="Times New Roman" w:hAnsi="Times New Roman" w:cs="Times New Roman"/>
          <w:b/>
          <w:bCs/>
          <w:sz w:val="24"/>
          <w:szCs w:val="24"/>
          <w:vertAlign w:val="superscript"/>
        </w:rPr>
        <w:t xml:space="preserve"> </w:t>
      </w:r>
      <w:r w:rsidRPr="000978D8">
        <w:rPr>
          <w:rFonts w:ascii="Times New Roman" w:hAnsi="Times New Roman" w:cs="Times New Roman"/>
          <w:b/>
          <w:bCs/>
          <w:sz w:val="24"/>
          <w:szCs w:val="24"/>
        </w:rPr>
        <w:t xml:space="preserve">Yuli </w:t>
      </w:r>
      <w:proofErr w:type="spellStart"/>
      <w:proofErr w:type="gramStart"/>
      <w:r w:rsidRPr="000978D8">
        <w:rPr>
          <w:rFonts w:ascii="Times New Roman" w:hAnsi="Times New Roman" w:cs="Times New Roman"/>
          <w:b/>
          <w:bCs/>
          <w:sz w:val="24"/>
          <w:szCs w:val="24"/>
        </w:rPr>
        <w:t>Pratiwi</w:t>
      </w:r>
      <w:proofErr w:type="spellEnd"/>
      <w:r w:rsidRPr="000978D8">
        <w:rPr>
          <w:rFonts w:ascii="Times New Roman" w:hAnsi="Times New Roman" w:cs="Times New Roman"/>
          <w:b/>
          <w:bCs/>
          <w:sz w:val="24"/>
          <w:szCs w:val="24"/>
        </w:rPr>
        <w:t xml:space="preserve"> ,</w:t>
      </w:r>
      <w:proofErr w:type="gramEnd"/>
      <w:r w:rsidRPr="000978D8">
        <w:rPr>
          <w:rFonts w:ascii="Times New Roman" w:hAnsi="Times New Roman" w:cs="Times New Roman"/>
          <w:b/>
          <w:bCs/>
          <w:sz w:val="24"/>
          <w:szCs w:val="24"/>
        </w:rPr>
        <w:t xml:space="preserve"> Mey </w:t>
      </w:r>
      <w:proofErr w:type="spellStart"/>
      <w:r w:rsidRPr="000978D8">
        <w:rPr>
          <w:rFonts w:ascii="Times New Roman" w:hAnsi="Times New Roman" w:cs="Times New Roman"/>
          <w:b/>
          <w:bCs/>
          <w:sz w:val="24"/>
          <w:szCs w:val="24"/>
        </w:rPr>
        <w:t>Luvita</w:t>
      </w:r>
      <w:proofErr w:type="spellEnd"/>
      <w:r w:rsidR="007A3FD0" w:rsidRPr="000978D8">
        <w:rPr>
          <w:rFonts w:ascii="Times New Roman" w:hAnsi="Times New Roman" w:cs="Times New Roman"/>
          <w:b/>
          <w:bCs/>
          <w:sz w:val="24"/>
          <w:szCs w:val="24"/>
        </w:rPr>
        <w:t xml:space="preserve">, </w:t>
      </w:r>
      <w:proofErr w:type="spellStart"/>
      <w:r w:rsidR="007A3FD0" w:rsidRPr="000978D8">
        <w:rPr>
          <w:rFonts w:ascii="Times New Roman" w:hAnsi="Times New Roman" w:cs="Times New Roman"/>
          <w:b/>
          <w:bCs/>
          <w:sz w:val="24"/>
          <w:szCs w:val="24"/>
        </w:rPr>
        <w:t>Denik</w:t>
      </w:r>
      <w:proofErr w:type="spellEnd"/>
      <w:r w:rsidR="007A3FD0" w:rsidRPr="000978D8">
        <w:rPr>
          <w:rFonts w:ascii="Times New Roman" w:hAnsi="Times New Roman" w:cs="Times New Roman"/>
          <w:b/>
          <w:bCs/>
          <w:sz w:val="24"/>
          <w:szCs w:val="24"/>
        </w:rPr>
        <w:t xml:space="preserve"> </w:t>
      </w:r>
      <w:proofErr w:type="spellStart"/>
      <w:r w:rsidR="007A3FD0" w:rsidRPr="000978D8">
        <w:rPr>
          <w:rFonts w:ascii="Times New Roman" w:hAnsi="Times New Roman" w:cs="Times New Roman"/>
          <w:b/>
          <w:bCs/>
          <w:sz w:val="24"/>
          <w:szCs w:val="24"/>
        </w:rPr>
        <w:t>Iswardani</w:t>
      </w:r>
      <w:proofErr w:type="spellEnd"/>
    </w:p>
    <w:p w14:paraId="4AC9F18A" w14:textId="7A57B216" w:rsidR="007A3FD0" w:rsidRPr="000978D8" w:rsidRDefault="000978D8" w:rsidP="007A3FD0">
      <w:pPr>
        <w:keepLines/>
        <w:spacing w:after="0" w:line="240" w:lineRule="auto"/>
        <w:jc w:val="center"/>
        <w:rPr>
          <w:rFonts w:ascii="Times New Roman" w:eastAsia="Times New Roman" w:hAnsi="Times New Roman" w:cs="Times New Roman"/>
          <w:bCs/>
          <w:sz w:val="24"/>
          <w:szCs w:val="24"/>
        </w:rPr>
      </w:pPr>
      <w:r w:rsidRPr="000978D8">
        <w:rPr>
          <w:rFonts w:ascii="Times New Roman" w:eastAsia="Times New Roman" w:hAnsi="Times New Roman" w:cs="Times New Roman"/>
          <w:bCs/>
          <w:sz w:val="24"/>
          <w:szCs w:val="24"/>
        </w:rPr>
        <w:t xml:space="preserve">Magister </w:t>
      </w:r>
      <w:proofErr w:type="spellStart"/>
      <w:r w:rsidRPr="000978D8">
        <w:rPr>
          <w:rFonts w:ascii="Times New Roman" w:eastAsia="Times New Roman" w:hAnsi="Times New Roman" w:cs="Times New Roman"/>
          <w:bCs/>
          <w:sz w:val="24"/>
          <w:szCs w:val="24"/>
        </w:rPr>
        <w:t>Ilmu</w:t>
      </w:r>
      <w:proofErr w:type="spellEnd"/>
      <w:r w:rsidRPr="000978D8">
        <w:rPr>
          <w:rFonts w:ascii="Times New Roman" w:eastAsia="Times New Roman" w:hAnsi="Times New Roman" w:cs="Times New Roman"/>
          <w:bCs/>
          <w:sz w:val="24"/>
          <w:szCs w:val="24"/>
        </w:rPr>
        <w:t xml:space="preserve"> </w:t>
      </w:r>
      <w:proofErr w:type="spellStart"/>
      <w:r w:rsidRPr="000978D8">
        <w:rPr>
          <w:rFonts w:ascii="Times New Roman" w:eastAsia="Times New Roman" w:hAnsi="Times New Roman" w:cs="Times New Roman"/>
          <w:bCs/>
          <w:sz w:val="24"/>
          <w:szCs w:val="24"/>
        </w:rPr>
        <w:t>Komunikasi</w:t>
      </w:r>
      <w:proofErr w:type="spellEnd"/>
      <w:r w:rsidRPr="000978D8">
        <w:rPr>
          <w:rFonts w:ascii="Times New Roman" w:eastAsia="Times New Roman" w:hAnsi="Times New Roman" w:cs="Times New Roman"/>
          <w:bCs/>
          <w:sz w:val="24"/>
          <w:szCs w:val="24"/>
        </w:rPr>
        <w:t xml:space="preserve">, </w:t>
      </w:r>
      <w:r w:rsidR="007A3FD0" w:rsidRPr="000978D8">
        <w:rPr>
          <w:rFonts w:ascii="Times New Roman" w:eastAsia="Times New Roman" w:hAnsi="Times New Roman" w:cs="Times New Roman"/>
          <w:bCs/>
          <w:sz w:val="24"/>
          <w:szCs w:val="24"/>
        </w:rPr>
        <w:t xml:space="preserve">Universitas Budi </w:t>
      </w:r>
      <w:proofErr w:type="spellStart"/>
      <w:r w:rsidR="007A3FD0" w:rsidRPr="000978D8">
        <w:rPr>
          <w:rFonts w:ascii="Times New Roman" w:eastAsia="Times New Roman" w:hAnsi="Times New Roman" w:cs="Times New Roman"/>
          <w:bCs/>
          <w:sz w:val="24"/>
          <w:szCs w:val="24"/>
        </w:rPr>
        <w:t>Luhur</w:t>
      </w:r>
      <w:proofErr w:type="spellEnd"/>
    </w:p>
    <w:p w14:paraId="40442A07" w14:textId="77777777" w:rsidR="007A3FD0" w:rsidRPr="000978D8" w:rsidRDefault="007A3FD0" w:rsidP="007A3FD0">
      <w:pPr>
        <w:keepLines/>
        <w:spacing w:after="0" w:line="240" w:lineRule="auto"/>
        <w:jc w:val="center"/>
        <w:rPr>
          <w:rFonts w:ascii="Times New Roman" w:eastAsia="Times New Roman" w:hAnsi="Times New Roman" w:cs="Times New Roman"/>
          <w:bCs/>
          <w:sz w:val="24"/>
          <w:szCs w:val="24"/>
        </w:rPr>
      </w:pPr>
      <w:r w:rsidRPr="000978D8">
        <w:rPr>
          <w:rFonts w:ascii="Times New Roman" w:eastAsia="Times New Roman" w:hAnsi="Times New Roman" w:cs="Times New Roman"/>
          <w:bCs/>
          <w:sz w:val="24"/>
          <w:szCs w:val="24"/>
        </w:rPr>
        <w:t xml:space="preserve">Jl. </w:t>
      </w:r>
      <w:proofErr w:type="spellStart"/>
      <w:r w:rsidRPr="000978D8">
        <w:rPr>
          <w:rFonts w:ascii="Times New Roman" w:eastAsia="Times New Roman" w:hAnsi="Times New Roman" w:cs="Times New Roman"/>
          <w:bCs/>
          <w:sz w:val="24"/>
          <w:szCs w:val="24"/>
        </w:rPr>
        <w:t>Cileduk</w:t>
      </w:r>
      <w:proofErr w:type="spellEnd"/>
      <w:r w:rsidRPr="000978D8">
        <w:rPr>
          <w:rFonts w:ascii="Times New Roman" w:eastAsia="Times New Roman" w:hAnsi="Times New Roman" w:cs="Times New Roman"/>
          <w:bCs/>
          <w:sz w:val="24"/>
          <w:szCs w:val="24"/>
        </w:rPr>
        <w:t xml:space="preserve"> Raya No. 99, </w:t>
      </w:r>
      <w:proofErr w:type="spellStart"/>
      <w:r w:rsidRPr="000978D8">
        <w:rPr>
          <w:rFonts w:ascii="Times New Roman" w:eastAsia="Times New Roman" w:hAnsi="Times New Roman" w:cs="Times New Roman"/>
          <w:bCs/>
          <w:sz w:val="24"/>
          <w:szCs w:val="24"/>
        </w:rPr>
        <w:t>Petukangan</w:t>
      </w:r>
      <w:proofErr w:type="spellEnd"/>
      <w:r w:rsidRPr="000978D8">
        <w:rPr>
          <w:rFonts w:ascii="Times New Roman" w:eastAsia="Times New Roman" w:hAnsi="Times New Roman" w:cs="Times New Roman"/>
          <w:bCs/>
          <w:sz w:val="24"/>
          <w:szCs w:val="24"/>
        </w:rPr>
        <w:t xml:space="preserve"> Utara, </w:t>
      </w:r>
      <w:proofErr w:type="spellStart"/>
      <w:r w:rsidRPr="000978D8">
        <w:rPr>
          <w:rFonts w:ascii="Times New Roman" w:eastAsia="Times New Roman" w:hAnsi="Times New Roman" w:cs="Times New Roman"/>
          <w:bCs/>
          <w:sz w:val="24"/>
          <w:szCs w:val="24"/>
        </w:rPr>
        <w:t>Kec</w:t>
      </w:r>
      <w:proofErr w:type="spellEnd"/>
      <w:r w:rsidRPr="000978D8">
        <w:rPr>
          <w:rFonts w:ascii="Times New Roman" w:eastAsia="Times New Roman" w:hAnsi="Times New Roman" w:cs="Times New Roman"/>
          <w:bCs/>
          <w:sz w:val="24"/>
          <w:szCs w:val="24"/>
        </w:rPr>
        <w:t xml:space="preserve">. </w:t>
      </w:r>
      <w:proofErr w:type="spellStart"/>
      <w:r w:rsidRPr="000978D8">
        <w:rPr>
          <w:rFonts w:ascii="Times New Roman" w:eastAsia="Times New Roman" w:hAnsi="Times New Roman" w:cs="Times New Roman"/>
          <w:bCs/>
          <w:sz w:val="24"/>
          <w:szCs w:val="24"/>
        </w:rPr>
        <w:t>Pesanggerahan</w:t>
      </w:r>
      <w:proofErr w:type="spellEnd"/>
      <w:r w:rsidRPr="000978D8">
        <w:rPr>
          <w:rFonts w:ascii="Times New Roman" w:eastAsia="Times New Roman" w:hAnsi="Times New Roman" w:cs="Times New Roman"/>
          <w:bCs/>
          <w:sz w:val="24"/>
          <w:szCs w:val="24"/>
        </w:rPr>
        <w:t>, Kota Jakarta Selatan,</w:t>
      </w:r>
    </w:p>
    <w:p w14:paraId="11A6D9A5" w14:textId="1157F3CD" w:rsidR="007A3FD0" w:rsidRPr="000978D8" w:rsidRDefault="007A3FD0" w:rsidP="007A3FD0">
      <w:pPr>
        <w:spacing w:after="0" w:line="240" w:lineRule="auto"/>
        <w:jc w:val="center"/>
        <w:rPr>
          <w:rFonts w:ascii="Times New Roman" w:eastAsia="Times New Roman" w:hAnsi="Times New Roman" w:cs="Times New Roman"/>
          <w:bCs/>
          <w:sz w:val="24"/>
          <w:szCs w:val="24"/>
        </w:rPr>
      </w:pPr>
      <w:r w:rsidRPr="000978D8">
        <w:rPr>
          <w:rFonts w:ascii="Times New Roman" w:eastAsia="Times New Roman" w:hAnsi="Times New Roman" w:cs="Times New Roman"/>
          <w:bCs/>
          <w:sz w:val="24"/>
          <w:szCs w:val="24"/>
        </w:rPr>
        <w:t>Daerah Khusus Ibukota Jakarta 12260 – Indonesia</w:t>
      </w:r>
    </w:p>
    <w:p w14:paraId="452B6780" w14:textId="77777777" w:rsidR="000978D8" w:rsidRDefault="000978D8" w:rsidP="000978D8">
      <w:pPr>
        <w:spacing w:after="0" w:line="240" w:lineRule="auto"/>
        <w:jc w:val="center"/>
        <w:rPr>
          <w:rFonts w:ascii="Times New Roman" w:hAnsi="Times New Roman" w:cs="Times New Roman"/>
        </w:rPr>
      </w:pPr>
      <w:hyperlink r:id="rId5" w:history="1">
        <w:r w:rsidRPr="000978D8">
          <w:rPr>
            <w:rStyle w:val="Hyperlink"/>
            <w:rFonts w:ascii="Times New Roman" w:hAnsi="Times New Roman" w:cs="Times New Roman"/>
            <w:color w:val="000000" w:themeColor="text1"/>
            <w:sz w:val="24"/>
            <w:szCs w:val="24"/>
            <w:u w:val="none"/>
          </w:rPr>
          <w:t>2071600205@student.budiluhur.ac.id</w:t>
        </w:r>
      </w:hyperlink>
      <w:r w:rsidRPr="000978D8">
        <w:rPr>
          <w:rFonts w:ascii="Times New Roman" w:hAnsi="Times New Roman" w:cs="Times New Roman"/>
          <w:sz w:val="24"/>
          <w:szCs w:val="24"/>
        </w:rPr>
        <w:t xml:space="preserve">, </w:t>
      </w:r>
      <w:hyperlink r:id="rId6" w:history="1">
        <w:r w:rsidRPr="000978D8">
          <w:rPr>
            <w:rStyle w:val="Hyperlink"/>
            <w:rFonts w:ascii="Times New Roman" w:hAnsi="Times New Roman" w:cs="Times New Roman"/>
            <w:sz w:val="24"/>
            <w:szCs w:val="24"/>
          </w:rPr>
          <w:t>meyluvita19@gmail.com</w:t>
        </w:r>
      </w:hyperlink>
      <w:r w:rsidRPr="000978D8">
        <w:rPr>
          <w:rFonts w:ascii="Times New Roman" w:hAnsi="Times New Roman" w:cs="Times New Roman"/>
          <w:sz w:val="24"/>
          <w:szCs w:val="24"/>
        </w:rPr>
        <w:t xml:space="preserve">, </w:t>
      </w:r>
      <w:hyperlink r:id="rId7" w:history="1">
        <w:r w:rsidRPr="000978D8">
          <w:rPr>
            <w:rStyle w:val="Hyperlink"/>
            <w:rFonts w:ascii="Times New Roman" w:hAnsi="Times New Roman" w:cs="Times New Roman"/>
            <w:sz w:val="24"/>
            <w:szCs w:val="24"/>
          </w:rPr>
          <w:t>denikiswardani@budiluhur.ac.id</w:t>
        </w:r>
      </w:hyperlink>
    </w:p>
    <w:p w14:paraId="7630B20C" w14:textId="77777777" w:rsidR="000978D8" w:rsidRDefault="000978D8" w:rsidP="007A3FD0">
      <w:pPr>
        <w:spacing w:after="0" w:line="240" w:lineRule="auto"/>
        <w:jc w:val="center"/>
        <w:rPr>
          <w:rFonts w:ascii="Times New Roman" w:hAnsi="Times New Roman" w:cs="Times New Roman"/>
        </w:rPr>
      </w:pPr>
    </w:p>
    <w:p w14:paraId="008FC7FA" w14:textId="67274B79" w:rsidR="003669C5" w:rsidRPr="00AB60E4" w:rsidRDefault="003669C5" w:rsidP="007A3FD0">
      <w:pPr>
        <w:spacing w:line="240" w:lineRule="auto"/>
        <w:jc w:val="center"/>
        <w:rPr>
          <w:rFonts w:ascii="Times New Roman" w:hAnsi="Times New Roman" w:cs="Times New Roman"/>
          <w:b/>
          <w:bCs/>
          <w:color w:val="333333"/>
          <w:sz w:val="28"/>
          <w:szCs w:val="28"/>
          <w:shd w:val="clear" w:color="auto" w:fill="FFFFFF"/>
        </w:rPr>
      </w:pPr>
    </w:p>
    <w:p w14:paraId="26F77F0A" w14:textId="77777777" w:rsidR="003669C5" w:rsidRPr="00DB7E55" w:rsidRDefault="003669C5" w:rsidP="003669C5">
      <w:pPr>
        <w:jc w:val="center"/>
        <w:rPr>
          <w:rFonts w:ascii="Times New Roman" w:hAnsi="Times New Roman" w:cs="Times New Roman"/>
        </w:rPr>
      </w:pPr>
      <w:r w:rsidRPr="00DB7E55">
        <w:rPr>
          <w:rFonts w:ascii="Times New Roman" w:hAnsi="Times New Roman" w:cs="Times New Roman"/>
        </w:rPr>
        <w:t>ABSTRAK</w:t>
      </w:r>
    </w:p>
    <w:p w14:paraId="7FD16577" w14:textId="1C0928AB" w:rsidR="003669C5" w:rsidRPr="000978D8" w:rsidRDefault="003669C5" w:rsidP="007A3FD0">
      <w:pPr>
        <w:jc w:val="both"/>
        <w:rPr>
          <w:rFonts w:ascii="Times New Roman" w:hAnsi="Times New Roman" w:cs="Times New Roman"/>
          <w:b/>
          <w:bCs/>
        </w:rPr>
      </w:pPr>
      <w:r w:rsidRPr="000978D8">
        <w:rPr>
          <w:rFonts w:ascii="Times New Roman" w:hAnsi="Times New Roman" w:cs="Times New Roman"/>
          <w:b/>
          <w:bCs/>
        </w:rPr>
        <w:t xml:space="preserve">Larangan ekspor bijih nikel yang berujung pada gugatan Uni Eropa ke WTO menjadi sangat menarik untuk ditelaah. Pada penelitian ini bertujuan untuk memberikan suatu kontribusi terhadap upaya diplomasi yang telah dilakukan oleh pemerintah Indonesia dalam gugatan Uni Eropa ke WTO terkait dengan larangan ekspor bijih nikel. Dalam penelitian ini menggunakan </w:t>
      </w:r>
      <w:proofErr w:type="spellStart"/>
      <w:r w:rsidRPr="000978D8">
        <w:rPr>
          <w:rFonts w:ascii="Times New Roman" w:hAnsi="Times New Roman" w:cs="Times New Roman"/>
          <w:b/>
          <w:bCs/>
        </w:rPr>
        <w:t>pendekatan</w:t>
      </w:r>
      <w:proofErr w:type="spellEnd"/>
      <w:r w:rsidRPr="000978D8">
        <w:rPr>
          <w:rFonts w:ascii="Times New Roman" w:hAnsi="Times New Roman" w:cs="Times New Roman"/>
          <w:b/>
          <w:bCs/>
        </w:rPr>
        <w:t xml:space="preserve"> </w:t>
      </w:r>
      <w:proofErr w:type="spellStart"/>
      <w:r w:rsidRPr="000978D8">
        <w:rPr>
          <w:rFonts w:ascii="Times New Roman" w:hAnsi="Times New Roman" w:cs="Times New Roman"/>
          <w:b/>
          <w:bCs/>
        </w:rPr>
        <w:t>kualitatif</w:t>
      </w:r>
      <w:proofErr w:type="spellEnd"/>
      <w:r w:rsidRPr="000978D8">
        <w:rPr>
          <w:rFonts w:ascii="Times New Roman" w:hAnsi="Times New Roman" w:cs="Times New Roman"/>
          <w:b/>
          <w:bCs/>
        </w:rPr>
        <w:t xml:space="preserve"> dan </w:t>
      </w:r>
      <w:proofErr w:type="spellStart"/>
      <w:r w:rsidRPr="000978D8">
        <w:rPr>
          <w:rFonts w:ascii="Times New Roman" w:hAnsi="Times New Roman" w:cs="Times New Roman"/>
          <w:b/>
          <w:bCs/>
        </w:rPr>
        <w:t>fenomenologi</w:t>
      </w:r>
      <w:proofErr w:type="spellEnd"/>
      <w:r w:rsidRPr="000978D8">
        <w:rPr>
          <w:rFonts w:ascii="Times New Roman" w:hAnsi="Times New Roman" w:cs="Times New Roman"/>
          <w:b/>
          <w:bCs/>
        </w:rPr>
        <w:t xml:space="preserve"> </w:t>
      </w:r>
      <w:proofErr w:type="spellStart"/>
      <w:r w:rsidRPr="000978D8">
        <w:rPr>
          <w:rFonts w:ascii="Times New Roman" w:hAnsi="Times New Roman" w:cs="Times New Roman"/>
          <w:b/>
          <w:bCs/>
        </w:rPr>
        <w:t>serta</w:t>
      </w:r>
      <w:proofErr w:type="spellEnd"/>
      <w:r w:rsidRPr="000978D8">
        <w:rPr>
          <w:rFonts w:ascii="Times New Roman" w:hAnsi="Times New Roman" w:cs="Times New Roman"/>
          <w:b/>
          <w:bCs/>
        </w:rPr>
        <w:t xml:space="preserve"> </w:t>
      </w:r>
      <w:proofErr w:type="spellStart"/>
      <w:r w:rsidRPr="000978D8">
        <w:rPr>
          <w:rFonts w:ascii="Times New Roman" w:hAnsi="Times New Roman" w:cs="Times New Roman"/>
          <w:b/>
          <w:bCs/>
        </w:rPr>
        <w:t>metode</w:t>
      </w:r>
      <w:proofErr w:type="spellEnd"/>
      <w:r w:rsidRPr="000978D8">
        <w:rPr>
          <w:rFonts w:ascii="Times New Roman" w:hAnsi="Times New Roman" w:cs="Times New Roman"/>
          <w:b/>
          <w:bCs/>
        </w:rPr>
        <w:t xml:space="preserve"> </w:t>
      </w:r>
      <w:proofErr w:type="spellStart"/>
      <w:r w:rsidRPr="000978D8">
        <w:rPr>
          <w:rFonts w:ascii="Times New Roman" w:hAnsi="Times New Roman" w:cs="Times New Roman"/>
          <w:b/>
          <w:bCs/>
        </w:rPr>
        <w:t>pengumpulan</w:t>
      </w:r>
      <w:proofErr w:type="spellEnd"/>
      <w:r w:rsidRPr="000978D8">
        <w:rPr>
          <w:rFonts w:ascii="Times New Roman" w:hAnsi="Times New Roman" w:cs="Times New Roman"/>
          <w:b/>
          <w:bCs/>
        </w:rPr>
        <w:t xml:space="preserve"> data nya didukung dengan data primer dan sekunder. Data primer dalam penelitian ini yaitu berasal dari press release instansi dan lembaga. Data sekunder dihasilkan dari artikel, jurnal ilmiah dan media massa yang telah dipublikasikan. Berdasarkan hasil penelitian yang telah dilakukan, Pemerintah Indonesia dalam mempertahankan kebijakan larangan ekspor bijih nikel yaitu melalui 2 jalur diplomasi. Jalur pertama diplomasi dilakukan yaitu diplomasi multilateral terkait dengan larangan ekspor bijih nikel, dan jalur kedua yaitu </w:t>
      </w:r>
      <w:r w:rsidRPr="000978D8">
        <w:rPr>
          <w:rFonts w:ascii="Times New Roman" w:hAnsi="Times New Roman" w:cs="Times New Roman"/>
          <w:b/>
          <w:bCs/>
          <w:i/>
          <w:iCs/>
        </w:rPr>
        <w:t>World Trade Organization (WTO)</w:t>
      </w:r>
      <w:r w:rsidRPr="000978D8">
        <w:rPr>
          <w:rFonts w:ascii="Times New Roman" w:hAnsi="Times New Roman" w:cs="Times New Roman"/>
          <w:b/>
          <w:bCs/>
        </w:rPr>
        <w:t xml:space="preserve"> memiliki peran yang sangat penting dalam penyelesaian konflik perdagangan internasional, dalam hal </w:t>
      </w:r>
      <w:proofErr w:type="spellStart"/>
      <w:r w:rsidRPr="000978D8">
        <w:rPr>
          <w:rFonts w:ascii="Times New Roman" w:hAnsi="Times New Roman" w:cs="Times New Roman"/>
          <w:b/>
          <w:bCs/>
        </w:rPr>
        <w:t>ini</w:t>
      </w:r>
      <w:proofErr w:type="spellEnd"/>
      <w:r w:rsidRPr="000978D8">
        <w:rPr>
          <w:rFonts w:ascii="Times New Roman" w:hAnsi="Times New Roman" w:cs="Times New Roman"/>
          <w:b/>
          <w:bCs/>
        </w:rPr>
        <w:t xml:space="preserve"> </w:t>
      </w:r>
      <w:proofErr w:type="spellStart"/>
      <w:r w:rsidRPr="000978D8">
        <w:rPr>
          <w:rFonts w:ascii="Times New Roman" w:hAnsi="Times New Roman" w:cs="Times New Roman"/>
          <w:b/>
          <w:bCs/>
        </w:rPr>
        <w:t>Pemerintah</w:t>
      </w:r>
      <w:proofErr w:type="spellEnd"/>
      <w:r w:rsidRPr="000978D8">
        <w:rPr>
          <w:rFonts w:ascii="Times New Roman" w:hAnsi="Times New Roman" w:cs="Times New Roman"/>
          <w:b/>
          <w:bCs/>
        </w:rPr>
        <w:t xml:space="preserve"> Indonesia </w:t>
      </w:r>
      <w:proofErr w:type="spellStart"/>
      <w:r w:rsidRPr="000978D8">
        <w:rPr>
          <w:rFonts w:ascii="Times New Roman" w:hAnsi="Times New Roman" w:cs="Times New Roman"/>
          <w:b/>
          <w:bCs/>
        </w:rPr>
        <w:t>mendiplomasikan</w:t>
      </w:r>
      <w:proofErr w:type="spellEnd"/>
      <w:r w:rsidRPr="000978D8">
        <w:rPr>
          <w:rFonts w:ascii="Times New Roman" w:hAnsi="Times New Roman" w:cs="Times New Roman"/>
          <w:b/>
          <w:bCs/>
        </w:rPr>
        <w:t xml:space="preserve"> </w:t>
      </w:r>
      <w:proofErr w:type="spellStart"/>
      <w:r w:rsidRPr="000978D8">
        <w:rPr>
          <w:rFonts w:ascii="Times New Roman" w:hAnsi="Times New Roman" w:cs="Times New Roman"/>
          <w:b/>
          <w:bCs/>
        </w:rPr>
        <w:t>hal-hal</w:t>
      </w:r>
      <w:proofErr w:type="spellEnd"/>
      <w:r w:rsidRPr="000978D8">
        <w:rPr>
          <w:rFonts w:ascii="Times New Roman" w:hAnsi="Times New Roman" w:cs="Times New Roman"/>
          <w:b/>
          <w:bCs/>
        </w:rPr>
        <w:t xml:space="preserve"> yang </w:t>
      </w:r>
      <w:proofErr w:type="spellStart"/>
      <w:r w:rsidRPr="000978D8">
        <w:rPr>
          <w:rFonts w:ascii="Times New Roman" w:hAnsi="Times New Roman" w:cs="Times New Roman"/>
          <w:b/>
          <w:bCs/>
        </w:rPr>
        <w:t>terkait</w:t>
      </w:r>
      <w:proofErr w:type="spellEnd"/>
      <w:r w:rsidRPr="000978D8">
        <w:rPr>
          <w:rFonts w:ascii="Times New Roman" w:hAnsi="Times New Roman" w:cs="Times New Roman"/>
          <w:b/>
          <w:bCs/>
        </w:rPr>
        <w:t xml:space="preserve"> dengan kebijakan yang dibuat oleh Indonesia serta sanggahan dari gugatan Uni Eropa, dimana Pemerintah Indonesia tetap terbuka terhadap semua negara yang membutuhkan nikel namun untuk industri serta teknologi nya dapat dikirim ke Indonesia, sehingga nikel yang diekspor adalah bahan setengah jadi atau bahkan bahan yang sudah jadi dan bukan murni dari bijih nikel.</w:t>
      </w:r>
    </w:p>
    <w:p w14:paraId="1F2E92D6" w14:textId="46D245FA" w:rsidR="003669C5" w:rsidRPr="000978D8" w:rsidRDefault="003669C5" w:rsidP="003669C5">
      <w:pPr>
        <w:jc w:val="both"/>
        <w:rPr>
          <w:rFonts w:ascii="Times New Roman" w:hAnsi="Times New Roman" w:cs="Times New Roman"/>
          <w:b/>
          <w:bCs/>
          <w:i/>
          <w:iCs/>
        </w:rPr>
      </w:pPr>
      <w:r w:rsidRPr="000978D8">
        <w:rPr>
          <w:rFonts w:ascii="Times New Roman" w:hAnsi="Times New Roman" w:cs="Times New Roman"/>
          <w:b/>
          <w:bCs/>
          <w:i/>
          <w:iCs/>
        </w:rPr>
        <w:t>Kata Kunci: Diplomasi, Ekspor Bijih Nikel, Gugatan Uni Eropa, WTO</w:t>
      </w:r>
    </w:p>
    <w:p w14:paraId="6BA98FA7" w14:textId="77777777" w:rsidR="000978D8" w:rsidRDefault="000978D8">
      <w:pPr>
        <w:rPr>
          <w:rFonts w:ascii="Times New Roman" w:hAnsi="Times New Roman" w:cs="Times New Roman"/>
          <w:i/>
          <w:iCs/>
        </w:rPr>
      </w:pPr>
      <w:r>
        <w:rPr>
          <w:rFonts w:ascii="Times New Roman" w:hAnsi="Times New Roman" w:cs="Times New Roman"/>
          <w:i/>
          <w:iCs/>
        </w:rPr>
        <w:br w:type="page"/>
      </w:r>
    </w:p>
    <w:p w14:paraId="58C3DCB4" w14:textId="2D2E7E21" w:rsidR="003669C5" w:rsidRPr="000978D8" w:rsidRDefault="003669C5" w:rsidP="003669C5">
      <w:pPr>
        <w:jc w:val="center"/>
        <w:rPr>
          <w:rFonts w:ascii="Times New Roman" w:hAnsi="Times New Roman" w:cs="Times New Roman"/>
          <w:b/>
          <w:bCs/>
          <w:i/>
          <w:iCs/>
          <w:sz w:val="24"/>
          <w:szCs w:val="24"/>
        </w:rPr>
      </w:pPr>
      <w:r w:rsidRPr="000978D8">
        <w:rPr>
          <w:rFonts w:ascii="Times New Roman" w:hAnsi="Times New Roman" w:cs="Times New Roman"/>
          <w:b/>
          <w:bCs/>
          <w:i/>
          <w:iCs/>
          <w:sz w:val="24"/>
          <w:szCs w:val="24"/>
        </w:rPr>
        <w:lastRenderedPageBreak/>
        <w:t>ABSTRACT</w:t>
      </w:r>
    </w:p>
    <w:p w14:paraId="6CF6D1BC" w14:textId="77777777" w:rsidR="003669C5" w:rsidRPr="000978D8" w:rsidRDefault="003669C5" w:rsidP="003669C5">
      <w:pPr>
        <w:ind w:firstLine="720"/>
        <w:jc w:val="both"/>
        <w:rPr>
          <w:rFonts w:ascii="Times New Roman" w:hAnsi="Times New Roman" w:cs="Times New Roman"/>
          <w:b/>
          <w:bCs/>
          <w:sz w:val="24"/>
          <w:szCs w:val="24"/>
        </w:rPr>
      </w:pPr>
      <w:r w:rsidRPr="000978D8">
        <w:rPr>
          <w:rFonts w:ascii="Times New Roman" w:hAnsi="Times New Roman" w:cs="Times New Roman"/>
          <w:b/>
          <w:bCs/>
          <w:i/>
          <w:iCs/>
          <w:sz w:val="24"/>
          <w:szCs w:val="24"/>
        </w:rPr>
        <w:t>The ban on nickel ore exports which led to the European Union's lawsuit to the WTO is very interesting to study. This study aims to provide a contribution to the diplomatic efforts that have been carried out by the Indonesian government in the European Union's lawsuit to the WTO related to the ban on nickel ore exports. This research uses qualitative and phenomenological approaches and the data collection methods are supported by primary and secondary data. The primary data in this study is derived from press releases of agencies and institutions. Secondary data is generated from published articles, scientific journals and mass media. Based on the results of research that has been carried out, the Indonesian government maintains a policy of banning nickel ore exports, namely through two diplomatic channels. The first route of diplomacy is multilateral diplomacy related to the ban on nickel ore exports, and the second path, namely the World Trade Organization (WTO) has a very important role in resolving international trade conflicts, in this case the Indonesian Government diplomacy matters related to policies made by Indonesia as well as a refutation of the European Union's lawsuit, where the Indonesian government remains open to all countries that need nickel but for industry and technology it can be sent to Indonesia, so that the nickel exported is semi-finished or even finished material and not pure ore. nickel.</w:t>
      </w:r>
    </w:p>
    <w:p w14:paraId="53D90C29" w14:textId="77777777" w:rsidR="003669C5" w:rsidRPr="00915BBF" w:rsidRDefault="003669C5" w:rsidP="003669C5">
      <w:pPr>
        <w:shd w:val="clear" w:color="auto" w:fill="FFFFFF"/>
        <w:spacing w:after="0" w:line="240" w:lineRule="auto"/>
        <w:rPr>
          <w:rFonts w:ascii="Times New Roman" w:eastAsia="Times New Roman" w:hAnsi="Times New Roman" w:cs="Times New Roman"/>
          <w:i/>
          <w:iCs/>
          <w:sz w:val="24"/>
          <w:szCs w:val="24"/>
          <w:lang w:val="en" w:eastAsia="en-ID"/>
        </w:rPr>
      </w:pPr>
      <w:r w:rsidRPr="000978D8">
        <w:rPr>
          <w:rFonts w:ascii="Times New Roman" w:eastAsia="Times New Roman" w:hAnsi="Times New Roman" w:cs="Times New Roman"/>
          <w:b/>
          <w:bCs/>
          <w:i/>
          <w:iCs/>
          <w:sz w:val="24"/>
          <w:szCs w:val="24"/>
          <w:lang w:val="en" w:eastAsia="en-ID"/>
        </w:rPr>
        <w:t>Keywords: Diplomacy, Nickel Ore Exports, European Union, WTO</w:t>
      </w:r>
    </w:p>
    <w:p w14:paraId="48B46C44" w14:textId="77777777" w:rsidR="003669C5" w:rsidRDefault="003669C5" w:rsidP="003669C5">
      <w:pPr>
        <w:jc w:val="both"/>
        <w:rPr>
          <w:rFonts w:ascii="Times New Roman" w:hAnsi="Times New Roman" w:cs="Times New Roman"/>
          <w:b/>
          <w:bCs/>
          <w:sz w:val="24"/>
          <w:szCs w:val="24"/>
        </w:rPr>
        <w:sectPr w:rsidR="003669C5">
          <w:pgSz w:w="11906" w:h="16838"/>
          <w:pgMar w:top="1440" w:right="1440" w:bottom="1440" w:left="1440" w:header="708" w:footer="708" w:gutter="0"/>
          <w:cols w:space="708"/>
          <w:docGrid w:linePitch="360"/>
        </w:sectPr>
      </w:pPr>
    </w:p>
    <w:p w14:paraId="47FD1A91" w14:textId="77777777" w:rsidR="007A3FD0" w:rsidRDefault="007A3FD0">
      <w:pPr>
        <w:rPr>
          <w:rFonts w:ascii="Times New Roman" w:hAnsi="Times New Roman" w:cs="Times New Roman"/>
          <w:b/>
          <w:bCs/>
          <w:sz w:val="24"/>
          <w:szCs w:val="24"/>
        </w:rPr>
      </w:pPr>
      <w:r>
        <w:rPr>
          <w:rFonts w:ascii="Times New Roman" w:hAnsi="Times New Roman" w:cs="Times New Roman"/>
          <w:b/>
          <w:bCs/>
          <w:sz w:val="24"/>
          <w:szCs w:val="24"/>
        </w:rPr>
        <w:br w:type="page"/>
      </w:r>
    </w:p>
    <w:p w14:paraId="4CAA51B5" w14:textId="0BD36602" w:rsidR="003669C5" w:rsidRPr="00AB60E4" w:rsidRDefault="003669C5" w:rsidP="003669C5">
      <w:pPr>
        <w:jc w:val="both"/>
        <w:rPr>
          <w:rFonts w:ascii="Times New Roman" w:hAnsi="Times New Roman" w:cs="Times New Roman"/>
          <w:b/>
          <w:bCs/>
          <w:sz w:val="24"/>
          <w:szCs w:val="24"/>
        </w:rPr>
      </w:pPr>
      <w:r w:rsidRPr="00AB60E4">
        <w:rPr>
          <w:rFonts w:ascii="Times New Roman" w:hAnsi="Times New Roman" w:cs="Times New Roman"/>
          <w:b/>
          <w:bCs/>
          <w:sz w:val="24"/>
          <w:szCs w:val="24"/>
        </w:rPr>
        <w:lastRenderedPageBreak/>
        <w:t>PENDAHULUAN</w:t>
      </w:r>
    </w:p>
    <w:p w14:paraId="3D0D60E6" w14:textId="0F04FC00" w:rsidR="003669C5" w:rsidRPr="00AB60E4" w:rsidRDefault="003669C5" w:rsidP="000978D8">
      <w:pPr>
        <w:spacing w:line="360" w:lineRule="auto"/>
        <w:jc w:val="both"/>
        <w:rPr>
          <w:rFonts w:ascii="Times New Roman" w:hAnsi="Times New Roman" w:cs="Times New Roman"/>
          <w:color w:val="000000"/>
          <w:sz w:val="24"/>
          <w:szCs w:val="24"/>
          <w:shd w:val="clear" w:color="auto" w:fill="FFFFFF"/>
        </w:rPr>
      </w:pPr>
      <w:bookmarkStart w:id="0" w:name="_Hlk125914875"/>
      <w:r w:rsidRPr="00AB60E4">
        <w:rPr>
          <w:rFonts w:ascii="Times New Roman" w:hAnsi="Times New Roman" w:cs="Times New Roman"/>
          <w:color w:val="000000"/>
          <w:sz w:val="24"/>
          <w:szCs w:val="24"/>
          <w:shd w:val="clear" w:color="auto" w:fill="FFFFFF"/>
        </w:rPr>
        <w:t xml:space="preserve">Kekayaan sumber daya alam Indonesia yang </w:t>
      </w:r>
      <w:proofErr w:type="spellStart"/>
      <w:r w:rsidRPr="00AB60E4">
        <w:rPr>
          <w:rFonts w:ascii="Times New Roman" w:hAnsi="Times New Roman" w:cs="Times New Roman"/>
          <w:color w:val="000000"/>
          <w:sz w:val="24"/>
          <w:szCs w:val="24"/>
          <w:shd w:val="clear" w:color="auto" w:fill="FFFFFF"/>
        </w:rPr>
        <w:t>melimpah</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tentunya</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harus</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dapat</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dimanfaatkan</w:t>
      </w:r>
      <w:proofErr w:type="spellEnd"/>
      <w:r w:rsidRPr="00AB60E4">
        <w:rPr>
          <w:rFonts w:ascii="Times New Roman" w:hAnsi="Times New Roman" w:cs="Times New Roman"/>
          <w:color w:val="000000"/>
          <w:sz w:val="24"/>
          <w:szCs w:val="24"/>
          <w:shd w:val="clear" w:color="auto" w:fill="FFFFFF"/>
        </w:rPr>
        <w:t xml:space="preserve"> dengan baik. Tak </w:t>
      </w:r>
      <w:proofErr w:type="spellStart"/>
      <w:r w:rsidRPr="00AB60E4">
        <w:rPr>
          <w:rFonts w:ascii="Times New Roman" w:hAnsi="Times New Roman" w:cs="Times New Roman"/>
          <w:color w:val="000000"/>
          <w:sz w:val="24"/>
          <w:szCs w:val="24"/>
          <w:shd w:val="clear" w:color="auto" w:fill="FFFFFF"/>
        </w:rPr>
        <w:t>hanya</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membicarakan</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mengenai</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pemanfaatannya</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saja</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namun</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nilai</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dari</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pemanfaatannya</w:t>
      </w:r>
      <w:proofErr w:type="spellEnd"/>
      <w:r w:rsidRPr="00AB60E4">
        <w:rPr>
          <w:rFonts w:ascii="Times New Roman" w:hAnsi="Times New Roman" w:cs="Times New Roman"/>
          <w:color w:val="000000"/>
          <w:sz w:val="24"/>
          <w:szCs w:val="24"/>
          <w:shd w:val="clear" w:color="auto" w:fill="FFFFFF"/>
        </w:rPr>
        <w:t xml:space="preserve"> juga </w:t>
      </w:r>
      <w:proofErr w:type="spellStart"/>
      <w:r w:rsidRPr="00AB60E4">
        <w:rPr>
          <w:rFonts w:ascii="Times New Roman" w:hAnsi="Times New Roman" w:cs="Times New Roman"/>
          <w:color w:val="000000"/>
          <w:sz w:val="24"/>
          <w:szCs w:val="24"/>
          <w:shd w:val="clear" w:color="auto" w:fill="FFFFFF"/>
        </w:rPr>
        <w:t>tetap</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harus</w:t>
      </w:r>
      <w:proofErr w:type="spellEnd"/>
      <w:r w:rsidRPr="00AB60E4">
        <w:rPr>
          <w:rFonts w:ascii="Times New Roman" w:hAnsi="Times New Roman" w:cs="Times New Roman"/>
          <w:color w:val="000000"/>
          <w:sz w:val="24"/>
          <w:szCs w:val="24"/>
          <w:shd w:val="clear" w:color="auto" w:fill="FFFFFF"/>
        </w:rPr>
        <w:t xml:space="preserve"> diperhatikan. Salah satu kekayaan sumber </w:t>
      </w:r>
      <w:proofErr w:type="spellStart"/>
      <w:r w:rsidRPr="00AB60E4">
        <w:rPr>
          <w:rFonts w:ascii="Times New Roman" w:hAnsi="Times New Roman" w:cs="Times New Roman"/>
          <w:color w:val="000000"/>
          <w:sz w:val="24"/>
          <w:szCs w:val="24"/>
          <w:shd w:val="clear" w:color="auto" w:fill="FFFFFF"/>
        </w:rPr>
        <w:t>daya</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alam</w:t>
      </w:r>
      <w:proofErr w:type="spellEnd"/>
      <w:r w:rsidRPr="00AB60E4">
        <w:rPr>
          <w:rFonts w:ascii="Times New Roman" w:hAnsi="Times New Roman" w:cs="Times New Roman"/>
          <w:color w:val="000000"/>
          <w:sz w:val="24"/>
          <w:szCs w:val="24"/>
          <w:shd w:val="clear" w:color="auto" w:fill="FFFFFF"/>
        </w:rPr>
        <w:t xml:space="preserve"> yang </w:t>
      </w:r>
      <w:proofErr w:type="spellStart"/>
      <w:r w:rsidRPr="00AB60E4">
        <w:rPr>
          <w:rFonts w:ascii="Times New Roman" w:hAnsi="Times New Roman" w:cs="Times New Roman"/>
          <w:color w:val="000000"/>
          <w:sz w:val="24"/>
          <w:szCs w:val="24"/>
          <w:shd w:val="clear" w:color="auto" w:fill="FFFFFF"/>
        </w:rPr>
        <w:t>menajadi</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pusat</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perhatian</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dari</w:t>
      </w:r>
      <w:proofErr w:type="spellEnd"/>
      <w:r w:rsidRPr="00AB60E4">
        <w:rPr>
          <w:rFonts w:ascii="Times New Roman" w:hAnsi="Times New Roman" w:cs="Times New Roman"/>
          <w:color w:val="000000"/>
          <w:sz w:val="24"/>
          <w:szCs w:val="24"/>
          <w:shd w:val="clear" w:color="auto" w:fill="FFFFFF"/>
        </w:rPr>
        <w:t xml:space="preserve"> Global </w:t>
      </w:r>
      <w:proofErr w:type="spellStart"/>
      <w:r w:rsidRPr="00AB60E4">
        <w:rPr>
          <w:rFonts w:ascii="Times New Roman" w:hAnsi="Times New Roman" w:cs="Times New Roman"/>
          <w:color w:val="000000"/>
          <w:sz w:val="24"/>
          <w:szCs w:val="24"/>
          <w:shd w:val="clear" w:color="auto" w:fill="FFFFFF"/>
        </w:rPr>
        <w:t>adalah</w:t>
      </w:r>
      <w:proofErr w:type="spellEnd"/>
      <w:r w:rsidRPr="00AB60E4">
        <w:rPr>
          <w:rFonts w:ascii="Times New Roman" w:hAnsi="Times New Roman" w:cs="Times New Roman"/>
          <w:color w:val="000000"/>
          <w:sz w:val="24"/>
          <w:szCs w:val="24"/>
          <w:shd w:val="clear" w:color="auto" w:fill="FFFFFF"/>
        </w:rPr>
        <w:t xml:space="preserve"> salah </w:t>
      </w:r>
      <w:proofErr w:type="spellStart"/>
      <w:r w:rsidRPr="00AB60E4">
        <w:rPr>
          <w:rFonts w:ascii="Times New Roman" w:hAnsi="Times New Roman" w:cs="Times New Roman"/>
          <w:color w:val="000000"/>
          <w:sz w:val="24"/>
          <w:szCs w:val="24"/>
          <w:shd w:val="clear" w:color="auto" w:fill="FFFFFF"/>
        </w:rPr>
        <w:t>satunya</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nikel</w:t>
      </w:r>
      <w:proofErr w:type="spellEnd"/>
      <w:r w:rsidRPr="00AB60E4">
        <w:rPr>
          <w:rFonts w:ascii="Times New Roman" w:hAnsi="Times New Roman" w:cs="Times New Roman"/>
          <w:color w:val="000000"/>
          <w:sz w:val="24"/>
          <w:szCs w:val="24"/>
          <w:shd w:val="clear" w:color="auto" w:fill="FFFFFF"/>
        </w:rPr>
        <w:t xml:space="preserve">. Pada era </w:t>
      </w:r>
      <w:proofErr w:type="spellStart"/>
      <w:r w:rsidRPr="00AB60E4">
        <w:rPr>
          <w:rFonts w:ascii="Times New Roman" w:hAnsi="Times New Roman" w:cs="Times New Roman"/>
          <w:color w:val="000000"/>
          <w:sz w:val="24"/>
          <w:szCs w:val="24"/>
          <w:shd w:val="clear" w:color="auto" w:fill="FFFFFF"/>
        </w:rPr>
        <w:t>globalisasi</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tentunya</w:t>
      </w:r>
      <w:proofErr w:type="spellEnd"/>
      <w:r w:rsidRPr="00AB60E4">
        <w:rPr>
          <w:rFonts w:ascii="Times New Roman" w:hAnsi="Times New Roman" w:cs="Times New Roman"/>
          <w:color w:val="000000"/>
          <w:sz w:val="24"/>
          <w:szCs w:val="24"/>
          <w:shd w:val="clear" w:color="auto" w:fill="FFFFFF"/>
        </w:rPr>
        <w:t xml:space="preserve"> Nikel </w:t>
      </w:r>
      <w:proofErr w:type="spellStart"/>
      <w:r w:rsidRPr="00AB60E4">
        <w:rPr>
          <w:rFonts w:ascii="Times New Roman" w:hAnsi="Times New Roman" w:cs="Times New Roman"/>
          <w:color w:val="000000"/>
          <w:sz w:val="24"/>
          <w:szCs w:val="24"/>
          <w:shd w:val="clear" w:color="auto" w:fill="FFFFFF"/>
        </w:rPr>
        <w:t>dapat</w:t>
      </w:r>
      <w:proofErr w:type="spellEnd"/>
      <w:r w:rsidRPr="00AB60E4">
        <w:rPr>
          <w:rFonts w:ascii="Times New Roman" w:hAnsi="Times New Roman" w:cs="Times New Roman"/>
          <w:color w:val="000000"/>
          <w:sz w:val="24"/>
          <w:szCs w:val="24"/>
          <w:shd w:val="clear" w:color="auto" w:fill="FFFFFF"/>
        </w:rPr>
        <w:t xml:space="preserve"> </w:t>
      </w:r>
      <w:proofErr w:type="spellStart"/>
      <w:r w:rsidRPr="00AB60E4">
        <w:rPr>
          <w:rFonts w:ascii="Times New Roman" w:hAnsi="Times New Roman" w:cs="Times New Roman"/>
          <w:color w:val="000000"/>
          <w:sz w:val="24"/>
          <w:szCs w:val="24"/>
          <w:shd w:val="clear" w:color="auto" w:fill="FFFFFF"/>
        </w:rPr>
        <w:t>dimanfaatkan</w:t>
      </w:r>
      <w:proofErr w:type="spellEnd"/>
      <w:r w:rsidRPr="00AB60E4">
        <w:rPr>
          <w:rFonts w:ascii="Times New Roman" w:hAnsi="Times New Roman" w:cs="Times New Roman"/>
          <w:color w:val="000000"/>
          <w:sz w:val="24"/>
          <w:szCs w:val="24"/>
          <w:shd w:val="clear" w:color="auto" w:fill="FFFFFF"/>
        </w:rPr>
        <w:t xml:space="preserve"> menjadi salah satu bahan yang digunakan dalam baterai untuk berbagai perangkat seperti kendaraan listrik, yang dimana </w:t>
      </w:r>
      <w:r w:rsidR="008D6104">
        <w:rPr>
          <w:rFonts w:ascii="Times New Roman" w:hAnsi="Times New Roman" w:cs="Times New Roman"/>
          <w:color w:val="000000"/>
          <w:sz w:val="24"/>
          <w:szCs w:val="24"/>
          <w:shd w:val="clear" w:color="auto" w:fill="FFFFFF"/>
        </w:rPr>
        <w:t>menjadi sesuatu yang baru dan banyak diikuti oleh orang-orang</w:t>
      </w:r>
      <w:r w:rsidRPr="00AB60E4">
        <w:rPr>
          <w:rFonts w:ascii="Times New Roman" w:hAnsi="Times New Roman" w:cs="Times New Roman"/>
          <w:color w:val="000000"/>
          <w:sz w:val="24"/>
          <w:szCs w:val="24"/>
          <w:shd w:val="clear" w:color="auto" w:fill="FFFFFF"/>
        </w:rPr>
        <w:t xml:space="preserve">. Indonesia sendiri merupakan negara </w:t>
      </w:r>
      <w:r w:rsidR="008D6104">
        <w:rPr>
          <w:rFonts w:ascii="Times New Roman" w:hAnsi="Times New Roman" w:cs="Times New Roman"/>
          <w:color w:val="000000"/>
          <w:sz w:val="24"/>
          <w:szCs w:val="24"/>
          <w:shd w:val="clear" w:color="auto" w:fill="FFFFFF"/>
        </w:rPr>
        <w:t>yang memiliki sumber daya bahan</w:t>
      </w:r>
      <w:r w:rsidRPr="00AB60E4">
        <w:rPr>
          <w:rFonts w:ascii="Times New Roman" w:hAnsi="Times New Roman" w:cs="Times New Roman"/>
          <w:color w:val="000000"/>
          <w:sz w:val="24"/>
          <w:szCs w:val="24"/>
          <w:shd w:val="clear" w:color="auto" w:fill="FFFFFF"/>
        </w:rPr>
        <w:t xml:space="preserve"> nikel terbesar di </w:t>
      </w:r>
      <w:r w:rsidR="008D6104">
        <w:rPr>
          <w:rFonts w:ascii="Times New Roman" w:hAnsi="Times New Roman" w:cs="Times New Roman"/>
          <w:color w:val="000000"/>
          <w:sz w:val="24"/>
          <w:szCs w:val="24"/>
          <w:shd w:val="clear" w:color="auto" w:fill="FFFFFF"/>
        </w:rPr>
        <w:t>seluruh dunia</w:t>
      </w:r>
      <w:r w:rsidRPr="00AB60E4">
        <w:rPr>
          <w:rFonts w:ascii="Times New Roman" w:hAnsi="Times New Roman" w:cs="Times New Roman"/>
          <w:color w:val="000000"/>
          <w:sz w:val="24"/>
          <w:szCs w:val="24"/>
          <w:shd w:val="clear" w:color="auto" w:fill="FFFFFF"/>
        </w:rPr>
        <w:t xml:space="preserve">. </w:t>
      </w:r>
      <w:r w:rsidR="008D6104">
        <w:rPr>
          <w:rFonts w:ascii="Times New Roman" w:hAnsi="Times New Roman" w:cs="Times New Roman"/>
          <w:color w:val="000000"/>
          <w:sz w:val="24"/>
          <w:szCs w:val="24"/>
          <w:shd w:val="clear" w:color="auto" w:fill="FFFFFF"/>
        </w:rPr>
        <w:t xml:space="preserve">Maka dari </w:t>
      </w:r>
      <w:proofErr w:type="spellStart"/>
      <w:r w:rsidR="008D6104">
        <w:rPr>
          <w:rFonts w:ascii="Times New Roman" w:hAnsi="Times New Roman" w:cs="Times New Roman"/>
          <w:color w:val="000000"/>
          <w:sz w:val="24"/>
          <w:szCs w:val="24"/>
          <w:shd w:val="clear" w:color="auto" w:fill="FFFFFF"/>
        </w:rPr>
        <w:t>itu</w:t>
      </w:r>
      <w:proofErr w:type="spellEnd"/>
      <w:r w:rsidR="008D6104">
        <w:rPr>
          <w:rFonts w:ascii="Times New Roman" w:hAnsi="Times New Roman" w:cs="Times New Roman"/>
          <w:color w:val="000000"/>
          <w:sz w:val="24"/>
          <w:szCs w:val="24"/>
          <w:shd w:val="clear" w:color="auto" w:fill="FFFFFF"/>
        </w:rPr>
        <w:t xml:space="preserve"> </w:t>
      </w:r>
      <w:proofErr w:type="spellStart"/>
      <w:r w:rsidR="008D6104">
        <w:rPr>
          <w:rFonts w:ascii="Times New Roman" w:hAnsi="Times New Roman" w:cs="Times New Roman"/>
          <w:color w:val="000000"/>
          <w:sz w:val="24"/>
          <w:szCs w:val="24"/>
          <w:shd w:val="clear" w:color="auto" w:fill="FFFFFF"/>
        </w:rPr>
        <w:t>membuat</w:t>
      </w:r>
      <w:proofErr w:type="spellEnd"/>
      <w:r w:rsidR="008D6104">
        <w:rPr>
          <w:rFonts w:ascii="Times New Roman" w:hAnsi="Times New Roman" w:cs="Times New Roman"/>
          <w:color w:val="000000"/>
          <w:sz w:val="24"/>
          <w:szCs w:val="24"/>
          <w:shd w:val="clear" w:color="auto" w:fill="FFFFFF"/>
        </w:rPr>
        <w:t xml:space="preserve"> </w:t>
      </w:r>
      <w:proofErr w:type="spellStart"/>
      <w:r w:rsidR="008D6104">
        <w:rPr>
          <w:rFonts w:ascii="Times New Roman" w:hAnsi="Times New Roman" w:cs="Times New Roman"/>
          <w:color w:val="000000"/>
          <w:sz w:val="24"/>
          <w:szCs w:val="24"/>
          <w:shd w:val="clear" w:color="auto" w:fill="FFFFFF"/>
        </w:rPr>
        <w:t>nikel</w:t>
      </w:r>
      <w:proofErr w:type="spellEnd"/>
      <w:r w:rsidR="008D6104">
        <w:rPr>
          <w:rFonts w:ascii="Times New Roman" w:hAnsi="Times New Roman" w:cs="Times New Roman"/>
          <w:color w:val="000000"/>
          <w:sz w:val="24"/>
          <w:szCs w:val="24"/>
          <w:shd w:val="clear" w:color="auto" w:fill="FFFFFF"/>
        </w:rPr>
        <w:t xml:space="preserve"> </w:t>
      </w:r>
      <w:proofErr w:type="spellStart"/>
      <w:r w:rsidR="008D6104">
        <w:rPr>
          <w:rFonts w:ascii="Times New Roman" w:hAnsi="Times New Roman" w:cs="Times New Roman"/>
          <w:color w:val="000000"/>
          <w:sz w:val="24"/>
          <w:szCs w:val="24"/>
          <w:shd w:val="clear" w:color="auto" w:fill="FFFFFF"/>
        </w:rPr>
        <w:t>besutan</w:t>
      </w:r>
      <w:proofErr w:type="spellEnd"/>
      <w:r w:rsidR="008D6104">
        <w:rPr>
          <w:rFonts w:ascii="Times New Roman" w:hAnsi="Times New Roman" w:cs="Times New Roman"/>
          <w:color w:val="000000"/>
          <w:sz w:val="24"/>
          <w:szCs w:val="24"/>
          <w:shd w:val="clear" w:color="auto" w:fill="FFFFFF"/>
        </w:rPr>
        <w:t xml:space="preserve"> Indonesia </w:t>
      </w:r>
      <w:proofErr w:type="spellStart"/>
      <w:r w:rsidR="008D6104">
        <w:rPr>
          <w:rFonts w:ascii="Times New Roman" w:hAnsi="Times New Roman" w:cs="Times New Roman"/>
          <w:color w:val="000000"/>
          <w:sz w:val="24"/>
          <w:szCs w:val="24"/>
          <w:shd w:val="clear" w:color="auto" w:fill="FFFFFF"/>
        </w:rPr>
        <w:t>dikenal</w:t>
      </w:r>
      <w:proofErr w:type="spellEnd"/>
      <w:r w:rsidR="008D6104">
        <w:rPr>
          <w:rFonts w:ascii="Times New Roman" w:hAnsi="Times New Roman" w:cs="Times New Roman"/>
          <w:color w:val="000000"/>
          <w:sz w:val="24"/>
          <w:szCs w:val="24"/>
          <w:shd w:val="clear" w:color="auto" w:fill="FFFFFF"/>
        </w:rPr>
        <w:t xml:space="preserve"> </w:t>
      </w:r>
      <w:proofErr w:type="spellStart"/>
      <w:r w:rsidR="008D6104">
        <w:rPr>
          <w:rFonts w:ascii="Times New Roman" w:hAnsi="Times New Roman" w:cs="Times New Roman"/>
          <w:color w:val="000000"/>
          <w:sz w:val="24"/>
          <w:szCs w:val="24"/>
          <w:shd w:val="clear" w:color="auto" w:fill="FFFFFF"/>
        </w:rPr>
        <w:t>luas</w:t>
      </w:r>
      <w:proofErr w:type="spellEnd"/>
      <w:r w:rsidR="008D6104">
        <w:rPr>
          <w:rFonts w:ascii="Times New Roman" w:hAnsi="Times New Roman" w:cs="Times New Roman"/>
          <w:color w:val="000000"/>
          <w:sz w:val="24"/>
          <w:szCs w:val="24"/>
          <w:shd w:val="clear" w:color="auto" w:fill="FFFFFF"/>
        </w:rPr>
        <w:t xml:space="preserve"> </w:t>
      </w:r>
      <w:proofErr w:type="gramStart"/>
      <w:r w:rsidR="008D6104">
        <w:rPr>
          <w:rFonts w:ascii="Times New Roman" w:hAnsi="Times New Roman" w:cs="Times New Roman"/>
          <w:color w:val="000000"/>
          <w:sz w:val="24"/>
          <w:szCs w:val="24"/>
          <w:shd w:val="clear" w:color="auto" w:fill="FFFFFF"/>
        </w:rPr>
        <w:t>oleh  pasar</w:t>
      </w:r>
      <w:proofErr w:type="gramEnd"/>
      <w:r w:rsidR="008D6104">
        <w:rPr>
          <w:rFonts w:ascii="Times New Roman" w:hAnsi="Times New Roman" w:cs="Times New Roman"/>
          <w:color w:val="000000"/>
          <w:sz w:val="24"/>
          <w:szCs w:val="24"/>
          <w:shd w:val="clear" w:color="auto" w:fill="FFFFFF"/>
        </w:rPr>
        <w:t xml:space="preserve"> dari belahan penjuru negara</w:t>
      </w:r>
      <w:r w:rsidRPr="00AB60E4">
        <w:rPr>
          <w:rFonts w:ascii="Times New Roman" w:hAnsi="Times New Roman" w:cs="Times New Roman"/>
          <w:color w:val="000000"/>
          <w:sz w:val="24"/>
          <w:szCs w:val="24"/>
          <w:shd w:val="clear" w:color="auto" w:fill="FFFFFF"/>
        </w:rPr>
        <w:t>. Pemerintah berupaya mengoptimalkan kontribusi Nikel terhadap perekonomian dan kepentingan nasional. Ini termasuk pembatasan ekspor nikel.</w:t>
      </w:r>
    </w:p>
    <w:p w14:paraId="5921A2E9" w14:textId="45881D1F" w:rsidR="002104C8" w:rsidRDefault="003669C5" w:rsidP="000978D8">
      <w:pPr>
        <w:spacing w:line="360" w:lineRule="auto"/>
        <w:jc w:val="both"/>
        <w:rPr>
          <w:rFonts w:ascii="Times New Roman" w:hAnsi="Times New Roman" w:cs="Times New Roman"/>
          <w:spacing w:val="2"/>
          <w:sz w:val="24"/>
          <w:szCs w:val="24"/>
        </w:rPr>
      </w:pPr>
      <w:r w:rsidRPr="00AB60E4">
        <w:rPr>
          <w:rFonts w:ascii="Times New Roman" w:hAnsi="Times New Roman" w:cs="Times New Roman"/>
          <w:color w:val="000000"/>
          <w:sz w:val="24"/>
          <w:szCs w:val="24"/>
        </w:rPr>
        <w:t xml:space="preserve">Nama nikel </w:t>
      </w:r>
      <w:r w:rsidR="008D6104">
        <w:rPr>
          <w:rFonts w:ascii="Times New Roman" w:hAnsi="Times New Roman" w:cs="Times New Roman"/>
          <w:color w:val="000000"/>
          <w:sz w:val="24"/>
          <w:szCs w:val="24"/>
        </w:rPr>
        <w:t>berawal dari bahasa</w:t>
      </w:r>
      <w:r w:rsidRPr="00AB60E4">
        <w:rPr>
          <w:rFonts w:ascii="Times New Roman" w:hAnsi="Times New Roman" w:cs="Times New Roman"/>
          <w:color w:val="000000"/>
          <w:sz w:val="24"/>
          <w:szCs w:val="24"/>
        </w:rPr>
        <w:t xml:space="preserve"> Saxony, Jerman, </w:t>
      </w:r>
      <w:proofErr w:type="spellStart"/>
      <w:r w:rsidRPr="00AB60E4">
        <w:rPr>
          <w:rFonts w:ascii="Times New Roman" w:hAnsi="Times New Roman" w:cs="Times New Roman"/>
          <w:color w:val="000000"/>
          <w:sz w:val="24"/>
          <w:szCs w:val="24"/>
        </w:rPr>
        <w:t>yaitu</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Kupfernickel</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atau</w:t>
      </w:r>
      <w:proofErr w:type="spellEnd"/>
      <w:r w:rsidRPr="00AB60E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jika</w:t>
      </w:r>
      <w:proofErr w:type="spellEnd"/>
      <w:r w:rsidR="008D610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diartikan</w:t>
      </w:r>
      <w:proofErr w:type="spellEnd"/>
      <w:r w:rsidR="008D610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kedalam</w:t>
      </w:r>
      <w:proofErr w:type="spellEnd"/>
      <w:r w:rsidR="008D610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bahasa</w:t>
      </w:r>
      <w:proofErr w:type="spellEnd"/>
      <w:r w:rsidR="008D6104">
        <w:rPr>
          <w:rFonts w:ascii="Times New Roman" w:hAnsi="Times New Roman" w:cs="Times New Roman"/>
          <w:color w:val="000000"/>
          <w:sz w:val="24"/>
          <w:szCs w:val="24"/>
        </w:rPr>
        <w:t xml:space="preserve"> </w:t>
      </w:r>
      <w:r w:rsidRPr="00AB60E4">
        <w:rPr>
          <w:rFonts w:ascii="Times New Roman" w:hAnsi="Times New Roman" w:cs="Times New Roman"/>
          <w:color w:val="000000"/>
          <w:sz w:val="24"/>
          <w:szCs w:val="24"/>
        </w:rPr>
        <w:t xml:space="preserve">Indonesia </w:t>
      </w:r>
      <w:proofErr w:type="spellStart"/>
      <w:r w:rsidR="008D6104">
        <w:rPr>
          <w:rFonts w:ascii="Times New Roman" w:hAnsi="Times New Roman" w:cs="Times New Roman"/>
          <w:color w:val="000000"/>
          <w:sz w:val="24"/>
          <w:szCs w:val="24"/>
        </w:rPr>
        <w:t>yaitu</w:t>
      </w:r>
      <w:proofErr w:type="spellEnd"/>
      <w:r w:rsidR="008D6104">
        <w:rPr>
          <w:rFonts w:ascii="Times New Roman" w:hAnsi="Times New Roman" w:cs="Times New Roman"/>
          <w:color w:val="000000"/>
          <w:sz w:val="24"/>
          <w:szCs w:val="24"/>
        </w:rPr>
        <w:t xml:space="preserve"> </w:t>
      </w:r>
      <w:r w:rsidRPr="00AB60E4">
        <w:rPr>
          <w:rFonts w:ascii="Times New Roman" w:hAnsi="Times New Roman" w:cs="Times New Roman"/>
          <w:color w:val="000000"/>
          <w:sz w:val="24"/>
          <w:szCs w:val="24"/>
        </w:rPr>
        <w:t xml:space="preserve">"tembaga setan" (Devils' copper). Pada 1700, </w:t>
      </w:r>
      <w:r w:rsidR="008D6104">
        <w:rPr>
          <w:rFonts w:ascii="Times New Roman" w:hAnsi="Times New Roman" w:cs="Times New Roman"/>
          <w:color w:val="000000"/>
          <w:sz w:val="24"/>
          <w:szCs w:val="24"/>
        </w:rPr>
        <w:t xml:space="preserve">pekerja yang di pertambangan </w:t>
      </w:r>
      <w:r w:rsidRPr="00AB60E4">
        <w:rPr>
          <w:rFonts w:ascii="Times New Roman" w:hAnsi="Times New Roman" w:cs="Times New Roman"/>
          <w:color w:val="000000"/>
          <w:sz w:val="24"/>
          <w:szCs w:val="24"/>
        </w:rPr>
        <w:t xml:space="preserve">Saxony menemukan </w:t>
      </w:r>
      <w:r w:rsidR="008D6104">
        <w:rPr>
          <w:rFonts w:ascii="Times New Roman" w:hAnsi="Times New Roman" w:cs="Times New Roman"/>
          <w:color w:val="000000"/>
          <w:sz w:val="24"/>
          <w:szCs w:val="24"/>
        </w:rPr>
        <w:t xml:space="preserve">sebuah elemen yang tidak lazim, </w:t>
      </w:r>
      <w:proofErr w:type="spellStart"/>
      <w:r w:rsidR="008D6104">
        <w:rPr>
          <w:rFonts w:ascii="Times New Roman" w:hAnsi="Times New Roman" w:cs="Times New Roman"/>
          <w:color w:val="000000"/>
          <w:sz w:val="24"/>
          <w:szCs w:val="24"/>
        </w:rPr>
        <w:t>elemen</w:t>
      </w:r>
      <w:proofErr w:type="spellEnd"/>
      <w:r w:rsidR="008D610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tersebut</w:t>
      </w:r>
      <w:proofErr w:type="spellEnd"/>
      <w:r w:rsidR="008D610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memiliki</w:t>
      </w:r>
      <w:proofErr w:type="spellEnd"/>
      <w:r w:rsidR="008D610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warnanya</w:t>
      </w:r>
      <w:proofErr w:type="spellEnd"/>
      <w:r w:rsidRPr="00AB60E4">
        <w:rPr>
          <w:rFonts w:ascii="Times New Roman" w:hAnsi="Times New Roman" w:cs="Times New Roman"/>
          <w:color w:val="000000"/>
          <w:sz w:val="24"/>
          <w:szCs w:val="24"/>
        </w:rPr>
        <w:t xml:space="preserve"> </w:t>
      </w:r>
      <w:proofErr w:type="spellStart"/>
      <w:r w:rsidR="008D6104">
        <w:rPr>
          <w:rFonts w:ascii="Times New Roman" w:hAnsi="Times New Roman" w:cs="Times New Roman"/>
          <w:color w:val="000000"/>
          <w:sz w:val="24"/>
          <w:szCs w:val="24"/>
        </w:rPr>
        <w:t>sangat</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mengilap</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dari</w:t>
      </w:r>
      <w:proofErr w:type="spellEnd"/>
      <w:r w:rsidR="008D6104">
        <w:rPr>
          <w:rFonts w:ascii="Times New Roman" w:hAnsi="Times New Roman" w:cs="Times New Roman"/>
          <w:color w:val="000000"/>
          <w:sz w:val="24"/>
          <w:szCs w:val="24"/>
        </w:rPr>
        <w:t xml:space="preserve"> </w:t>
      </w:r>
      <w:r w:rsidRPr="00AB60E4">
        <w:rPr>
          <w:rFonts w:ascii="Times New Roman" w:hAnsi="Times New Roman" w:cs="Times New Roman"/>
          <w:color w:val="000000"/>
          <w:sz w:val="24"/>
          <w:szCs w:val="24"/>
        </w:rPr>
        <w:t>pada tembaga</w:t>
      </w:r>
      <w:r w:rsidR="008D6104">
        <w:rPr>
          <w:rFonts w:ascii="Times New Roman" w:hAnsi="Times New Roman" w:cs="Times New Roman"/>
          <w:color w:val="000000"/>
          <w:sz w:val="24"/>
          <w:szCs w:val="24"/>
        </w:rPr>
        <w:t xml:space="preserve"> pada umumnya</w:t>
      </w:r>
      <w:r w:rsidRPr="00AB60E4">
        <w:rPr>
          <w:rFonts w:ascii="Times New Roman" w:hAnsi="Times New Roman" w:cs="Times New Roman"/>
          <w:color w:val="000000"/>
          <w:sz w:val="24"/>
          <w:szCs w:val="24"/>
        </w:rPr>
        <w:t xml:space="preserve">. Namun, tidak seperti tembaga, </w:t>
      </w:r>
      <w:r w:rsidR="008D6104">
        <w:rPr>
          <w:rFonts w:ascii="Times New Roman" w:hAnsi="Times New Roman" w:cs="Times New Roman"/>
          <w:color w:val="000000"/>
          <w:sz w:val="24"/>
          <w:szCs w:val="24"/>
        </w:rPr>
        <w:t>setelah diolah elemen ini memiliki karakter yang unik warna nya berubah menjadi perak</w:t>
      </w:r>
      <w:r w:rsidRPr="00AB60E4">
        <w:rPr>
          <w:rFonts w:ascii="Times New Roman" w:hAnsi="Times New Roman" w:cs="Times New Roman"/>
          <w:color w:val="000000"/>
          <w:sz w:val="24"/>
          <w:szCs w:val="24"/>
        </w:rPr>
        <w:t xml:space="preserve">. Selain itu, elemen ini lebih eras dibanding dengan tembaga. Elemen dengan karakteristik unik </w:t>
      </w:r>
      <w:proofErr w:type="spellStart"/>
      <w:r w:rsidRPr="00AB60E4">
        <w:rPr>
          <w:rFonts w:ascii="Times New Roman" w:hAnsi="Times New Roman" w:cs="Times New Roman"/>
          <w:color w:val="000000"/>
          <w:sz w:val="24"/>
          <w:szCs w:val="24"/>
        </w:rPr>
        <w:t>ini</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akhirnya</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berhasil</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didentifikasi</w:t>
      </w:r>
      <w:proofErr w:type="spellEnd"/>
      <w:r w:rsidRPr="00AB60E4">
        <w:rPr>
          <w:rFonts w:ascii="Times New Roman" w:hAnsi="Times New Roman" w:cs="Times New Roman"/>
          <w:color w:val="000000"/>
          <w:sz w:val="24"/>
          <w:szCs w:val="24"/>
        </w:rPr>
        <w:t xml:space="preserve"> oleh </w:t>
      </w:r>
      <w:proofErr w:type="spellStart"/>
      <w:r w:rsidRPr="00AB60E4">
        <w:rPr>
          <w:rFonts w:ascii="Times New Roman" w:hAnsi="Times New Roman" w:cs="Times New Roman"/>
          <w:color w:val="000000"/>
          <w:sz w:val="24"/>
          <w:szCs w:val="24"/>
        </w:rPr>
        <w:t>seorang</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ahli</w:t>
      </w:r>
      <w:proofErr w:type="spellEnd"/>
      <w:r w:rsidRPr="00AB60E4">
        <w:rPr>
          <w:rFonts w:ascii="Times New Roman" w:hAnsi="Times New Roman" w:cs="Times New Roman"/>
          <w:color w:val="000000"/>
          <w:sz w:val="24"/>
          <w:szCs w:val="24"/>
        </w:rPr>
        <w:t xml:space="preserve"> mineral, Baron Axel Fredrik </w:t>
      </w:r>
      <w:proofErr w:type="spellStart"/>
      <w:r w:rsidRPr="00AB60E4">
        <w:rPr>
          <w:rFonts w:ascii="Times New Roman" w:hAnsi="Times New Roman" w:cs="Times New Roman"/>
          <w:color w:val="000000"/>
          <w:sz w:val="24"/>
          <w:szCs w:val="24"/>
        </w:rPr>
        <w:t>Cronstedt</w:t>
      </w:r>
      <w:proofErr w:type="spellEnd"/>
      <w:r w:rsidRPr="00AB60E4">
        <w:rPr>
          <w:rFonts w:ascii="Times New Roman" w:hAnsi="Times New Roman" w:cs="Times New Roman"/>
          <w:color w:val="000000"/>
          <w:sz w:val="24"/>
          <w:szCs w:val="24"/>
        </w:rPr>
        <w:t xml:space="preserve">, yang </w:t>
      </w:r>
      <w:proofErr w:type="spellStart"/>
      <w:r w:rsidRPr="00AB60E4">
        <w:rPr>
          <w:rFonts w:ascii="Times New Roman" w:hAnsi="Times New Roman" w:cs="Times New Roman"/>
          <w:color w:val="000000"/>
          <w:sz w:val="24"/>
          <w:szCs w:val="24"/>
        </w:rPr>
        <w:t>menemukan</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sebuah</w:t>
      </w:r>
      <w:proofErr w:type="spellEnd"/>
      <w:r w:rsidRPr="00AB60E4">
        <w:rPr>
          <w:rFonts w:ascii="Times New Roman" w:hAnsi="Times New Roman" w:cs="Times New Roman"/>
          <w:color w:val="000000"/>
          <w:sz w:val="24"/>
          <w:szCs w:val="24"/>
        </w:rPr>
        <w:t xml:space="preserve"> mineral bernama niccolite yang ditemukan di area tambang di Swedia. Nikel adalah unsur logam yang terbentuk secara alami dan </w:t>
      </w:r>
      <w:proofErr w:type="spellStart"/>
      <w:r w:rsidRPr="00AB60E4">
        <w:rPr>
          <w:rFonts w:ascii="Times New Roman" w:hAnsi="Times New Roman" w:cs="Times New Roman"/>
          <w:color w:val="000000"/>
          <w:sz w:val="24"/>
          <w:szCs w:val="24"/>
        </w:rPr>
        <w:t>memiliki</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ciri</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mengilap</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serta</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berwarna</w:t>
      </w:r>
      <w:proofErr w:type="spellEnd"/>
      <w:r w:rsidRPr="00AB60E4">
        <w:rPr>
          <w:rFonts w:ascii="Times New Roman" w:hAnsi="Times New Roman" w:cs="Times New Roman"/>
          <w:color w:val="000000"/>
          <w:sz w:val="24"/>
          <w:szCs w:val="24"/>
        </w:rPr>
        <w:t xml:space="preserve"> </w:t>
      </w:r>
      <w:proofErr w:type="spellStart"/>
      <w:r w:rsidRPr="00AB60E4">
        <w:rPr>
          <w:rFonts w:ascii="Times New Roman" w:hAnsi="Times New Roman" w:cs="Times New Roman"/>
          <w:color w:val="000000"/>
          <w:sz w:val="24"/>
          <w:szCs w:val="24"/>
        </w:rPr>
        <w:t>putih</w:t>
      </w:r>
      <w:proofErr w:type="spellEnd"/>
      <w:r w:rsidRPr="00AB60E4">
        <w:rPr>
          <w:rFonts w:ascii="Times New Roman" w:hAnsi="Times New Roman" w:cs="Times New Roman"/>
          <w:color w:val="000000"/>
          <w:sz w:val="24"/>
          <w:szCs w:val="24"/>
        </w:rPr>
        <w:t xml:space="preserve"> keperak-perakan </w:t>
      </w:r>
      <w:r w:rsidRPr="00AB60E4">
        <w:rPr>
          <w:rFonts w:ascii="Times New Roman" w:hAnsi="Times New Roman" w:cs="Times New Roman"/>
          <w:color w:val="000000"/>
          <w:sz w:val="24"/>
          <w:szCs w:val="24"/>
        </w:rPr>
        <w:fldChar w:fldCharType="begin" w:fldLock="1"/>
      </w:r>
      <w:r w:rsidRPr="00AB60E4">
        <w:rPr>
          <w:rFonts w:ascii="Times New Roman" w:hAnsi="Times New Roman" w:cs="Times New Roman"/>
          <w:color w:val="000000"/>
          <w:sz w:val="24"/>
          <w:szCs w:val="24"/>
        </w:rPr>
        <w:instrText>ADDIN CSL_CITATION {"citationItems":[{"id":"ITEM-1","itemData":{"author":[{"dropping-particle":"","family":"Arif","given":"Irwandy","non-dropping-particle":"","parse-names":false,"suffix":""}],"id":"ITEM-1","issued":{"date-parts":[["2018"]]},"publisher":"PT Gramedia Pustaka Utama","publisher-place":"Jakarta","title":"Nikel Indonesia","type":"book"},"uris":["http://www.mendeley.com/documents/?uuid=7fd282f8-513c-4bba-939f-715f124b25d4"]}],"mendeley":{"formattedCitation":"(Arif, 2018)","plainTextFormattedCitation":"(Arif, 2018)","previouslyFormattedCitation":"(Arif, 2018)"},"properties":{"noteIndex":0},"schema":"https://github.com/citation-style-language/schema/raw/master/csl-citation.json"}</w:instrText>
      </w:r>
      <w:r w:rsidRPr="00AB60E4">
        <w:rPr>
          <w:rFonts w:ascii="Times New Roman" w:hAnsi="Times New Roman" w:cs="Times New Roman"/>
          <w:color w:val="000000"/>
          <w:sz w:val="24"/>
          <w:szCs w:val="24"/>
        </w:rPr>
        <w:fldChar w:fldCharType="separate"/>
      </w:r>
      <w:r w:rsidRPr="00AB60E4">
        <w:rPr>
          <w:rFonts w:ascii="Times New Roman" w:hAnsi="Times New Roman" w:cs="Times New Roman"/>
          <w:noProof/>
          <w:color w:val="000000"/>
          <w:sz w:val="24"/>
          <w:szCs w:val="24"/>
        </w:rPr>
        <w:t>(Arif, 2018)</w:t>
      </w:r>
      <w:r w:rsidRPr="00AB60E4">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bookmarkStart w:id="1" w:name="_Hlk125914905"/>
      <w:bookmarkEnd w:id="0"/>
      <w:r w:rsidR="002104C8">
        <w:rPr>
          <w:rFonts w:ascii="Times New Roman" w:hAnsi="Times New Roman" w:cs="Times New Roman"/>
          <w:color w:val="000000"/>
          <w:sz w:val="24"/>
          <w:szCs w:val="24"/>
        </w:rPr>
        <w:t xml:space="preserve"> </w:t>
      </w:r>
      <w:r w:rsidR="002104C8" w:rsidRPr="002104C8">
        <w:rPr>
          <w:rFonts w:ascii="Times New Roman" w:hAnsi="Times New Roman" w:cs="Times New Roman"/>
          <w:color w:val="333333"/>
          <w:spacing w:val="2"/>
          <w:sz w:val="24"/>
          <w:szCs w:val="24"/>
        </w:rPr>
        <w:t xml:space="preserve">Dengan </w:t>
      </w:r>
      <w:r w:rsidR="00B95A55">
        <w:rPr>
          <w:rFonts w:ascii="Times New Roman" w:hAnsi="Times New Roman" w:cs="Times New Roman"/>
          <w:color w:val="333333"/>
          <w:spacing w:val="2"/>
          <w:sz w:val="24"/>
          <w:szCs w:val="24"/>
        </w:rPr>
        <w:t>simpanan</w:t>
      </w:r>
      <w:r w:rsidR="002104C8" w:rsidRPr="002104C8">
        <w:rPr>
          <w:rFonts w:ascii="Times New Roman" w:hAnsi="Times New Roman" w:cs="Times New Roman"/>
          <w:color w:val="333333"/>
          <w:spacing w:val="2"/>
          <w:sz w:val="24"/>
          <w:szCs w:val="24"/>
        </w:rPr>
        <w:t xml:space="preserve"> </w:t>
      </w:r>
      <w:r w:rsidR="00B95A55">
        <w:rPr>
          <w:rFonts w:ascii="Times New Roman" w:hAnsi="Times New Roman" w:cs="Times New Roman"/>
          <w:color w:val="333333"/>
          <w:spacing w:val="2"/>
          <w:sz w:val="24"/>
          <w:szCs w:val="24"/>
        </w:rPr>
        <w:t>juga</w:t>
      </w:r>
      <w:r w:rsidR="002104C8" w:rsidRPr="002104C8">
        <w:rPr>
          <w:rFonts w:ascii="Times New Roman" w:hAnsi="Times New Roman" w:cs="Times New Roman"/>
          <w:color w:val="333333"/>
          <w:spacing w:val="2"/>
          <w:sz w:val="24"/>
          <w:szCs w:val="24"/>
        </w:rPr>
        <w:t xml:space="preserve"> </w:t>
      </w:r>
      <w:r w:rsidR="00B95A55">
        <w:rPr>
          <w:rFonts w:ascii="Times New Roman" w:hAnsi="Times New Roman" w:cs="Times New Roman"/>
          <w:color w:val="333333"/>
          <w:spacing w:val="2"/>
          <w:sz w:val="24"/>
          <w:szCs w:val="24"/>
        </w:rPr>
        <w:t xml:space="preserve">proses pembuatan </w:t>
      </w:r>
      <w:r w:rsidR="002104C8" w:rsidRPr="002104C8">
        <w:rPr>
          <w:rFonts w:ascii="Times New Roman" w:hAnsi="Times New Roman" w:cs="Times New Roman"/>
          <w:color w:val="333333"/>
          <w:spacing w:val="2"/>
          <w:sz w:val="24"/>
          <w:szCs w:val="24"/>
        </w:rPr>
        <w:t xml:space="preserve">beberapa </w:t>
      </w:r>
      <w:r w:rsidR="00B95A55">
        <w:rPr>
          <w:rFonts w:ascii="Times New Roman" w:hAnsi="Times New Roman" w:cs="Times New Roman"/>
          <w:color w:val="333333"/>
          <w:spacing w:val="2"/>
          <w:sz w:val="24"/>
          <w:szCs w:val="24"/>
        </w:rPr>
        <w:t xml:space="preserve">jenis </w:t>
      </w:r>
      <w:r w:rsidR="002104C8" w:rsidRPr="002104C8">
        <w:rPr>
          <w:rFonts w:ascii="Times New Roman" w:hAnsi="Times New Roman" w:cs="Times New Roman"/>
          <w:color w:val="333333"/>
          <w:spacing w:val="2"/>
          <w:sz w:val="24"/>
          <w:szCs w:val="24"/>
        </w:rPr>
        <w:t xml:space="preserve">mineral </w:t>
      </w:r>
      <w:r w:rsidR="00B95A55">
        <w:rPr>
          <w:rFonts w:ascii="Times New Roman" w:hAnsi="Times New Roman" w:cs="Times New Roman"/>
          <w:color w:val="333333"/>
          <w:spacing w:val="2"/>
          <w:sz w:val="24"/>
          <w:szCs w:val="24"/>
        </w:rPr>
        <w:t xml:space="preserve">di bumi pertiwi termasuk </w:t>
      </w:r>
      <w:r w:rsidR="002104C8" w:rsidRPr="002104C8">
        <w:rPr>
          <w:rFonts w:ascii="Times New Roman" w:hAnsi="Times New Roman" w:cs="Times New Roman"/>
          <w:color w:val="333333"/>
          <w:spacing w:val="2"/>
          <w:sz w:val="24"/>
          <w:szCs w:val="24"/>
        </w:rPr>
        <w:t xml:space="preserve">10 besar dunia, pemerintah Indonesia ingin mempertahankan </w:t>
      </w:r>
      <w:r w:rsidR="00B95A55">
        <w:rPr>
          <w:rFonts w:ascii="Times New Roman" w:hAnsi="Times New Roman" w:cs="Times New Roman"/>
          <w:color w:val="333333"/>
          <w:spacing w:val="2"/>
          <w:sz w:val="24"/>
          <w:szCs w:val="24"/>
        </w:rPr>
        <w:t xml:space="preserve">nilai penanaman modal </w:t>
      </w:r>
      <w:r w:rsidR="002104C8" w:rsidRPr="002104C8">
        <w:rPr>
          <w:rFonts w:ascii="Times New Roman" w:hAnsi="Times New Roman" w:cs="Times New Roman"/>
          <w:color w:val="333333"/>
          <w:spacing w:val="2"/>
          <w:sz w:val="24"/>
          <w:szCs w:val="24"/>
        </w:rPr>
        <w:t>sebesar 21,28 miliar dolar AS dengan meningkatkan nilai mineral</w:t>
      </w:r>
      <w:r w:rsidRPr="00561A31">
        <w:rPr>
          <w:rFonts w:ascii="Times New Roman" w:hAnsi="Times New Roman" w:cs="Times New Roman"/>
          <w:spacing w:val="2"/>
          <w:sz w:val="24"/>
          <w:szCs w:val="24"/>
        </w:rPr>
        <w:t>.</w:t>
      </w:r>
    </w:p>
    <w:p w14:paraId="7098E286" w14:textId="3A10B479" w:rsidR="003669C5" w:rsidRPr="002104C8" w:rsidRDefault="003669C5" w:rsidP="000978D8">
      <w:pPr>
        <w:spacing w:line="360" w:lineRule="auto"/>
        <w:jc w:val="both"/>
        <w:rPr>
          <w:rFonts w:ascii="Times New Roman" w:hAnsi="Times New Roman" w:cs="Times New Roman"/>
          <w:color w:val="000000"/>
          <w:sz w:val="24"/>
          <w:szCs w:val="24"/>
        </w:rPr>
      </w:pPr>
      <w:r w:rsidRPr="00561A31">
        <w:rPr>
          <w:rFonts w:ascii="Times New Roman" w:hAnsi="Times New Roman" w:cs="Times New Roman"/>
          <w:spacing w:val="2"/>
          <w:sz w:val="24"/>
          <w:szCs w:val="24"/>
        </w:rPr>
        <w:t xml:space="preserve">Arifin Tasrif </w:t>
      </w:r>
      <w:r w:rsidR="009B166E">
        <w:rPr>
          <w:rFonts w:ascii="Times New Roman" w:hAnsi="Times New Roman" w:cs="Times New Roman"/>
          <w:spacing w:val="2"/>
          <w:sz w:val="24"/>
          <w:szCs w:val="24"/>
        </w:rPr>
        <w:t>memberikan penuturan</w:t>
      </w:r>
      <w:r w:rsidRPr="00561A31">
        <w:rPr>
          <w:rFonts w:ascii="Times New Roman" w:hAnsi="Times New Roman" w:cs="Times New Roman"/>
          <w:spacing w:val="2"/>
          <w:sz w:val="24"/>
          <w:szCs w:val="24"/>
        </w:rPr>
        <w:t xml:space="preserve"> nikel, </w:t>
      </w:r>
      <w:r w:rsidR="009B166E">
        <w:rPr>
          <w:rFonts w:ascii="Times New Roman" w:hAnsi="Times New Roman" w:cs="Times New Roman"/>
          <w:spacing w:val="2"/>
          <w:sz w:val="24"/>
          <w:szCs w:val="24"/>
        </w:rPr>
        <w:t xml:space="preserve">menjadi sebuah </w:t>
      </w:r>
      <w:r w:rsidRPr="00561A31">
        <w:rPr>
          <w:rFonts w:ascii="Times New Roman" w:hAnsi="Times New Roman" w:cs="Times New Roman"/>
          <w:spacing w:val="2"/>
          <w:sz w:val="24"/>
          <w:szCs w:val="24"/>
        </w:rPr>
        <w:t xml:space="preserve">mineral yang </w:t>
      </w:r>
      <w:r w:rsidR="006C2C4E">
        <w:rPr>
          <w:rFonts w:ascii="Times New Roman" w:hAnsi="Times New Roman" w:cs="Times New Roman"/>
          <w:spacing w:val="2"/>
          <w:sz w:val="24"/>
          <w:szCs w:val="24"/>
        </w:rPr>
        <w:t xml:space="preserve">sangat </w:t>
      </w:r>
      <w:r w:rsidRPr="00561A31">
        <w:rPr>
          <w:rFonts w:ascii="Times New Roman" w:hAnsi="Times New Roman" w:cs="Times New Roman"/>
          <w:spacing w:val="2"/>
          <w:sz w:val="24"/>
          <w:szCs w:val="24"/>
        </w:rPr>
        <w:t xml:space="preserve">diminati di Indonesia, menarik bagi industri pertambangan. Nikel menempati urutan pertama di dunia dalam hal total cadangan dan produksi. Arifin juga menunjukkan bahwa, menurut Survei Geologi Amerika Serikat (USGS), cadangan nikel kita adalah yang pertama di dunia, dan 23% cadangan nikel dunia ada di tanah Indonesia. Arifin menambahkan, Indonesia juga menempati urutan pertama di dunia untuk produksi nikel. Lalu ada bauksit </w:t>
      </w:r>
      <w:proofErr w:type="gramStart"/>
      <w:r w:rsidRPr="00561A31">
        <w:rPr>
          <w:rFonts w:ascii="Times New Roman" w:hAnsi="Times New Roman" w:cs="Times New Roman"/>
          <w:spacing w:val="2"/>
          <w:sz w:val="24"/>
          <w:szCs w:val="24"/>
        </w:rPr>
        <w:t>yang  menempati</w:t>
      </w:r>
      <w:proofErr w:type="gramEnd"/>
      <w:r w:rsidRPr="00561A31">
        <w:rPr>
          <w:rFonts w:ascii="Times New Roman" w:hAnsi="Times New Roman" w:cs="Times New Roman"/>
          <w:spacing w:val="2"/>
          <w:sz w:val="24"/>
          <w:szCs w:val="24"/>
        </w:rPr>
        <w:t xml:space="preserve"> urutan keenam dunia dalam hal cadangan dan produksi. Pemerintah berencana membangun 17 smelter </w:t>
      </w:r>
      <w:r w:rsidR="00B95A55">
        <w:rPr>
          <w:rFonts w:ascii="Times New Roman" w:hAnsi="Times New Roman" w:cs="Times New Roman"/>
          <w:spacing w:val="2"/>
          <w:sz w:val="24"/>
          <w:szCs w:val="24"/>
        </w:rPr>
        <w:t xml:space="preserve">dengan menghabiskan nilai investasi sebesar </w:t>
      </w:r>
      <w:r w:rsidRPr="00561A31">
        <w:rPr>
          <w:rFonts w:ascii="Times New Roman" w:hAnsi="Times New Roman" w:cs="Times New Roman"/>
          <w:spacing w:val="2"/>
          <w:sz w:val="24"/>
          <w:szCs w:val="24"/>
        </w:rPr>
        <w:t xml:space="preserve">US$8 miliar dan mengoperasikan </w:t>
      </w:r>
      <w:r w:rsidR="00B95A55">
        <w:rPr>
          <w:rFonts w:ascii="Times New Roman" w:hAnsi="Times New Roman" w:cs="Times New Roman"/>
          <w:spacing w:val="2"/>
          <w:sz w:val="24"/>
          <w:szCs w:val="24"/>
        </w:rPr>
        <w:lastRenderedPageBreak/>
        <w:t xml:space="preserve">sebanyak </w:t>
      </w:r>
      <w:r w:rsidRPr="00561A31">
        <w:rPr>
          <w:rFonts w:ascii="Times New Roman" w:hAnsi="Times New Roman" w:cs="Times New Roman"/>
          <w:spacing w:val="2"/>
          <w:sz w:val="24"/>
          <w:szCs w:val="24"/>
        </w:rPr>
        <w:t>30 smelte</w:t>
      </w:r>
      <w:r w:rsidR="00B95A55">
        <w:rPr>
          <w:rFonts w:ascii="Times New Roman" w:hAnsi="Times New Roman" w:cs="Times New Roman"/>
          <w:spacing w:val="2"/>
          <w:sz w:val="24"/>
          <w:szCs w:val="24"/>
        </w:rPr>
        <w:t>r</w:t>
      </w:r>
      <w:r w:rsidRPr="00561A31">
        <w:rPr>
          <w:rFonts w:ascii="Times New Roman" w:hAnsi="Times New Roman" w:cs="Times New Roman"/>
          <w:spacing w:val="2"/>
          <w:sz w:val="24"/>
          <w:szCs w:val="24"/>
        </w:rPr>
        <w:t xml:space="preserve">. Pemerintah berencana membuka 53 </w:t>
      </w:r>
      <w:proofErr w:type="gramStart"/>
      <w:r w:rsidRPr="00561A31">
        <w:rPr>
          <w:rFonts w:ascii="Times New Roman" w:hAnsi="Times New Roman" w:cs="Times New Roman"/>
          <w:spacing w:val="2"/>
          <w:sz w:val="24"/>
          <w:szCs w:val="24"/>
        </w:rPr>
        <w:t>smelter  di</w:t>
      </w:r>
      <w:proofErr w:type="gramEnd"/>
      <w:r w:rsidRPr="00561A31">
        <w:rPr>
          <w:rFonts w:ascii="Times New Roman" w:hAnsi="Times New Roman" w:cs="Times New Roman"/>
          <w:spacing w:val="2"/>
          <w:sz w:val="24"/>
          <w:szCs w:val="24"/>
        </w:rPr>
        <w:t xml:space="preserve"> Indonesia pada 2023. Setelah </w:t>
      </w:r>
      <w:proofErr w:type="spellStart"/>
      <w:r w:rsidRPr="00561A31">
        <w:rPr>
          <w:rFonts w:ascii="Times New Roman" w:hAnsi="Times New Roman" w:cs="Times New Roman"/>
          <w:spacing w:val="2"/>
          <w:sz w:val="24"/>
          <w:szCs w:val="24"/>
        </w:rPr>
        <w:t>itu</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pihaknya</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berencana</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menarik</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investasi</w:t>
      </w:r>
      <w:proofErr w:type="spellEnd"/>
      <w:r w:rsidRPr="00561A31">
        <w:rPr>
          <w:rFonts w:ascii="Times New Roman" w:hAnsi="Times New Roman" w:cs="Times New Roman"/>
          <w:spacing w:val="2"/>
          <w:sz w:val="24"/>
          <w:szCs w:val="24"/>
        </w:rPr>
        <w:t xml:space="preserve"> sebesar 21,28 miliar dolar AS. Tentu </w:t>
      </w:r>
      <w:proofErr w:type="gramStart"/>
      <w:r w:rsidRPr="00561A31">
        <w:rPr>
          <w:rFonts w:ascii="Times New Roman" w:hAnsi="Times New Roman" w:cs="Times New Roman"/>
          <w:spacing w:val="2"/>
          <w:sz w:val="24"/>
          <w:szCs w:val="24"/>
        </w:rPr>
        <w:t>karena  tahun</w:t>
      </w:r>
      <w:proofErr w:type="gramEnd"/>
      <w:r w:rsidRPr="00561A31">
        <w:rPr>
          <w:rFonts w:ascii="Times New Roman" w:hAnsi="Times New Roman" w:cs="Times New Roman"/>
          <w:spacing w:val="2"/>
          <w:sz w:val="24"/>
          <w:szCs w:val="24"/>
        </w:rPr>
        <w:t xml:space="preserve"> 2023 merupakan batas akhir penerbitan izin ekspor konsentrat, kita </w:t>
      </w:r>
      <w:proofErr w:type="spellStart"/>
      <w:r w:rsidRPr="00561A31">
        <w:rPr>
          <w:rFonts w:ascii="Times New Roman" w:hAnsi="Times New Roman" w:cs="Times New Roman"/>
          <w:spacing w:val="2"/>
          <w:sz w:val="24"/>
          <w:szCs w:val="24"/>
        </w:rPr>
        <w:t>berharap</w:t>
      </w:r>
      <w:proofErr w:type="spellEnd"/>
      <w:r w:rsidRPr="00561A31">
        <w:rPr>
          <w:rFonts w:ascii="Times New Roman" w:hAnsi="Times New Roman" w:cs="Times New Roman"/>
          <w:spacing w:val="2"/>
          <w:sz w:val="24"/>
          <w:szCs w:val="24"/>
        </w:rPr>
        <w:t xml:space="preserve"> pada 2022 </w:t>
      </w:r>
      <w:proofErr w:type="spellStart"/>
      <w:r w:rsidRPr="00561A31">
        <w:rPr>
          <w:rFonts w:ascii="Times New Roman" w:hAnsi="Times New Roman" w:cs="Times New Roman"/>
          <w:spacing w:val="2"/>
          <w:sz w:val="24"/>
          <w:szCs w:val="24"/>
        </w:rPr>
        <w:t>kemajuannya</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bisa</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lebih</w:t>
      </w:r>
      <w:proofErr w:type="spellEnd"/>
      <w:r w:rsidRPr="00561A31">
        <w:rPr>
          <w:rFonts w:ascii="Times New Roman" w:hAnsi="Times New Roman" w:cs="Times New Roman"/>
          <w:spacing w:val="2"/>
          <w:sz w:val="24"/>
          <w:szCs w:val="24"/>
        </w:rPr>
        <w:t xml:space="preserve"> </w:t>
      </w:r>
      <w:proofErr w:type="spellStart"/>
      <w:r w:rsidRPr="00561A31">
        <w:rPr>
          <w:rFonts w:ascii="Times New Roman" w:hAnsi="Times New Roman" w:cs="Times New Roman"/>
          <w:spacing w:val="2"/>
          <w:sz w:val="24"/>
          <w:szCs w:val="24"/>
        </w:rPr>
        <w:t>cepat</w:t>
      </w:r>
      <w:proofErr w:type="spellEnd"/>
      <w:r w:rsidRPr="00561A31">
        <w:rPr>
          <w:rFonts w:ascii="Times New Roman" w:hAnsi="Times New Roman" w:cs="Times New Roman"/>
          <w:spacing w:val="2"/>
          <w:sz w:val="24"/>
          <w:szCs w:val="24"/>
        </w:rPr>
        <w:t>. Pabrik peleburan ini harus</w:t>
      </w:r>
      <w:r w:rsidRPr="00561A31">
        <w:rPr>
          <w:rFonts w:ascii="Times New Roman" w:eastAsia="Times New Roman" w:hAnsi="Times New Roman" w:cs="Times New Roman"/>
          <w:color w:val="333333"/>
          <w:spacing w:val="2"/>
          <w:sz w:val="24"/>
          <w:szCs w:val="24"/>
          <w:lang w:eastAsia="en-ID"/>
        </w:rPr>
        <w:t xml:space="preserve"> </w:t>
      </w:r>
      <w:r w:rsidRPr="00E15E78">
        <w:rPr>
          <w:rFonts w:ascii="Times New Roman" w:eastAsia="Times New Roman" w:hAnsi="Times New Roman" w:cs="Times New Roman"/>
          <w:color w:val="333333"/>
          <w:spacing w:val="2"/>
          <w:sz w:val="24"/>
          <w:szCs w:val="24"/>
          <w:lang w:eastAsia="en-ID"/>
        </w:rPr>
        <w:fldChar w:fldCharType="begin" w:fldLock="1"/>
      </w:r>
      <w:r w:rsidRPr="00E15E78">
        <w:rPr>
          <w:rFonts w:ascii="Times New Roman" w:eastAsia="Times New Roman" w:hAnsi="Times New Roman" w:cs="Times New Roman"/>
          <w:color w:val="333333"/>
          <w:spacing w:val="2"/>
          <w:sz w:val="24"/>
          <w:szCs w:val="24"/>
          <w:lang w:eastAsia="en-ID"/>
        </w:rPr>
        <w:instrText>ADDIN CSL_CITATION {"citationItems":[{"id":"ITEM-1","itemData":{"URL":"https://bisnis.tempo.co/read/1532470/pemerintah-targetkan-investasi-usd-2128-m-dari-peningkatan-nilai-tambah-mineral/full&amp;view=ok","author":[{"dropping-particle":"","family":"Silaban","given":"Warta Martha","non-dropping-particle":"","parse-names":false,"suffix":""}],"id":"ITEM-1","issued":{"date-parts":[["2021"]]},"title":"Pemerintah Targetkan Investasi USD 21,28 M dari Peningkatan Nilai Tambah Mineral","type":"webpage"},"uris":["http://www.mendeley.com/documents/?uuid=b624cf19-0039-4a81-be29-1147b4e86806"]}],"mendeley":{"formattedCitation":"(Silaban, 2021)","plainTextFormattedCitation":"(Silaban, 2021)","previouslyFormattedCitation":"(Silaban, 2021)"},"properties":{"noteIndex":0},"schema":"https://github.com/citation-style-language/schema/raw/master/csl-citation.json"}</w:instrText>
      </w:r>
      <w:r w:rsidRPr="00E15E78">
        <w:rPr>
          <w:rFonts w:ascii="Times New Roman" w:eastAsia="Times New Roman" w:hAnsi="Times New Roman" w:cs="Times New Roman"/>
          <w:color w:val="333333"/>
          <w:spacing w:val="2"/>
          <w:sz w:val="24"/>
          <w:szCs w:val="24"/>
          <w:lang w:eastAsia="en-ID"/>
        </w:rPr>
        <w:fldChar w:fldCharType="separate"/>
      </w:r>
      <w:r w:rsidRPr="00E15E78">
        <w:rPr>
          <w:rFonts w:ascii="Times New Roman" w:eastAsia="Times New Roman" w:hAnsi="Times New Roman" w:cs="Times New Roman"/>
          <w:noProof/>
          <w:color w:val="333333"/>
          <w:spacing w:val="2"/>
          <w:sz w:val="24"/>
          <w:szCs w:val="24"/>
          <w:lang w:eastAsia="en-ID"/>
        </w:rPr>
        <w:t>(Silaban, 2021)</w:t>
      </w:r>
      <w:r w:rsidRPr="00E15E78">
        <w:rPr>
          <w:rFonts w:ascii="Times New Roman" w:eastAsia="Times New Roman" w:hAnsi="Times New Roman" w:cs="Times New Roman"/>
          <w:color w:val="333333"/>
          <w:spacing w:val="2"/>
          <w:sz w:val="24"/>
          <w:szCs w:val="24"/>
          <w:lang w:eastAsia="en-ID"/>
        </w:rPr>
        <w:fldChar w:fldCharType="end"/>
      </w:r>
    </w:p>
    <w:p w14:paraId="34372D29" w14:textId="2DEBBDCA" w:rsidR="003669C5" w:rsidRDefault="003669C5" w:rsidP="000978D8">
      <w:pPr>
        <w:shd w:val="clear" w:color="auto" w:fill="FFFFFF"/>
        <w:spacing w:after="0" w:line="360" w:lineRule="auto"/>
        <w:jc w:val="both"/>
        <w:textAlignment w:val="baseline"/>
        <w:rPr>
          <w:rFonts w:ascii="Times New Roman" w:hAnsi="Times New Roman" w:cs="Times New Roman"/>
          <w:sz w:val="24"/>
          <w:szCs w:val="24"/>
        </w:rPr>
      </w:pPr>
      <w:r w:rsidRPr="00E15E78">
        <w:rPr>
          <w:rFonts w:ascii="Times New Roman" w:hAnsi="Times New Roman" w:cs="Times New Roman"/>
          <w:sz w:val="24"/>
          <w:szCs w:val="24"/>
        </w:rPr>
        <w:t xml:space="preserve">Pada 22 November 2019, Uni Eropa meminta konsultasi dengan Badan Penyelesaian Konflik Indonesia (DSU) sehubungan dengan </w:t>
      </w:r>
      <w:r w:rsidR="00B95A55">
        <w:rPr>
          <w:rFonts w:ascii="Times New Roman" w:hAnsi="Times New Roman" w:cs="Times New Roman"/>
          <w:sz w:val="24"/>
          <w:szCs w:val="24"/>
        </w:rPr>
        <w:t xml:space="preserve">interupsi </w:t>
      </w:r>
      <w:r w:rsidRPr="00E15E78">
        <w:rPr>
          <w:rFonts w:ascii="Times New Roman" w:hAnsi="Times New Roman" w:cs="Times New Roman"/>
          <w:sz w:val="24"/>
          <w:szCs w:val="24"/>
        </w:rPr>
        <w:t xml:space="preserve">terhadap </w:t>
      </w:r>
      <w:r w:rsidR="00B95A55">
        <w:rPr>
          <w:rFonts w:ascii="Times New Roman" w:hAnsi="Times New Roman" w:cs="Times New Roman"/>
          <w:sz w:val="24"/>
          <w:szCs w:val="24"/>
        </w:rPr>
        <w:t xml:space="preserve">keputusan yang diambil oleh </w:t>
      </w:r>
      <w:r w:rsidRPr="00E15E78">
        <w:rPr>
          <w:rFonts w:ascii="Times New Roman" w:hAnsi="Times New Roman" w:cs="Times New Roman"/>
          <w:sz w:val="24"/>
          <w:szCs w:val="24"/>
        </w:rPr>
        <w:t xml:space="preserve">Indonesia tentang </w:t>
      </w:r>
      <w:r w:rsidR="00763282">
        <w:rPr>
          <w:rFonts w:ascii="Times New Roman" w:hAnsi="Times New Roman" w:cs="Times New Roman"/>
          <w:sz w:val="24"/>
          <w:szCs w:val="24"/>
        </w:rPr>
        <w:t xml:space="preserve">mengenai beberapa </w:t>
      </w:r>
      <w:r w:rsidR="00AD4C8E">
        <w:rPr>
          <w:rFonts w:ascii="Times New Roman" w:hAnsi="Times New Roman" w:cs="Times New Roman"/>
          <w:sz w:val="24"/>
          <w:szCs w:val="24"/>
        </w:rPr>
        <w:t xml:space="preserve">step </w:t>
      </w:r>
      <w:r w:rsidR="00763282">
        <w:rPr>
          <w:rFonts w:ascii="Times New Roman" w:hAnsi="Times New Roman" w:cs="Times New Roman"/>
          <w:sz w:val="24"/>
          <w:szCs w:val="24"/>
        </w:rPr>
        <w:t xml:space="preserve">yang </w:t>
      </w:r>
      <w:r w:rsidR="00AD4C8E">
        <w:rPr>
          <w:rFonts w:ascii="Times New Roman" w:hAnsi="Times New Roman" w:cs="Times New Roman"/>
          <w:sz w:val="24"/>
          <w:szCs w:val="24"/>
        </w:rPr>
        <w:t xml:space="preserve">berkenaan mengenai </w:t>
      </w:r>
      <w:r w:rsidRPr="00E15E78">
        <w:rPr>
          <w:rFonts w:ascii="Times New Roman" w:hAnsi="Times New Roman" w:cs="Times New Roman"/>
          <w:sz w:val="24"/>
          <w:szCs w:val="24"/>
        </w:rPr>
        <w:t xml:space="preserve">bahan baku khusus yang </w:t>
      </w:r>
      <w:r w:rsidR="00763282">
        <w:rPr>
          <w:rFonts w:ascii="Times New Roman" w:hAnsi="Times New Roman" w:cs="Times New Roman"/>
          <w:sz w:val="24"/>
          <w:szCs w:val="24"/>
        </w:rPr>
        <w:t xml:space="preserve">dimanfaatkan </w:t>
      </w:r>
      <w:r w:rsidR="00AD4C8E">
        <w:rPr>
          <w:rFonts w:ascii="Times New Roman" w:hAnsi="Times New Roman" w:cs="Times New Roman"/>
          <w:sz w:val="24"/>
          <w:szCs w:val="24"/>
        </w:rPr>
        <w:t xml:space="preserve">dalam membuat </w:t>
      </w:r>
      <w:r w:rsidRPr="00E15E78">
        <w:rPr>
          <w:rFonts w:ascii="Times New Roman" w:hAnsi="Times New Roman" w:cs="Times New Roman"/>
          <w:sz w:val="24"/>
          <w:szCs w:val="24"/>
        </w:rPr>
        <w:t>baja tahan karat. Proses tersebut mencakup kebijakan Indonesia tentang pembatasan ekspor nikel, termasuk</w:t>
      </w:r>
      <w:r>
        <w:rPr>
          <w:rFonts w:ascii="Times New Roman" w:hAnsi="Times New Roman" w:cs="Times New Roman"/>
          <w:sz w:val="24"/>
          <w:szCs w:val="24"/>
        </w:rPr>
        <w:t xml:space="preserve"> </w:t>
      </w:r>
      <w:r w:rsidRPr="00E15E78">
        <w:rPr>
          <w:rFonts w:ascii="Times New Roman" w:hAnsi="Times New Roman" w:cs="Times New Roman"/>
          <w:sz w:val="24"/>
          <w:szCs w:val="24"/>
        </w:rPr>
        <w:t>persyaratan tambahan yang dikenakan selama larangan ekspor yang</w:t>
      </w:r>
      <w:bookmarkEnd w:id="1"/>
      <w:r w:rsidRPr="00E15E78">
        <w:rPr>
          <w:rFonts w:ascii="Times New Roman" w:hAnsi="Times New Roman" w:cs="Times New Roman"/>
          <w:sz w:val="24"/>
          <w:szCs w:val="24"/>
        </w:rPr>
        <w:t xml:space="preserve"> sebenarnya dan pelonggaran sebagian dari larangan tersebut</w:t>
      </w:r>
      <w:r w:rsidR="00AD4C8E">
        <w:rPr>
          <w:rFonts w:ascii="Times New Roman" w:hAnsi="Times New Roman" w:cs="Times New Roman"/>
          <w:sz w:val="24"/>
          <w:szCs w:val="24"/>
        </w:rPr>
        <w:t>.</w:t>
      </w:r>
      <w:r w:rsidRPr="00375AB3">
        <w:rPr>
          <w:rFonts w:ascii="Times New Roman" w:hAnsi="Times New Roman" w:cs="Times New Roman"/>
          <w:sz w:val="24"/>
          <w:szCs w:val="24"/>
        </w:rPr>
        <w:t xml:space="preserve"> </w:t>
      </w:r>
      <w:r w:rsidRPr="00375AB3">
        <w:rPr>
          <w:rFonts w:ascii="Times New Roman" w:hAnsi="Times New Roman" w:cs="Times New Roman"/>
          <w:sz w:val="24"/>
          <w:szCs w:val="24"/>
        </w:rPr>
        <w:fldChar w:fldCharType="begin" w:fldLock="1"/>
      </w:r>
      <w:r w:rsidRPr="00375AB3">
        <w:rPr>
          <w:rFonts w:ascii="Times New Roman" w:hAnsi="Times New Roman" w:cs="Times New Roman"/>
          <w:sz w:val="24"/>
          <w:szCs w:val="24"/>
        </w:rPr>
        <w:instrText>ADDIN CSL_CITATION {"citationItems":[{"id":"ITEM-1","itemData":{"URL":"https://igj.or.id/gugatan-uni-eropa-terhadap-larangan-ekspor-konsentrat-nikel-oleh-indonesia-di-wto/","accessed":{"date-parts":[["2021","11","26"]]},"author":[{"dropping-particle":"","family":"Maulana","given":"M.Teguh","non-dropping-particle":"","parse-names":false,"suffix":""}],"container-title":"Indonesia for Global Justice","id":"ITEM-1","issued":{"date-parts":[["2020"]]},"title":"GUGATAN UNI EROPA TERHADAP LARANGAN EKSPOR KONSENTRAT NIKEL OLEH INDONESIA DI WTO","type":"webpage"},"uris":["http://www.mendeley.com/documents/?uuid=aef574d1-9ab6-41be-a37c-00b31e7dbe6f"]}],"mendeley":{"formattedCitation":"(Maulana, 2020)","plainTextFormattedCitation":"(Maulana, 2020)","previouslyFormattedCitation":"(Maulana, 2020)"},"properties":{"noteIndex":0},"schema":"https://github.com/citation-style-language/schema/raw/master/csl-citation.json"}</w:instrText>
      </w:r>
      <w:r w:rsidRPr="00375AB3">
        <w:rPr>
          <w:rFonts w:ascii="Times New Roman" w:hAnsi="Times New Roman" w:cs="Times New Roman"/>
          <w:sz w:val="24"/>
          <w:szCs w:val="24"/>
        </w:rPr>
        <w:fldChar w:fldCharType="separate"/>
      </w:r>
      <w:r w:rsidRPr="00375AB3">
        <w:rPr>
          <w:rFonts w:ascii="Times New Roman" w:hAnsi="Times New Roman" w:cs="Times New Roman"/>
          <w:noProof/>
          <w:sz w:val="24"/>
          <w:szCs w:val="24"/>
        </w:rPr>
        <w:t>(Maulana, 2020)</w:t>
      </w:r>
      <w:r w:rsidRPr="00375AB3">
        <w:rPr>
          <w:rFonts w:ascii="Times New Roman" w:hAnsi="Times New Roman" w:cs="Times New Roman"/>
          <w:sz w:val="24"/>
          <w:szCs w:val="24"/>
        </w:rPr>
        <w:fldChar w:fldCharType="end"/>
      </w:r>
    </w:p>
    <w:p w14:paraId="2FA8E500" w14:textId="77777777" w:rsidR="00C36029" w:rsidRPr="00375AB3" w:rsidRDefault="00C36029" w:rsidP="000978D8">
      <w:pPr>
        <w:shd w:val="clear" w:color="auto" w:fill="FFFFFF"/>
        <w:spacing w:after="0" w:line="360" w:lineRule="auto"/>
        <w:jc w:val="both"/>
        <w:textAlignment w:val="baseline"/>
        <w:rPr>
          <w:rFonts w:ascii="Times New Roman" w:hAnsi="Times New Roman" w:cs="Times New Roman"/>
          <w:sz w:val="24"/>
          <w:szCs w:val="24"/>
        </w:rPr>
      </w:pPr>
    </w:p>
    <w:p w14:paraId="43CC48BF" w14:textId="7FCC163C" w:rsidR="003669C5" w:rsidRPr="00375AB3" w:rsidRDefault="003669C5" w:rsidP="000978D8">
      <w:pPr>
        <w:shd w:val="clear" w:color="auto" w:fill="FFFFFF"/>
        <w:spacing w:after="0" w:line="360" w:lineRule="auto"/>
        <w:jc w:val="both"/>
        <w:textAlignment w:val="baseline"/>
        <w:rPr>
          <w:rFonts w:ascii="Times New Roman" w:eastAsia="Times New Roman" w:hAnsi="Times New Roman" w:cs="Times New Roman"/>
          <w:color w:val="333333"/>
          <w:sz w:val="24"/>
          <w:szCs w:val="24"/>
          <w:lang w:eastAsia="en-ID"/>
        </w:rPr>
      </w:pPr>
      <w:r w:rsidRPr="00375AB3">
        <w:rPr>
          <w:rFonts w:ascii="Times New Roman" w:hAnsi="Times New Roman" w:cs="Times New Roman"/>
          <w:sz w:val="24"/>
          <w:szCs w:val="24"/>
        </w:rPr>
        <w:t xml:space="preserve">Indonesia memberlakukan langkah-langkah untuk membatasi ekspor bahan baku yang terkait </w:t>
      </w:r>
      <w:proofErr w:type="spellStart"/>
      <w:r w:rsidRPr="00375AB3">
        <w:rPr>
          <w:rFonts w:ascii="Times New Roman" w:hAnsi="Times New Roman" w:cs="Times New Roman"/>
          <w:sz w:val="24"/>
          <w:szCs w:val="24"/>
        </w:rPr>
        <w:t>dengan</w:t>
      </w:r>
      <w:proofErr w:type="spellEnd"/>
      <w:r w:rsidRPr="00375AB3">
        <w:rPr>
          <w:rFonts w:ascii="Times New Roman" w:hAnsi="Times New Roman" w:cs="Times New Roman"/>
          <w:sz w:val="24"/>
          <w:szCs w:val="24"/>
        </w:rPr>
        <w:t xml:space="preserve"> </w:t>
      </w:r>
      <w:proofErr w:type="spellStart"/>
      <w:r w:rsidRPr="00375AB3">
        <w:rPr>
          <w:rFonts w:ascii="Times New Roman" w:hAnsi="Times New Roman" w:cs="Times New Roman"/>
          <w:sz w:val="24"/>
          <w:szCs w:val="24"/>
        </w:rPr>
        <w:t>produksi</w:t>
      </w:r>
      <w:proofErr w:type="spellEnd"/>
      <w:r w:rsidRPr="00375AB3">
        <w:rPr>
          <w:rFonts w:ascii="Times New Roman" w:hAnsi="Times New Roman" w:cs="Times New Roman"/>
          <w:sz w:val="24"/>
          <w:szCs w:val="24"/>
        </w:rPr>
        <w:t xml:space="preserve"> </w:t>
      </w:r>
      <w:proofErr w:type="spellStart"/>
      <w:r w:rsidRPr="00375AB3">
        <w:rPr>
          <w:rFonts w:ascii="Times New Roman" w:hAnsi="Times New Roman" w:cs="Times New Roman"/>
          <w:sz w:val="24"/>
          <w:szCs w:val="24"/>
        </w:rPr>
        <w:t>baja</w:t>
      </w:r>
      <w:proofErr w:type="spellEnd"/>
      <w:r w:rsidRPr="00375AB3">
        <w:rPr>
          <w:rFonts w:ascii="Times New Roman" w:hAnsi="Times New Roman" w:cs="Times New Roman"/>
          <w:sz w:val="24"/>
          <w:szCs w:val="24"/>
        </w:rPr>
        <w:t xml:space="preserve"> </w:t>
      </w:r>
      <w:proofErr w:type="spellStart"/>
      <w:r w:rsidRPr="00375AB3">
        <w:rPr>
          <w:rFonts w:ascii="Times New Roman" w:hAnsi="Times New Roman" w:cs="Times New Roman"/>
          <w:sz w:val="24"/>
          <w:szCs w:val="24"/>
        </w:rPr>
        <w:t>nirkarat</w:t>
      </w:r>
      <w:proofErr w:type="spellEnd"/>
      <w:r w:rsidRPr="00375AB3">
        <w:rPr>
          <w:rFonts w:ascii="Times New Roman" w:hAnsi="Times New Roman" w:cs="Times New Roman"/>
          <w:sz w:val="24"/>
          <w:szCs w:val="24"/>
        </w:rPr>
        <w:t>. (2) Pasal 3.1b) ASCM (“Industri”) di bawah sistem khusus yang diperkenalkan oleh Indonesia untuk pembebasan pajak impor sehubungan dengan promosi pembangunan industri dan investasi dan / atau promosi pembangunan ekonomi di wilayah tertentu negara. "Pengembangan" area "atau" WPI "). Hal ini memungkinkan untuk periode layanan tambahan (diperpanjang), dengan pengecualian penggunaan mesin, sistem, peralatan, atau peralatan yang diproduksi secara lokal. Ketika dukungan tambahan merupakan subsidi dalam pengertian Pasal 1.1 ASCM dan, bertentangan dengan Pasal 3.1 b) ASCM, membuat subsidi bergantung pada penggunaan produk dalam negeri dibandingkan dengan produk impor. (3) Pasal X:1 PUTP 1994 merupakan cara bagi Indonesia agar pemerintah dan pedagang saling mengenal, dan segala tindakan yang bersifat umum yang berkaitan dengan penerapan pembatasan ekspor dan penerbitan izin ekspor tidak segera diumumkan</w:t>
      </w:r>
      <w:proofErr w:type="gramStart"/>
      <w:r w:rsidRPr="00375AB3">
        <w:rPr>
          <w:rFonts w:ascii="Times New Roman" w:hAnsi="Times New Roman" w:cs="Times New Roman"/>
          <w:sz w:val="24"/>
          <w:szCs w:val="24"/>
        </w:rPr>
        <w:t>. .</w:t>
      </w:r>
      <w:proofErr w:type="gramEnd"/>
      <w:r w:rsidRPr="00375AB3">
        <w:rPr>
          <w:rFonts w:ascii="Times New Roman" w:hAnsi="Times New Roman" w:cs="Times New Roman"/>
          <w:sz w:val="24"/>
          <w:szCs w:val="24"/>
        </w:rPr>
        <w:t xml:space="preserve"> (4) Berbagai tindakan yang disebutkan dalam aplikasi ini mengenai bahan baku yang diperlukan untuk memproduksi baja tahan karat melemahkan atau mengurangi manfaat yang diperoleh secara langsung atau tidak langsung dari UE berdasarkan perjanjian yang berlaku. UE berhak untuk menangani proses dan klaim lain selain syarat dan ketentuan yang dibuat selama konsultasi sehubungan dengan masalah di atas </w:t>
      </w:r>
      <w:r w:rsidRPr="00375AB3">
        <w:rPr>
          <w:rFonts w:ascii="Times New Roman" w:hAnsi="Times New Roman" w:cs="Times New Roman"/>
          <w:sz w:val="24"/>
          <w:szCs w:val="24"/>
        </w:rPr>
        <w:fldChar w:fldCharType="begin" w:fldLock="1"/>
      </w:r>
      <w:r w:rsidRPr="00375AB3">
        <w:rPr>
          <w:rFonts w:ascii="Times New Roman" w:hAnsi="Times New Roman" w:cs="Times New Roman"/>
          <w:sz w:val="24"/>
          <w:szCs w:val="24"/>
        </w:rPr>
        <w:instrText>ADDIN CSL_CITATION {"citationItems":[{"id":"ITEM-1","itemData":{"URL":"https://igj.or.id/gugatan-uni-eropa-terhadap-larangan-ekspor-konsentrat-nikel-oleh-indonesia-di-wto/","accessed":{"date-parts":[["2021","11","26"]]},"author":[{"dropping-particle":"","family":"Maulana","given":"M.Teguh","non-dropping-particle":"","parse-names":false,"suffix":""}],"container-title":"Indonesia for Global Justice","id":"ITEM-1","issued":{"date-parts":[["2020"]]},"title":"GUGATAN UNI EROPA TERHADAP LARANGAN EKSPOR KONSENTRAT NIKEL OLEH INDONESIA DI WTO","type":"webpage"},"uris":["http://www.mendeley.com/documents/?uuid=aef574d1-9ab6-41be-a37c-00b31e7dbe6f"]}],"mendeley":{"formattedCitation":"(Maulana, 2020)","plainTextFormattedCitation":"(Maulana, 2020)","previouslyFormattedCitation":"(Maulana, 2020)"},"properties":{"noteIndex":0},"schema":"https://github.com/citation-style-language/schema/raw/master/csl-citation.json"}</w:instrText>
      </w:r>
      <w:r w:rsidRPr="00375AB3">
        <w:rPr>
          <w:rFonts w:ascii="Times New Roman" w:hAnsi="Times New Roman" w:cs="Times New Roman"/>
          <w:sz w:val="24"/>
          <w:szCs w:val="24"/>
        </w:rPr>
        <w:fldChar w:fldCharType="separate"/>
      </w:r>
      <w:r w:rsidRPr="00375AB3">
        <w:rPr>
          <w:rFonts w:ascii="Times New Roman" w:hAnsi="Times New Roman" w:cs="Times New Roman"/>
          <w:noProof/>
          <w:sz w:val="24"/>
          <w:szCs w:val="24"/>
        </w:rPr>
        <w:t>(Maulana, 2020)</w:t>
      </w:r>
      <w:r w:rsidRPr="00375AB3">
        <w:rPr>
          <w:rFonts w:ascii="Times New Roman" w:hAnsi="Times New Roman" w:cs="Times New Roman"/>
          <w:sz w:val="24"/>
          <w:szCs w:val="24"/>
        </w:rPr>
        <w:fldChar w:fldCharType="end"/>
      </w:r>
      <w:r w:rsidRPr="00375AB3">
        <w:rPr>
          <w:rFonts w:ascii="Times New Roman" w:hAnsi="Times New Roman" w:cs="Times New Roman"/>
          <w:sz w:val="24"/>
          <w:szCs w:val="24"/>
        </w:rPr>
        <w:t xml:space="preserve">. </w:t>
      </w:r>
    </w:p>
    <w:p w14:paraId="0F0FB2D6" w14:textId="5E62BFF4" w:rsidR="003669C5" w:rsidRDefault="003669C5" w:rsidP="000978D8">
      <w:pPr>
        <w:spacing w:line="360" w:lineRule="auto"/>
        <w:jc w:val="both"/>
        <w:rPr>
          <w:rFonts w:ascii="Times New Roman" w:hAnsi="Times New Roman" w:cs="Times New Roman"/>
          <w:sz w:val="24"/>
          <w:szCs w:val="24"/>
        </w:rPr>
      </w:pPr>
      <w:r w:rsidRPr="00AB60E4">
        <w:rPr>
          <w:rFonts w:ascii="Times New Roman" w:hAnsi="Times New Roman" w:cs="Times New Roman"/>
          <w:sz w:val="24"/>
          <w:szCs w:val="24"/>
        </w:rPr>
        <w:t>Larangan</w:t>
      </w:r>
      <w:r w:rsidRPr="00AB60E4">
        <w:rPr>
          <w:rFonts w:ascii="Times New Roman" w:hAnsi="Times New Roman" w:cs="Times New Roman"/>
          <w:sz w:val="24"/>
          <w:szCs w:val="24"/>
          <w:shd w:val="clear" w:color="auto" w:fill="FFFFFF"/>
        </w:rPr>
        <w:t xml:space="preserve"> Indonesia </w:t>
      </w:r>
      <w:r w:rsidRPr="00AB60E4">
        <w:rPr>
          <w:rFonts w:ascii="Times New Roman" w:hAnsi="Times New Roman" w:cs="Times New Roman"/>
          <w:sz w:val="24"/>
          <w:szCs w:val="24"/>
        </w:rPr>
        <w:t>terhadap ekspor mineral dan batubara telah menimbulkan</w:t>
      </w:r>
      <w:r w:rsidRPr="00AB60E4">
        <w:rPr>
          <w:rFonts w:ascii="Times New Roman" w:hAnsi="Times New Roman" w:cs="Times New Roman"/>
          <w:sz w:val="24"/>
          <w:szCs w:val="24"/>
          <w:shd w:val="clear" w:color="auto" w:fill="FFFFFF"/>
        </w:rPr>
        <w:t xml:space="preserve"> banyak </w:t>
      </w:r>
      <w:r w:rsidRPr="00AB60E4">
        <w:rPr>
          <w:rFonts w:ascii="Times New Roman" w:hAnsi="Times New Roman" w:cs="Times New Roman"/>
          <w:sz w:val="24"/>
          <w:szCs w:val="24"/>
        </w:rPr>
        <w:t>kontroversi</w:t>
      </w:r>
      <w:r w:rsidRPr="00AB60E4">
        <w:rPr>
          <w:rFonts w:ascii="Times New Roman" w:hAnsi="Times New Roman" w:cs="Times New Roman"/>
          <w:sz w:val="24"/>
          <w:szCs w:val="24"/>
          <w:shd w:val="clear" w:color="auto" w:fill="FFFFFF"/>
        </w:rPr>
        <w:t xml:space="preserve"> dalam perdagangan multilateral. Uni Eropa </w:t>
      </w:r>
      <w:r w:rsidRPr="00AB60E4">
        <w:rPr>
          <w:rFonts w:ascii="Times New Roman" w:hAnsi="Times New Roman" w:cs="Times New Roman"/>
          <w:sz w:val="24"/>
          <w:szCs w:val="24"/>
        </w:rPr>
        <w:t>tidak setuju oleh</w:t>
      </w:r>
      <w:r w:rsidRPr="00AB60E4">
        <w:rPr>
          <w:rFonts w:ascii="Times New Roman" w:hAnsi="Times New Roman" w:cs="Times New Roman"/>
          <w:sz w:val="24"/>
          <w:szCs w:val="24"/>
          <w:shd w:val="clear" w:color="auto" w:fill="FFFFFF"/>
        </w:rPr>
        <w:t xml:space="preserve"> larangan ekspor bijih nikel. </w:t>
      </w:r>
      <w:r w:rsidR="00C36029">
        <w:rPr>
          <w:rFonts w:ascii="Times New Roman" w:hAnsi="Times New Roman" w:cs="Times New Roman"/>
          <w:sz w:val="24"/>
          <w:szCs w:val="24"/>
          <w:shd w:val="clear" w:color="auto" w:fill="FFFFFF"/>
        </w:rPr>
        <w:t xml:space="preserve">Keputusan pelarangan </w:t>
      </w:r>
      <w:r w:rsidRPr="00AB60E4">
        <w:rPr>
          <w:rFonts w:ascii="Times New Roman" w:hAnsi="Times New Roman" w:cs="Times New Roman"/>
          <w:sz w:val="24"/>
          <w:szCs w:val="24"/>
          <w:shd w:val="clear" w:color="auto" w:fill="FFFFFF"/>
        </w:rPr>
        <w:t xml:space="preserve">impor </w:t>
      </w:r>
      <w:r w:rsidRPr="00AB60E4">
        <w:rPr>
          <w:rFonts w:ascii="Times New Roman" w:hAnsi="Times New Roman" w:cs="Times New Roman"/>
          <w:sz w:val="24"/>
          <w:szCs w:val="24"/>
        </w:rPr>
        <w:t>bijih</w:t>
      </w:r>
      <w:r w:rsidRPr="00AB60E4">
        <w:rPr>
          <w:rFonts w:ascii="Times New Roman" w:hAnsi="Times New Roman" w:cs="Times New Roman"/>
          <w:sz w:val="24"/>
          <w:szCs w:val="24"/>
          <w:shd w:val="clear" w:color="auto" w:fill="FFFFFF"/>
        </w:rPr>
        <w:t xml:space="preserve"> </w:t>
      </w:r>
      <w:r w:rsidR="00C36029">
        <w:rPr>
          <w:rFonts w:ascii="Times New Roman" w:hAnsi="Times New Roman" w:cs="Times New Roman"/>
          <w:sz w:val="24"/>
          <w:szCs w:val="24"/>
          <w:shd w:val="clear" w:color="auto" w:fill="FFFFFF"/>
        </w:rPr>
        <w:t xml:space="preserve">bahan baku mentah </w:t>
      </w:r>
      <w:r w:rsidRPr="00AB60E4">
        <w:rPr>
          <w:rFonts w:ascii="Times New Roman" w:hAnsi="Times New Roman" w:cs="Times New Roman"/>
          <w:sz w:val="24"/>
          <w:szCs w:val="24"/>
          <w:shd w:val="clear" w:color="auto" w:fill="FFFFFF"/>
        </w:rPr>
        <w:t xml:space="preserve">nikel </w:t>
      </w:r>
      <w:r w:rsidR="00C36029">
        <w:rPr>
          <w:rFonts w:ascii="Times New Roman" w:hAnsi="Times New Roman" w:cs="Times New Roman"/>
          <w:sz w:val="24"/>
          <w:szCs w:val="24"/>
          <w:shd w:val="clear" w:color="auto" w:fill="FFFFFF"/>
        </w:rPr>
        <w:t xml:space="preserve">ini dilihat menjadi sebuah keputusan yang </w:t>
      </w:r>
      <w:r w:rsidRPr="00AB60E4">
        <w:rPr>
          <w:rFonts w:ascii="Times New Roman" w:hAnsi="Times New Roman" w:cs="Times New Roman"/>
          <w:sz w:val="24"/>
          <w:szCs w:val="24"/>
          <w:shd w:val="clear" w:color="auto" w:fill="FFFFFF"/>
        </w:rPr>
        <w:t xml:space="preserve">tidak </w:t>
      </w:r>
      <w:r w:rsidR="00C36029">
        <w:rPr>
          <w:rFonts w:ascii="Times New Roman" w:hAnsi="Times New Roman" w:cs="Times New Roman"/>
          <w:sz w:val="24"/>
          <w:szCs w:val="24"/>
          <w:shd w:val="clear" w:color="auto" w:fill="FFFFFF"/>
        </w:rPr>
        <w:t>berimbang (tidak adil)</w:t>
      </w:r>
      <w:r w:rsidRPr="00AB60E4">
        <w:rPr>
          <w:rFonts w:ascii="Times New Roman" w:hAnsi="Times New Roman" w:cs="Times New Roman"/>
          <w:sz w:val="24"/>
          <w:szCs w:val="24"/>
          <w:shd w:val="clear" w:color="auto" w:fill="FFFFFF"/>
        </w:rPr>
        <w:t xml:space="preserve"> dan </w:t>
      </w:r>
      <w:r w:rsidRPr="00AB60E4">
        <w:rPr>
          <w:rFonts w:ascii="Times New Roman" w:hAnsi="Times New Roman" w:cs="Times New Roman"/>
          <w:sz w:val="24"/>
          <w:szCs w:val="24"/>
        </w:rPr>
        <w:t>berdampak</w:t>
      </w:r>
      <w:r w:rsidRPr="00AB60E4">
        <w:rPr>
          <w:rFonts w:ascii="Times New Roman" w:hAnsi="Times New Roman" w:cs="Times New Roman"/>
          <w:sz w:val="24"/>
          <w:szCs w:val="24"/>
          <w:shd w:val="clear" w:color="auto" w:fill="FFFFFF"/>
        </w:rPr>
        <w:t xml:space="preserve"> </w:t>
      </w:r>
      <w:r w:rsidR="00C36029">
        <w:rPr>
          <w:rFonts w:ascii="Times New Roman" w:hAnsi="Times New Roman" w:cs="Times New Roman"/>
          <w:sz w:val="24"/>
          <w:szCs w:val="24"/>
          <w:shd w:val="clear" w:color="auto" w:fill="FFFFFF"/>
        </w:rPr>
        <w:t xml:space="preserve">tidak baik </w:t>
      </w:r>
      <w:r w:rsidRPr="00AB60E4">
        <w:rPr>
          <w:rFonts w:ascii="Times New Roman" w:hAnsi="Times New Roman" w:cs="Times New Roman"/>
          <w:sz w:val="24"/>
          <w:szCs w:val="24"/>
        </w:rPr>
        <w:t>bagi</w:t>
      </w:r>
      <w:r w:rsidRPr="00AB60E4">
        <w:rPr>
          <w:rFonts w:ascii="Times New Roman" w:hAnsi="Times New Roman" w:cs="Times New Roman"/>
          <w:sz w:val="24"/>
          <w:szCs w:val="24"/>
          <w:shd w:val="clear" w:color="auto" w:fill="FFFFFF"/>
        </w:rPr>
        <w:t xml:space="preserve"> industri </w:t>
      </w:r>
      <w:proofErr w:type="spellStart"/>
      <w:r w:rsidRPr="00AB60E4">
        <w:rPr>
          <w:rFonts w:ascii="Times New Roman" w:hAnsi="Times New Roman" w:cs="Times New Roman"/>
          <w:sz w:val="24"/>
          <w:szCs w:val="24"/>
          <w:shd w:val="clear" w:color="auto" w:fill="FFFFFF"/>
        </w:rPr>
        <w:t>baja</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Eropa</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lastRenderedPageBreak/>
        <w:t>karena</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terbatasnya</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akses</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terhadap</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bijih</w:t>
      </w:r>
      <w:proofErr w:type="spellEnd"/>
      <w:r w:rsidRPr="00AB60E4">
        <w:rPr>
          <w:rFonts w:ascii="Times New Roman" w:hAnsi="Times New Roman" w:cs="Times New Roman"/>
          <w:sz w:val="24"/>
          <w:szCs w:val="24"/>
          <w:shd w:val="clear" w:color="auto" w:fill="FFFFFF"/>
        </w:rPr>
        <w:t xml:space="preserve"> nikel dan mineral lainnya seperti bijih besi dan kromium. Uni </w:t>
      </w:r>
      <w:proofErr w:type="spellStart"/>
      <w:r w:rsidRPr="00AB60E4">
        <w:rPr>
          <w:rFonts w:ascii="Times New Roman" w:hAnsi="Times New Roman" w:cs="Times New Roman"/>
          <w:sz w:val="24"/>
          <w:szCs w:val="24"/>
          <w:shd w:val="clear" w:color="auto" w:fill="FFFFFF"/>
        </w:rPr>
        <w:t>Eropa</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dalam</w:t>
      </w:r>
      <w:proofErr w:type="spellEnd"/>
      <w:r w:rsidRPr="00AB60E4">
        <w:rPr>
          <w:rFonts w:ascii="Times New Roman" w:hAnsi="Times New Roman" w:cs="Times New Roman"/>
          <w:sz w:val="24"/>
          <w:szCs w:val="24"/>
          <w:shd w:val="clear" w:color="auto" w:fill="FFFFFF"/>
        </w:rPr>
        <w:t xml:space="preserve"> </w:t>
      </w:r>
      <w:proofErr w:type="spellStart"/>
      <w:r w:rsidR="00C36029">
        <w:rPr>
          <w:rFonts w:ascii="Times New Roman" w:hAnsi="Times New Roman" w:cs="Times New Roman"/>
          <w:sz w:val="24"/>
          <w:szCs w:val="24"/>
          <w:shd w:val="clear" w:color="auto" w:fill="FFFFFF"/>
        </w:rPr>
        <w:t>tuntutannya</w:t>
      </w:r>
      <w:proofErr w:type="spellEnd"/>
      <w:r w:rsidRPr="00AB60E4">
        <w:rPr>
          <w:rFonts w:ascii="Times New Roman" w:hAnsi="Times New Roman" w:cs="Times New Roman"/>
          <w:sz w:val="24"/>
          <w:szCs w:val="24"/>
          <w:shd w:val="clear" w:color="auto" w:fill="FFFFFF"/>
        </w:rPr>
        <w:t>,</w:t>
      </w:r>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memiliki</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pendapat</w:t>
      </w:r>
      <w:proofErr w:type="spellEnd"/>
      <w:r w:rsidRPr="00AB60E4">
        <w:rPr>
          <w:rFonts w:ascii="Times New Roman" w:hAnsi="Times New Roman" w:cs="Times New Roman"/>
          <w:sz w:val="24"/>
          <w:szCs w:val="24"/>
          <w:shd w:val="clear" w:color="auto" w:fill="FFFFFF"/>
        </w:rPr>
        <w:t xml:space="preserve"> </w:t>
      </w:r>
      <w:proofErr w:type="spellStart"/>
      <w:r w:rsidRPr="00AB60E4">
        <w:rPr>
          <w:rFonts w:ascii="Times New Roman" w:hAnsi="Times New Roman" w:cs="Times New Roman"/>
          <w:sz w:val="24"/>
          <w:szCs w:val="24"/>
          <w:shd w:val="clear" w:color="auto" w:fill="FFFFFF"/>
        </w:rPr>
        <w:t>bahwa</w:t>
      </w:r>
      <w:proofErr w:type="spellEnd"/>
      <w:r w:rsidRPr="00AB60E4">
        <w:rPr>
          <w:rFonts w:ascii="Times New Roman" w:hAnsi="Times New Roman" w:cs="Times New Roman"/>
          <w:sz w:val="24"/>
          <w:szCs w:val="24"/>
          <w:shd w:val="clear" w:color="auto" w:fill="FFFFFF"/>
        </w:rPr>
        <w:t xml:space="preserve"> </w:t>
      </w:r>
      <w:proofErr w:type="gramStart"/>
      <w:r w:rsidR="00C36029">
        <w:rPr>
          <w:rFonts w:ascii="Times New Roman" w:hAnsi="Times New Roman" w:cs="Times New Roman"/>
          <w:sz w:val="24"/>
          <w:szCs w:val="24"/>
          <w:shd w:val="clear" w:color="auto" w:fill="FFFFFF"/>
        </w:rPr>
        <w:t>negeri  bumi</w:t>
      </w:r>
      <w:proofErr w:type="gramEnd"/>
      <w:r w:rsidR="00C36029">
        <w:rPr>
          <w:rFonts w:ascii="Times New Roman" w:hAnsi="Times New Roman" w:cs="Times New Roman"/>
          <w:sz w:val="24"/>
          <w:szCs w:val="24"/>
          <w:shd w:val="clear" w:color="auto" w:fill="FFFFFF"/>
        </w:rPr>
        <w:t xml:space="preserve"> pertiwi</w:t>
      </w:r>
      <w:r w:rsidRPr="00AB60E4">
        <w:rPr>
          <w:rFonts w:ascii="Times New Roman" w:hAnsi="Times New Roman" w:cs="Times New Roman"/>
          <w:sz w:val="24"/>
          <w:szCs w:val="24"/>
          <w:shd w:val="clear" w:color="auto" w:fill="FFFFFF"/>
        </w:rPr>
        <w:t xml:space="preserve"> </w:t>
      </w:r>
      <w:r w:rsidRPr="00AB60E4">
        <w:rPr>
          <w:rFonts w:ascii="Times New Roman" w:hAnsi="Times New Roman" w:cs="Times New Roman"/>
          <w:sz w:val="24"/>
          <w:szCs w:val="24"/>
        </w:rPr>
        <w:t>jelas</w:t>
      </w:r>
      <w:r w:rsidRPr="00AB60E4">
        <w:rPr>
          <w:rFonts w:ascii="Times New Roman" w:hAnsi="Times New Roman" w:cs="Times New Roman"/>
          <w:sz w:val="24"/>
          <w:szCs w:val="24"/>
          <w:shd w:val="clear" w:color="auto" w:fill="FFFFFF"/>
        </w:rPr>
        <w:t xml:space="preserve"> </w:t>
      </w:r>
      <w:r w:rsidR="00C36029">
        <w:rPr>
          <w:rFonts w:ascii="Times New Roman" w:hAnsi="Times New Roman" w:cs="Times New Roman"/>
          <w:sz w:val="24"/>
          <w:szCs w:val="24"/>
          <w:shd w:val="clear" w:color="auto" w:fill="FFFFFF"/>
        </w:rPr>
        <w:t xml:space="preserve">menabrak </w:t>
      </w:r>
      <w:r w:rsidRPr="00AB60E4">
        <w:rPr>
          <w:rFonts w:ascii="Times New Roman" w:hAnsi="Times New Roman" w:cs="Times New Roman"/>
          <w:sz w:val="24"/>
          <w:szCs w:val="24"/>
        </w:rPr>
        <w:t>Pasal 11(1) GATT 1994, dimana adanya pelanggaran kewajiban</w:t>
      </w:r>
      <w:r w:rsidRPr="00AB60E4">
        <w:rPr>
          <w:rFonts w:ascii="Times New Roman" w:hAnsi="Times New Roman" w:cs="Times New Roman"/>
          <w:sz w:val="24"/>
          <w:szCs w:val="24"/>
          <w:shd w:val="clear" w:color="auto" w:fill="FFFFFF"/>
        </w:rPr>
        <w:t xml:space="preserve"> anggota WTO untuk </w:t>
      </w:r>
      <w:r w:rsidR="00C36029">
        <w:rPr>
          <w:rFonts w:ascii="Times New Roman" w:hAnsi="Times New Roman" w:cs="Times New Roman"/>
          <w:sz w:val="24"/>
          <w:szCs w:val="24"/>
          <w:shd w:val="clear" w:color="auto" w:fill="FFFFFF"/>
        </w:rPr>
        <w:t xml:space="preserve">menyerahkan </w:t>
      </w:r>
      <w:r w:rsidRPr="00AB60E4">
        <w:rPr>
          <w:rFonts w:ascii="Times New Roman" w:hAnsi="Times New Roman" w:cs="Times New Roman"/>
          <w:sz w:val="24"/>
          <w:szCs w:val="24"/>
          <w:shd w:val="clear" w:color="auto" w:fill="FFFFFF"/>
        </w:rPr>
        <w:t xml:space="preserve">akses </w:t>
      </w:r>
      <w:r w:rsidR="00C36029">
        <w:rPr>
          <w:rFonts w:ascii="Times New Roman" w:hAnsi="Times New Roman" w:cs="Times New Roman"/>
          <w:sz w:val="24"/>
          <w:szCs w:val="24"/>
        </w:rPr>
        <w:t xml:space="preserve">sejauh mungkin </w:t>
      </w:r>
      <w:r w:rsidRPr="00AB60E4">
        <w:rPr>
          <w:rFonts w:ascii="Times New Roman" w:hAnsi="Times New Roman" w:cs="Times New Roman"/>
          <w:sz w:val="24"/>
          <w:szCs w:val="24"/>
        </w:rPr>
        <w:t>terhadap</w:t>
      </w:r>
      <w:r w:rsidRPr="00AB60E4">
        <w:rPr>
          <w:rFonts w:ascii="Times New Roman" w:hAnsi="Times New Roman" w:cs="Times New Roman"/>
          <w:sz w:val="24"/>
          <w:szCs w:val="24"/>
          <w:shd w:val="clear" w:color="auto" w:fill="FFFFFF"/>
        </w:rPr>
        <w:t xml:space="preserve"> perdagangan internasional, termasuk </w:t>
      </w:r>
      <w:r w:rsidRPr="00AB60E4">
        <w:rPr>
          <w:rFonts w:ascii="Times New Roman" w:hAnsi="Times New Roman" w:cs="Times New Roman"/>
          <w:sz w:val="24"/>
          <w:szCs w:val="24"/>
        </w:rPr>
        <w:t>bahan baku nikel.</w:t>
      </w:r>
    </w:p>
    <w:p w14:paraId="7FDAF8C3" w14:textId="365730FE" w:rsidR="003669C5" w:rsidRPr="00AB60E4" w:rsidRDefault="003669C5" w:rsidP="000978D8">
      <w:pPr>
        <w:spacing w:line="360" w:lineRule="auto"/>
        <w:jc w:val="both"/>
        <w:rPr>
          <w:rFonts w:ascii="Times New Roman" w:hAnsi="Times New Roman" w:cs="Times New Roman"/>
          <w:sz w:val="24"/>
          <w:szCs w:val="24"/>
        </w:rPr>
      </w:pPr>
      <w:r w:rsidRPr="00AB60E4">
        <w:rPr>
          <w:rFonts w:ascii="Times New Roman" w:hAnsi="Times New Roman" w:cs="Times New Roman"/>
          <w:sz w:val="24"/>
          <w:szCs w:val="24"/>
        </w:rPr>
        <w:t xml:space="preserve">Diplomasi pada awalnya berasal </w:t>
      </w:r>
      <w:proofErr w:type="spellStart"/>
      <w:r w:rsidRPr="00AB60E4">
        <w:rPr>
          <w:rFonts w:ascii="Times New Roman" w:hAnsi="Times New Roman" w:cs="Times New Roman"/>
          <w:sz w:val="24"/>
          <w:szCs w:val="24"/>
        </w:rPr>
        <w:t>dari</w:t>
      </w:r>
      <w:proofErr w:type="spellEnd"/>
      <w:r w:rsidRPr="00AB60E4">
        <w:rPr>
          <w:rFonts w:ascii="Times New Roman" w:hAnsi="Times New Roman" w:cs="Times New Roman"/>
          <w:sz w:val="24"/>
          <w:szCs w:val="24"/>
        </w:rPr>
        <w:t xml:space="preserve"> kata Yunani </w:t>
      </w:r>
      <w:proofErr w:type="spellStart"/>
      <w:r w:rsidRPr="0058503D">
        <w:rPr>
          <w:rFonts w:ascii="Times New Roman" w:hAnsi="Times New Roman" w:cs="Times New Roman"/>
          <w:sz w:val="24"/>
          <w:szCs w:val="24"/>
        </w:rPr>
        <w:t>Diploun</w:t>
      </w:r>
      <w:proofErr w:type="spellEnd"/>
      <w:r w:rsidRPr="0058503D">
        <w:rPr>
          <w:rFonts w:ascii="Times New Roman" w:hAnsi="Times New Roman" w:cs="Times New Roman"/>
          <w:sz w:val="24"/>
          <w:szCs w:val="24"/>
        </w:rPr>
        <w:t xml:space="preserve">/Diploma. Ini berarti sesuatu seperti duplikasi. </w:t>
      </w:r>
      <w:r w:rsidR="00072132" w:rsidRPr="00072132">
        <w:rPr>
          <w:rFonts w:ascii="Times New Roman" w:hAnsi="Times New Roman" w:cs="Times New Roman"/>
          <w:sz w:val="24"/>
          <w:szCs w:val="24"/>
        </w:rPr>
        <w:t xml:space="preserve">Diplomasi sendiri dapat diartikan sebagai perpaduan keterampilan </w:t>
      </w:r>
      <w:proofErr w:type="gramStart"/>
      <w:r w:rsidR="00072132" w:rsidRPr="00072132">
        <w:rPr>
          <w:rFonts w:ascii="Times New Roman" w:hAnsi="Times New Roman" w:cs="Times New Roman"/>
          <w:sz w:val="24"/>
          <w:szCs w:val="24"/>
        </w:rPr>
        <w:t>dan  pengetahuan</w:t>
      </w:r>
      <w:proofErr w:type="gramEnd"/>
      <w:r w:rsidR="00072132" w:rsidRPr="00072132">
        <w:rPr>
          <w:rFonts w:ascii="Times New Roman" w:hAnsi="Times New Roman" w:cs="Times New Roman"/>
          <w:sz w:val="24"/>
          <w:szCs w:val="24"/>
        </w:rPr>
        <w:t xml:space="preserve"> negosiasi yang digunakan untuk memperjelas tujuan dan sasaran dalam pertemuan formal yang diwakili oleh perwakilan negara. Diplomasi adalah praktik hubungan internasional antar negara melalui perwakilan resmi, yang mencakup semua keputusan dan komunikasi luar negeri.</w:t>
      </w:r>
      <w:r w:rsidRPr="0058503D">
        <w:rPr>
          <w:rFonts w:ascii="Times New Roman" w:hAnsi="Times New Roman" w:cs="Times New Roman"/>
          <w:sz w:val="24"/>
          <w:szCs w:val="24"/>
        </w:rPr>
        <w:t xml:space="preserve"> </w:t>
      </w:r>
      <w:r w:rsidR="00072132" w:rsidRPr="00072132">
        <w:rPr>
          <w:rFonts w:ascii="Times New Roman" w:hAnsi="Times New Roman" w:cs="Times New Roman"/>
          <w:sz w:val="24"/>
          <w:szCs w:val="24"/>
        </w:rPr>
        <w:t xml:space="preserve">Diplomasi juga </w:t>
      </w:r>
      <w:proofErr w:type="gramStart"/>
      <w:r w:rsidR="00072132" w:rsidRPr="00072132">
        <w:rPr>
          <w:rFonts w:ascii="Times New Roman" w:hAnsi="Times New Roman" w:cs="Times New Roman"/>
          <w:sz w:val="24"/>
          <w:szCs w:val="24"/>
        </w:rPr>
        <w:t>merupakan  upaya</w:t>
      </w:r>
      <w:proofErr w:type="gramEnd"/>
      <w:r w:rsidR="00072132" w:rsidRPr="00072132">
        <w:rPr>
          <w:rFonts w:ascii="Times New Roman" w:hAnsi="Times New Roman" w:cs="Times New Roman"/>
          <w:sz w:val="24"/>
          <w:szCs w:val="24"/>
        </w:rPr>
        <w:t xml:space="preserve"> untuk membuat negara lain dan partai politik  memahami posisi dan membenarkan persepsi negara tanpa kekerasan</w:t>
      </w:r>
      <w:r w:rsidRPr="0058503D">
        <w:rPr>
          <w:rFonts w:ascii="Times New Roman" w:hAnsi="Times New Roman" w:cs="Times New Roman"/>
          <w:sz w:val="24"/>
          <w:szCs w:val="24"/>
        </w:rPr>
        <w:t xml:space="preserve">. </w:t>
      </w:r>
      <w:r w:rsidR="00072132" w:rsidRPr="00072132">
        <w:rPr>
          <w:rFonts w:ascii="Times New Roman" w:hAnsi="Times New Roman" w:cs="Times New Roman"/>
          <w:sz w:val="24"/>
          <w:szCs w:val="24"/>
        </w:rPr>
        <w:t xml:space="preserve">Diplomasi, </w:t>
      </w:r>
      <w:r w:rsidR="00F319BE">
        <w:rPr>
          <w:rFonts w:ascii="Times New Roman" w:hAnsi="Times New Roman" w:cs="Times New Roman"/>
          <w:sz w:val="24"/>
          <w:szCs w:val="24"/>
        </w:rPr>
        <w:t xml:space="preserve">menjadi sebuah </w:t>
      </w:r>
      <w:r w:rsidR="00072132" w:rsidRPr="00072132">
        <w:rPr>
          <w:rFonts w:ascii="Times New Roman" w:hAnsi="Times New Roman" w:cs="Times New Roman"/>
          <w:sz w:val="24"/>
          <w:szCs w:val="24"/>
        </w:rPr>
        <w:t xml:space="preserve">alat terpenting yang </w:t>
      </w:r>
      <w:r w:rsidR="00F319BE">
        <w:rPr>
          <w:rFonts w:ascii="Times New Roman" w:hAnsi="Times New Roman" w:cs="Times New Roman"/>
          <w:sz w:val="24"/>
          <w:szCs w:val="24"/>
        </w:rPr>
        <w:t xml:space="preserve">dimanfaatkan oleh </w:t>
      </w:r>
      <w:r w:rsidR="00072132" w:rsidRPr="00072132">
        <w:rPr>
          <w:rFonts w:ascii="Times New Roman" w:hAnsi="Times New Roman" w:cs="Times New Roman"/>
          <w:sz w:val="24"/>
          <w:szCs w:val="24"/>
        </w:rPr>
        <w:t xml:space="preserve">negara </w:t>
      </w:r>
      <w:r w:rsidR="00F319BE">
        <w:rPr>
          <w:rFonts w:ascii="Times New Roman" w:hAnsi="Times New Roman" w:cs="Times New Roman"/>
          <w:sz w:val="24"/>
          <w:szCs w:val="24"/>
        </w:rPr>
        <w:t xml:space="preserve">untuk menjalankan sebuah </w:t>
      </w:r>
      <w:r w:rsidR="00072132" w:rsidRPr="00072132">
        <w:rPr>
          <w:rFonts w:ascii="Times New Roman" w:hAnsi="Times New Roman" w:cs="Times New Roman"/>
          <w:sz w:val="24"/>
          <w:szCs w:val="24"/>
        </w:rPr>
        <w:t>politik luar negeri. Tujuan diplomasi nasional adalah untuk memastikan integritas politik dan teritorial dan untuk melindungi kepentingan dan keamanan nasional</w:t>
      </w:r>
      <w:r w:rsidRPr="00AB60E4">
        <w:rPr>
          <w:rFonts w:ascii="Times New Roman" w:hAnsi="Times New Roman" w:cs="Times New Roman"/>
          <w:sz w:val="24"/>
          <w:szCs w:val="24"/>
        </w:rPr>
        <w:t xml:space="preserve">. </w:t>
      </w:r>
      <w:r w:rsidRPr="00AB60E4">
        <w:rPr>
          <w:rFonts w:ascii="Times New Roman" w:hAnsi="Times New Roman" w:cs="Times New Roman"/>
          <w:sz w:val="24"/>
          <w:szCs w:val="24"/>
        </w:rPr>
        <w:fldChar w:fldCharType="begin" w:fldLock="1"/>
      </w:r>
      <w:r w:rsidRPr="00AB60E4">
        <w:rPr>
          <w:rFonts w:ascii="Times New Roman" w:hAnsi="Times New Roman" w:cs="Times New Roman"/>
          <w:sz w:val="24"/>
          <w:szCs w:val="24"/>
        </w:rPr>
        <w:instrText>ADDIN CSL_CITATION {"citationItems":[{"id":"ITEM-1","itemData":{"DOI":"10.31849/niara.v14i1.6011","ISSN":"1693-3516","abstract":"Penelitian ini bertujuan melihat upaya diplomasi pemerintah Indonesia dalam mediasi konflik kemanusiaan di Myanmar. Bertahun-tahun persekusi pemerintah Myanmar terhadap etnis Rohingya menjadi perhatian masyarakat internasional termasuk Indonesia. Indonesia memiliki kepentingan dalam konflik ini, selain sebagaiamana dari UUD 1945 dalam menjaga perdamaian dunia, isu konflik ini juga berada dalam kawasan Asia Tenggara yang jika tidak diselesaikan dengan cepat akan berpengaruh pada keamanan regional. Masalah pengungsi etnis Rohingya pada negara sekitarnya akan menjadi masalah baru bagi kawasan termasuk di Indonesia. Jumlah etnis Rohingya yang tewas dan mengungsi dikarenakan konflik ini hingga tahun 2019 selalu menunjukkan peningkatan yang signifikan. Penelitian ini menggunakan pendekatan model penelitian kualitatif deskriptif dalam melakukan analisis permasalahan secara empiris. Pendekatan kualitatif yang digunakan dalam penelitian ini adalah jenis studi kepustakaan yang sumber datanya dianalisis dari buku dan jurnal terkait penelitian upaya diplomasi pemerintah Indonesia dalam mediasi konflik kemanusiaan di Myanmar. Temuan dari penelitian ini menunjukkan bahwa ada beberapa strategi diplomasi yang dilakukan oleh Indonesia dalam masalah konflik etnis Rohingya dengan pemerintah Myanmar, yakni pengajuan proposal kemanusiaan dan usulan formula 4+1 bagi masyarakat rohingya dimasa depan. Kemudian, Indonesia juga memanfaatkan OKI sebagai organisasi Islam internasional terbesar untuk menekan dan mendesak Myanmar segera menyelesaikan kekerasan terhadap etnis Rohingya. Terakhir, diplomasi dalam bentuk menyediakan bantuan logistic bagi etnis Rohingya dan partisipasi masyarakat Indonesia dalam menyuarakan penyelesaian konflik di Myanmar dengan media massa secara masif.","author":[{"dropping-particle":"","family":"Sundari","given":"Rio","non-dropping-particle":"","parse-names":false,"suffix":""},{"dropping-particle":"","family":"Prayuda","given":"Rendi","non-dropping-particle":"","parse-names":false,"suffix":""},{"dropping-particle":"","family":"Venita Sary","given":"Dian","non-dropping-particle":"","parse-names":false,"suffix":""}],"container-title":"Jurnal Niara","id":"ITEM-1","issue":"1","issued":{"date-parts":[["2021"]]},"page":"177-187","title":"Upaya Diplomasi Pemerintah Indonesia Dalam Mediasi Konflik Kemanusiaan Di Myanmar","type":"article-journal","volume":"14"},"uris":["http://www.mendeley.com/documents/?uuid=d24b357f-c93e-4f4a-96e0-aeab21d94b34"]}],"mendeley":{"formattedCitation":"(Sundari et al., 2021)","plainTextFormattedCitation":"(Sundari et al., 2021)","previouslyFormattedCitation":"(Sundari et al., 2021)"},"properties":{"noteIndex":0},"schema":"https://github.com/citation-style-language/schema/raw/master/csl-citation.json"}</w:instrText>
      </w:r>
      <w:r w:rsidRPr="00AB60E4">
        <w:rPr>
          <w:rFonts w:ascii="Times New Roman" w:hAnsi="Times New Roman" w:cs="Times New Roman"/>
          <w:sz w:val="24"/>
          <w:szCs w:val="24"/>
        </w:rPr>
        <w:fldChar w:fldCharType="separate"/>
      </w:r>
      <w:r w:rsidRPr="00AB60E4">
        <w:rPr>
          <w:rFonts w:ascii="Times New Roman" w:hAnsi="Times New Roman" w:cs="Times New Roman"/>
          <w:noProof/>
          <w:sz w:val="24"/>
          <w:szCs w:val="24"/>
        </w:rPr>
        <w:t>(Sundari et al., 2021)</w:t>
      </w:r>
      <w:r w:rsidRPr="00AB60E4">
        <w:rPr>
          <w:rFonts w:ascii="Times New Roman" w:hAnsi="Times New Roman" w:cs="Times New Roman"/>
          <w:sz w:val="24"/>
          <w:szCs w:val="24"/>
        </w:rPr>
        <w:fldChar w:fldCharType="end"/>
      </w:r>
    </w:p>
    <w:p w14:paraId="0E863ADE" w14:textId="6A357BC2" w:rsidR="003669C5" w:rsidRDefault="003669C5" w:rsidP="000978D8">
      <w:pPr>
        <w:spacing w:line="360" w:lineRule="auto"/>
        <w:jc w:val="both"/>
        <w:rPr>
          <w:rFonts w:ascii="Times New Roman" w:hAnsi="Times New Roman" w:cs="Times New Roman"/>
          <w:sz w:val="24"/>
          <w:szCs w:val="24"/>
        </w:rPr>
      </w:pPr>
      <w:proofErr w:type="spellStart"/>
      <w:r w:rsidRPr="00554300">
        <w:rPr>
          <w:rFonts w:ascii="Times New Roman" w:hAnsi="Times New Roman" w:cs="Times New Roman"/>
          <w:sz w:val="24"/>
          <w:szCs w:val="24"/>
        </w:rPr>
        <w:t>Dilaksanakannya</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diplomasi</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bertujuan</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untuk</w:t>
      </w:r>
      <w:proofErr w:type="spellEnd"/>
      <w:r w:rsidRPr="00554300">
        <w:rPr>
          <w:rFonts w:ascii="Times New Roman" w:hAnsi="Times New Roman" w:cs="Times New Roman"/>
          <w:sz w:val="24"/>
          <w:szCs w:val="24"/>
        </w:rPr>
        <w:t xml:space="preserve"> menciptakan negosiasi dengan menyelesaikan perbedaan dan mengamankan kepentingan negara, sebagai ruang lingkup dengan cara yang tepat dan efektif dalam bernegosiasi. Diplomasi adalah konsep menempatkan negosiasi ke dalam praktik. Diperlukan negosiasi yang efektif untuk mencapai kesuksesan diplomasi. </w:t>
      </w:r>
      <w:r w:rsidR="00072132" w:rsidRPr="00072132">
        <w:rPr>
          <w:rFonts w:ascii="Times New Roman" w:hAnsi="Times New Roman" w:cs="Times New Roman"/>
          <w:sz w:val="24"/>
          <w:szCs w:val="24"/>
        </w:rPr>
        <w:t xml:space="preserve">Namun, jika negosiasi gagal, ada kemungkinan akan berkembang menjadi konflik atau perang, dan ini juga merupakan sarana diplomasi. Prinsip historis mendasar dari realisme klasik </w:t>
      </w:r>
      <w:r w:rsidR="00F319BE">
        <w:rPr>
          <w:rFonts w:ascii="Times New Roman" w:hAnsi="Times New Roman" w:cs="Times New Roman"/>
          <w:sz w:val="24"/>
          <w:szCs w:val="24"/>
        </w:rPr>
        <w:t xml:space="preserve">yaitu jalinan internasional tidak dapat terlepas </w:t>
      </w:r>
      <w:r w:rsidR="00072132" w:rsidRPr="00072132">
        <w:rPr>
          <w:rFonts w:ascii="Times New Roman" w:hAnsi="Times New Roman" w:cs="Times New Roman"/>
          <w:sz w:val="24"/>
          <w:szCs w:val="24"/>
        </w:rPr>
        <w:t xml:space="preserve">dari </w:t>
      </w:r>
      <w:r w:rsidR="00F319BE">
        <w:rPr>
          <w:rFonts w:ascii="Times New Roman" w:hAnsi="Times New Roman" w:cs="Times New Roman"/>
          <w:sz w:val="24"/>
          <w:szCs w:val="24"/>
        </w:rPr>
        <w:t xml:space="preserve">penglihatan </w:t>
      </w:r>
      <w:r w:rsidR="00072132" w:rsidRPr="00072132">
        <w:rPr>
          <w:rFonts w:ascii="Times New Roman" w:hAnsi="Times New Roman" w:cs="Times New Roman"/>
          <w:sz w:val="24"/>
          <w:szCs w:val="24"/>
        </w:rPr>
        <w:t>politik domestik</w:t>
      </w:r>
      <w:r w:rsidRPr="00554300">
        <w:rPr>
          <w:rFonts w:ascii="Times New Roman" w:hAnsi="Times New Roman" w:cs="Times New Roman"/>
          <w:sz w:val="24"/>
          <w:szCs w:val="24"/>
        </w:rPr>
        <w:t xml:space="preserve">. Akibatnya, proses politik internasional bisa menjadi anarki. Identifikasi utama dari perspektif ini adalah pertarungan melawan </w:t>
      </w:r>
      <w:r w:rsidR="00072132">
        <w:rPr>
          <w:rFonts w:ascii="Times New Roman" w:hAnsi="Times New Roman" w:cs="Times New Roman"/>
          <w:sz w:val="24"/>
          <w:szCs w:val="24"/>
        </w:rPr>
        <w:t>2</w:t>
      </w:r>
      <w:r w:rsidRPr="00554300">
        <w:rPr>
          <w:rFonts w:ascii="Times New Roman" w:hAnsi="Times New Roman" w:cs="Times New Roman"/>
          <w:sz w:val="24"/>
          <w:szCs w:val="24"/>
        </w:rPr>
        <w:t xml:space="preserve"> </w:t>
      </w:r>
      <w:r w:rsidR="00072132">
        <w:rPr>
          <w:rFonts w:ascii="Times New Roman" w:hAnsi="Times New Roman" w:cs="Times New Roman"/>
          <w:sz w:val="24"/>
          <w:szCs w:val="24"/>
        </w:rPr>
        <w:t xml:space="preserve">skema </w:t>
      </w:r>
      <w:r w:rsidRPr="00554300">
        <w:rPr>
          <w:rFonts w:ascii="Times New Roman" w:hAnsi="Times New Roman" w:cs="Times New Roman"/>
          <w:sz w:val="24"/>
          <w:szCs w:val="24"/>
        </w:rPr>
        <w:t xml:space="preserve">yang </w:t>
      </w:r>
      <w:r w:rsidR="00072132">
        <w:rPr>
          <w:rFonts w:ascii="Times New Roman" w:hAnsi="Times New Roman" w:cs="Times New Roman"/>
          <w:sz w:val="24"/>
          <w:szCs w:val="24"/>
        </w:rPr>
        <w:t>ada</w:t>
      </w:r>
      <w:r w:rsidRPr="00554300">
        <w:rPr>
          <w:rFonts w:ascii="Times New Roman" w:hAnsi="Times New Roman" w:cs="Times New Roman"/>
          <w:sz w:val="24"/>
          <w:szCs w:val="24"/>
        </w:rPr>
        <w:t xml:space="preserve">: </w:t>
      </w:r>
      <w:r w:rsidR="00072132">
        <w:rPr>
          <w:rFonts w:ascii="Times New Roman" w:hAnsi="Times New Roman" w:cs="Times New Roman"/>
          <w:sz w:val="24"/>
          <w:szCs w:val="24"/>
        </w:rPr>
        <w:t xml:space="preserve">pertarungan </w:t>
      </w:r>
      <w:r w:rsidRPr="00554300">
        <w:rPr>
          <w:rFonts w:ascii="Times New Roman" w:hAnsi="Times New Roman" w:cs="Times New Roman"/>
          <w:sz w:val="24"/>
          <w:szCs w:val="24"/>
        </w:rPr>
        <w:t>dan diplomasi. Hans Morgenthau</w:t>
      </w:r>
      <w:r w:rsidR="00072132">
        <w:rPr>
          <w:rFonts w:ascii="Times New Roman" w:hAnsi="Times New Roman" w:cs="Times New Roman"/>
          <w:sz w:val="24"/>
          <w:szCs w:val="24"/>
        </w:rPr>
        <w:t xml:space="preserve"> berpendapat</w:t>
      </w:r>
      <w:r w:rsidRPr="00554300">
        <w:rPr>
          <w:rFonts w:ascii="Times New Roman" w:hAnsi="Times New Roman" w:cs="Times New Roman"/>
          <w:sz w:val="24"/>
          <w:szCs w:val="24"/>
        </w:rPr>
        <w:t xml:space="preserve">, </w:t>
      </w:r>
      <w:r w:rsidR="00072132">
        <w:rPr>
          <w:rFonts w:ascii="Times New Roman" w:hAnsi="Times New Roman" w:cs="Times New Roman"/>
          <w:sz w:val="24"/>
          <w:szCs w:val="24"/>
        </w:rPr>
        <w:t xml:space="preserve">penerapan </w:t>
      </w:r>
      <w:r w:rsidRPr="00554300">
        <w:rPr>
          <w:rFonts w:ascii="Times New Roman" w:hAnsi="Times New Roman" w:cs="Times New Roman"/>
          <w:sz w:val="24"/>
          <w:szCs w:val="24"/>
        </w:rPr>
        <w:t xml:space="preserve">politik luar negeri nasional oleh para diplomat dirancang </w:t>
      </w:r>
      <w:proofErr w:type="gramStart"/>
      <w:r w:rsidR="00072132">
        <w:rPr>
          <w:rFonts w:ascii="Times New Roman" w:hAnsi="Times New Roman" w:cs="Times New Roman"/>
          <w:sz w:val="24"/>
          <w:szCs w:val="24"/>
        </w:rPr>
        <w:t xml:space="preserve">sebagai  </w:t>
      </w:r>
      <w:r w:rsidRPr="00554300">
        <w:rPr>
          <w:rFonts w:ascii="Times New Roman" w:hAnsi="Times New Roman" w:cs="Times New Roman"/>
          <w:sz w:val="24"/>
          <w:szCs w:val="24"/>
        </w:rPr>
        <w:t>taktik</w:t>
      </w:r>
      <w:proofErr w:type="gramEnd"/>
      <w:r w:rsidRPr="00554300">
        <w:rPr>
          <w:rFonts w:ascii="Times New Roman" w:hAnsi="Times New Roman" w:cs="Times New Roman"/>
          <w:sz w:val="24"/>
          <w:szCs w:val="24"/>
        </w:rPr>
        <w:t xml:space="preserve"> kepemimpinan militer untuk kekuatan dunia, strategi militer dan  kebijakan perang nasional. . Bagi Morgenthau, diplomasi bukanlah dasar dari hubungan internasional. Inilah </w:t>
      </w:r>
      <w:proofErr w:type="gramStart"/>
      <w:r w:rsidRPr="00554300">
        <w:rPr>
          <w:rFonts w:ascii="Times New Roman" w:hAnsi="Times New Roman" w:cs="Times New Roman"/>
          <w:sz w:val="24"/>
          <w:szCs w:val="24"/>
        </w:rPr>
        <w:t>yang  dimiliki</w:t>
      </w:r>
      <w:proofErr w:type="gram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aktor</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untuk</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melindungi</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kedaulatannya</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dari</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ancaman</w:t>
      </w:r>
      <w:proofErr w:type="spellEnd"/>
      <w:r w:rsidRPr="00554300">
        <w:rPr>
          <w:rFonts w:ascii="Times New Roman" w:hAnsi="Times New Roman" w:cs="Times New Roman"/>
          <w:sz w:val="24"/>
          <w:szCs w:val="24"/>
        </w:rPr>
        <w:t xml:space="preserve">. Padahal, </w:t>
      </w:r>
      <w:proofErr w:type="spellStart"/>
      <w:r w:rsidRPr="00554300">
        <w:rPr>
          <w:rFonts w:ascii="Times New Roman" w:hAnsi="Times New Roman" w:cs="Times New Roman"/>
          <w:sz w:val="24"/>
          <w:szCs w:val="24"/>
        </w:rPr>
        <w:t>diplomasi</w:t>
      </w:r>
      <w:proofErr w:type="spellEnd"/>
      <w:r w:rsidRPr="00554300">
        <w:rPr>
          <w:rFonts w:ascii="Times New Roman" w:hAnsi="Times New Roman" w:cs="Times New Roman"/>
          <w:sz w:val="24"/>
          <w:szCs w:val="24"/>
        </w:rPr>
        <w:t xml:space="preserve"> di </w:t>
      </w:r>
      <w:proofErr w:type="spellStart"/>
      <w:r w:rsidRPr="00554300">
        <w:rPr>
          <w:rFonts w:ascii="Times New Roman" w:hAnsi="Times New Roman" w:cs="Times New Roman"/>
          <w:sz w:val="24"/>
          <w:szCs w:val="24"/>
        </w:rPr>
        <w:t>sini</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hanyalah</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sebuah</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teknik</w:t>
      </w:r>
      <w:proofErr w:type="spellEnd"/>
      <w:r w:rsidRPr="00554300">
        <w:rPr>
          <w:rFonts w:ascii="Times New Roman" w:hAnsi="Times New Roman" w:cs="Times New Roman"/>
          <w:sz w:val="24"/>
          <w:szCs w:val="24"/>
        </w:rPr>
        <w:t xml:space="preserve">. Sebab, pada </w:t>
      </w:r>
      <w:r w:rsidR="00072132">
        <w:rPr>
          <w:rFonts w:ascii="Times New Roman" w:hAnsi="Times New Roman" w:cs="Times New Roman"/>
          <w:sz w:val="24"/>
          <w:szCs w:val="24"/>
        </w:rPr>
        <w:t>dasarnya</w:t>
      </w:r>
      <w:r w:rsidRPr="00554300">
        <w:rPr>
          <w:rFonts w:ascii="Times New Roman" w:hAnsi="Times New Roman" w:cs="Times New Roman"/>
          <w:sz w:val="24"/>
          <w:szCs w:val="24"/>
        </w:rPr>
        <w:t xml:space="preserve"> </w:t>
      </w:r>
      <w:proofErr w:type="spellStart"/>
      <w:r w:rsidR="00072132">
        <w:rPr>
          <w:rFonts w:ascii="Times New Roman" w:hAnsi="Times New Roman" w:cs="Times New Roman"/>
          <w:sz w:val="24"/>
          <w:szCs w:val="24"/>
        </w:rPr>
        <w:t>untuk</w:t>
      </w:r>
      <w:proofErr w:type="spellEnd"/>
      <w:r w:rsidRPr="00554300">
        <w:rPr>
          <w:rFonts w:ascii="Times New Roman" w:hAnsi="Times New Roman" w:cs="Times New Roman"/>
          <w:sz w:val="24"/>
          <w:szCs w:val="24"/>
        </w:rPr>
        <w:t xml:space="preserve"> </w:t>
      </w:r>
      <w:proofErr w:type="spellStart"/>
      <w:r w:rsidR="00072132">
        <w:rPr>
          <w:rFonts w:ascii="Times New Roman" w:hAnsi="Times New Roman" w:cs="Times New Roman"/>
          <w:sz w:val="24"/>
          <w:szCs w:val="24"/>
        </w:rPr>
        <w:t>menelaah</w:t>
      </w:r>
      <w:proofErr w:type="spellEnd"/>
      <w:r w:rsidR="00072132">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politik</w:t>
      </w:r>
      <w:proofErr w:type="spellEnd"/>
      <w:r w:rsidRPr="00554300">
        <w:rPr>
          <w:rFonts w:ascii="Times New Roman" w:hAnsi="Times New Roman" w:cs="Times New Roman"/>
          <w:sz w:val="24"/>
          <w:szCs w:val="24"/>
        </w:rPr>
        <w:t xml:space="preserve"> </w:t>
      </w:r>
      <w:proofErr w:type="spellStart"/>
      <w:r w:rsidR="00072132">
        <w:rPr>
          <w:rFonts w:ascii="Times New Roman" w:hAnsi="Times New Roman" w:cs="Times New Roman"/>
          <w:sz w:val="24"/>
          <w:szCs w:val="24"/>
        </w:rPr>
        <w:t>sanagt</w:t>
      </w:r>
      <w:proofErr w:type="spellEnd"/>
      <w:r w:rsidR="00072132">
        <w:rPr>
          <w:rFonts w:ascii="Times New Roman" w:hAnsi="Times New Roman" w:cs="Times New Roman"/>
          <w:sz w:val="24"/>
          <w:szCs w:val="24"/>
        </w:rPr>
        <w:t xml:space="preserve"> </w:t>
      </w:r>
      <w:proofErr w:type="spellStart"/>
      <w:r w:rsidR="00072132">
        <w:rPr>
          <w:rFonts w:ascii="Times New Roman" w:hAnsi="Times New Roman" w:cs="Times New Roman"/>
          <w:sz w:val="24"/>
          <w:szCs w:val="24"/>
        </w:rPr>
        <w:t>dekat</w:t>
      </w:r>
      <w:proofErr w:type="spellEnd"/>
      <w:r w:rsidR="00072132">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kaitannya</w:t>
      </w:r>
      <w:proofErr w:type="spellEnd"/>
      <w:r w:rsidRPr="00554300">
        <w:rPr>
          <w:rFonts w:ascii="Times New Roman" w:hAnsi="Times New Roman" w:cs="Times New Roman"/>
          <w:sz w:val="24"/>
          <w:szCs w:val="24"/>
        </w:rPr>
        <w:t xml:space="preserve"> </w:t>
      </w:r>
      <w:proofErr w:type="spellStart"/>
      <w:r w:rsidRPr="00554300">
        <w:rPr>
          <w:rFonts w:ascii="Times New Roman" w:hAnsi="Times New Roman" w:cs="Times New Roman"/>
          <w:sz w:val="24"/>
          <w:szCs w:val="24"/>
        </w:rPr>
        <w:t>dengan</w:t>
      </w:r>
      <w:proofErr w:type="spellEnd"/>
      <w:r w:rsidRPr="00554300">
        <w:rPr>
          <w:rFonts w:ascii="Times New Roman" w:hAnsi="Times New Roman" w:cs="Times New Roman"/>
          <w:sz w:val="24"/>
          <w:szCs w:val="24"/>
        </w:rPr>
        <w:t xml:space="preserve"> 'kepentingan yang ditentukan oleh kekuasaan'. Ada </w:t>
      </w:r>
      <w:r w:rsidR="00072132">
        <w:rPr>
          <w:rFonts w:ascii="Times New Roman" w:hAnsi="Times New Roman" w:cs="Times New Roman"/>
          <w:sz w:val="24"/>
          <w:szCs w:val="24"/>
        </w:rPr>
        <w:t>3</w:t>
      </w:r>
      <w:r w:rsidRPr="00554300">
        <w:rPr>
          <w:rFonts w:ascii="Times New Roman" w:hAnsi="Times New Roman" w:cs="Times New Roman"/>
          <w:sz w:val="24"/>
          <w:szCs w:val="24"/>
        </w:rPr>
        <w:t xml:space="preserve"> cara utama </w:t>
      </w:r>
      <w:r w:rsidR="00072132">
        <w:rPr>
          <w:rFonts w:ascii="Times New Roman" w:hAnsi="Times New Roman" w:cs="Times New Roman"/>
          <w:sz w:val="24"/>
          <w:szCs w:val="24"/>
        </w:rPr>
        <w:t xml:space="preserve">dalam menjalankan sebuah </w:t>
      </w:r>
      <w:r w:rsidRPr="00554300">
        <w:rPr>
          <w:rFonts w:ascii="Times New Roman" w:hAnsi="Times New Roman" w:cs="Times New Roman"/>
          <w:sz w:val="24"/>
          <w:szCs w:val="24"/>
        </w:rPr>
        <w:t>diplomasi nasional: adaptasi, kerjasama dan konflik</w:t>
      </w:r>
      <w:r>
        <w:rPr>
          <w:rFonts w:ascii="Times New Roman" w:hAnsi="Times New Roman" w:cs="Times New Roman"/>
          <w:sz w:val="24"/>
          <w:szCs w:val="24"/>
        </w:rPr>
        <w:t xml:space="preserve"> </w:t>
      </w:r>
      <w:r w:rsidRPr="00554300">
        <w:rPr>
          <w:rFonts w:ascii="Times New Roman" w:hAnsi="Times New Roman" w:cs="Times New Roman"/>
          <w:sz w:val="24"/>
          <w:szCs w:val="24"/>
        </w:rPr>
        <w:t xml:space="preserve">Diplomasi melibatkan lima aspek yang berbeda tetapi penting: kebijakan luar negeri, negosiasi, mekanisme negosiasi, </w:t>
      </w:r>
      <w:r w:rsidRPr="00554300">
        <w:rPr>
          <w:rFonts w:ascii="Times New Roman" w:hAnsi="Times New Roman" w:cs="Times New Roman"/>
          <w:sz w:val="24"/>
          <w:szCs w:val="24"/>
        </w:rPr>
        <w:lastRenderedPageBreak/>
        <w:t xml:space="preserve">interpretasi pengalaman negosiator, dan tujuan negosiasi. Diplomasi secara umum dibagi menjadi dua bagian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{"citationItems":[{"id":"ITEM-1","itemData":{"DOI":"10.31849/niara.v14i1.6011","ISSN":"1693-3516","abstract":"Penelitian ini bertujuan melihat upaya diplomasi pemerintah Indonesia dalam mediasi konflik kemanusiaan di Myanmar. Bertahun-tahun persekusi pemerintah Myanmar terhadap etnis Rohingya menjadi perhatian masyarakat internasional termasuk Indonesia. Indonesia memiliki kepentingan dalam konflik ini, selain sebagaiamana dari UUD 1945 dalam menjaga perdamaian dunia, isu konflik ini juga berada dalam kawasan Asia Tenggara yang jika tidak diselesaikan dengan cepat akan berpengaruh pada keamanan regional. Masalah pengungsi etnis Rohingya pada negara sekitarnya akan menjadi masalah baru bagi kawasan termasuk di Indonesia. Jumlah etnis Rohingya yang tewas dan mengungsi dikarenakan konflik ini hingga tahun 2019 selalu menunjukkan peningkatan yang signifikan. Penelitian ini menggunakan pendekatan model penelitian kualitatif deskriptif dalam melakukan analisis permasalahan secara empiris. Pendekatan kualitatif yang digunakan dalam penelitian ini adalah jenis studi kepustakaan yang sumber datanya dianalisis dari buku dan jurnal terkait penelitian upaya diplomasi pemerintah Indonesia dalam mediasi konflik kemanusiaan di Myanmar. Temuan dari penelitian ini menunjukkan bahwa ada beberapa strategi diplomasi yang dilakukan oleh Indonesia dalam masalah konflik etnis Rohingya dengan pemerintah Myanmar, yakni pengajuan proposal kemanusiaan dan usulan formula 4+1 bagi masyarakat rohingya dimasa depan. Kemudian, Indonesia juga memanfaatkan OKI sebagai organisasi Islam internasional terbesar untuk menekan dan mendesak Myanmar segera menyelesaikan kekerasan terhadap etnis Rohingya. Terakhir, diplomasi dalam bentuk menyediakan bantuan logistic bagi etnis Rohingya dan partisipasi masyarakat Indonesia dalam menyuarakan penyelesaian konflik di Myanmar dengan media massa secara masif.","author":[{"dropping-particle":"","family":"Sundari","given":"Rio","non-dropping-particle":"","parse-names":false,"suffix":""},{"dropping-particle":"","family":"Prayuda","given":"Rendi","non-dropping-particle":"","parse-names":false,"suffix":""},{"dropping-particle":"","family":"Venita Sary","given":"Dian","non-dropping-particle":"","parse-names":false,"suffix":""}],"container-title":"Jurnal Niara","id":"ITEM-1","issue":"1","issued":{"date-parts":[["2021"]]},"page":"177-187","title":"Upaya Diplomasi Pemerintah Indonesia Dalam Mediasi Konflik Kemanusiaan Di Myanmar","type":"article-journal","volume":"14"},"uris":["http://www.mendeley.com/documents/?uuid=d24b357f-c93e-4f4a-96e0-aeab21d94b34"]}],"mendeley":{"formattedCitation":"(Sundari et al., 2021)","plainTextFormattedCitation":"(Sundari et al., 2021)"},"properties":{"noteIndex":0},"schema":"https://github.com/citation-style-language/schema/raw/master/csl-citation.json"}</w:instrText>
      </w:r>
      <w:r>
        <w:rPr>
          <w:rFonts w:ascii="Times New Roman" w:hAnsi="Times New Roman" w:cs="Times New Roman"/>
          <w:sz w:val="24"/>
          <w:szCs w:val="24"/>
        </w:rPr>
        <w:fldChar w:fldCharType="separate"/>
      </w:r>
      <w:r w:rsidRPr="000F10ED">
        <w:rPr>
          <w:rFonts w:ascii="Times New Roman" w:hAnsi="Times New Roman" w:cs="Times New Roman"/>
          <w:noProof/>
          <w:sz w:val="24"/>
          <w:szCs w:val="24"/>
        </w:rPr>
        <w:t>(Sundari 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4E8D0B06" w14:textId="034871CD" w:rsidR="003669C5" w:rsidRDefault="003669C5" w:rsidP="000978D8">
      <w:pPr>
        <w:spacing w:line="360" w:lineRule="auto"/>
        <w:jc w:val="both"/>
        <w:rPr>
          <w:rFonts w:ascii="Times New Roman" w:hAnsi="Times New Roman" w:cs="Times New Roman"/>
          <w:sz w:val="24"/>
          <w:szCs w:val="24"/>
        </w:rPr>
      </w:pPr>
      <w:r w:rsidRPr="00554300">
        <w:rPr>
          <w:rFonts w:ascii="Times New Roman" w:hAnsi="Times New Roman" w:cs="Times New Roman"/>
          <w:sz w:val="24"/>
          <w:szCs w:val="24"/>
        </w:rPr>
        <w:t xml:space="preserve">(1) Soft diplomacy, </w:t>
      </w:r>
      <w:r w:rsidR="00EC5D12">
        <w:rPr>
          <w:rFonts w:ascii="Times New Roman" w:hAnsi="Times New Roman" w:cs="Times New Roman"/>
          <w:sz w:val="24"/>
          <w:szCs w:val="24"/>
        </w:rPr>
        <w:t>merupakan</w:t>
      </w:r>
      <w:r w:rsidRPr="00554300">
        <w:rPr>
          <w:rFonts w:ascii="Times New Roman" w:hAnsi="Times New Roman" w:cs="Times New Roman"/>
          <w:sz w:val="24"/>
          <w:szCs w:val="24"/>
        </w:rPr>
        <w:t xml:space="preserve"> </w:t>
      </w:r>
      <w:r w:rsidR="00EC5D12">
        <w:rPr>
          <w:rFonts w:ascii="Times New Roman" w:hAnsi="Times New Roman" w:cs="Times New Roman"/>
          <w:sz w:val="24"/>
          <w:szCs w:val="24"/>
        </w:rPr>
        <w:t xml:space="preserve">sebuah </w:t>
      </w:r>
      <w:r w:rsidRPr="00554300">
        <w:rPr>
          <w:rFonts w:ascii="Times New Roman" w:hAnsi="Times New Roman" w:cs="Times New Roman"/>
          <w:sz w:val="24"/>
          <w:szCs w:val="24"/>
        </w:rPr>
        <w:t xml:space="preserve">diplomasi yang </w:t>
      </w:r>
      <w:r w:rsidR="00EC5D12">
        <w:rPr>
          <w:rFonts w:ascii="Times New Roman" w:hAnsi="Times New Roman" w:cs="Times New Roman"/>
          <w:sz w:val="24"/>
          <w:szCs w:val="24"/>
        </w:rPr>
        <w:t xml:space="preserve">dijalankan melalui </w:t>
      </w:r>
      <w:r w:rsidRPr="00554300">
        <w:rPr>
          <w:rFonts w:ascii="Times New Roman" w:hAnsi="Times New Roman" w:cs="Times New Roman"/>
          <w:sz w:val="24"/>
          <w:szCs w:val="24"/>
        </w:rPr>
        <w:t xml:space="preserve">bentuk penyelesaian damai di bidang persahabatan, ekonomi, </w:t>
      </w:r>
      <w:r w:rsidR="00EC5D12">
        <w:rPr>
          <w:rFonts w:ascii="Times New Roman" w:hAnsi="Times New Roman" w:cs="Times New Roman"/>
          <w:sz w:val="24"/>
          <w:szCs w:val="24"/>
        </w:rPr>
        <w:t xml:space="preserve">juga </w:t>
      </w:r>
      <w:r w:rsidRPr="00554300">
        <w:rPr>
          <w:rFonts w:ascii="Times New Roman" w:hAnsi="Times New Roman" w:cs="Times New Roman"/>
          <w:sz w:val="24"/>
          <w:szCs w:val="24"/>
        </w:rPr>
        <w:t xml:space="preserve">bahasa. Metode ini telah </w:t>
      </w:r>
      <w:r w:rsidR="00EC5D12">
        <w:rPr>
          <w:rFonts w:ascii="Times New Roman" w:hAnsi="Times New Roman" w:cs="Times New Roman"/>
          <w:sz w:val="24"/>
          <w:szCs w:val="24"/>
        </w:rPr>
        <w:t xml:space="preserve">teruji </w:t>
      </w:r>
      <w:r w:rsidRPr="00554300">
        <w:rPr>
          <w:rFonts w:ascii="Times New Roman" w:hAnsi="Times New Roman" w:cs="Times New Roman"/>
          <w:sz w:val="24"/>
          <w:szCs w:val="24"/>
        </w:rPr>
        <w:t>nilainya karena banyak negara memilih untuk memahami budaya asing.</w:t>
      </w:r>
      <w:r w:rsidRPr="00AB60E4">
        <w:rPr>
          <w:rFonts w:ascii="Times New Roman" w:hAnsi="Times New Roman" w:cs="Times New Roman"/>
          <w:sz w:val="24"/>
          <w:szCs w:val="24"/>
        </w:rPr>
        <w:t xml:space="preserve"> </w:t>
      </w:r>
    </w:p>
    <w:p w14:paraId="13ECBDBF" w14:textId="12D3F81E" w:rsidR="003669C5" w:rsidRDefault="003669C5" w:rsidP="000978D8">
      <w:pPr>
        <w:spacing w:line="360" w:lineRule="auto"/>
        <w:jc w:val="both"/>
        <w:rPr>
          <w:rFonts w:ascii="Times New Roman" w:hAnsi="Times New Roman" w:cs="Times New Roman"/>
          <w:sz w:val="24"/>
          <w:szCs w:val="24"/>
        </w:rPr>
      </w:pPr>
      <w:r w:rsidRPr="00554300">
        <w:rPr>
          <w:rFonts w:ascii="Times New Roman" w:hAnsi="Times New Roman" w:cs="Times New Roman"/>
          <w:sz w:val="24"/>
          <w:szCs w:val="24"/>
        </w:rPr>
        <w:t xml:space="preserve">(2) Hard Diplomasi, yaitu diplomasi yang dilaksanakan dengan cara menunjukkan kekuatan militer melalui </w:t>
      </w:r>
      <w:r w:rsidR="00EC5D12">
        <w:rPr>
          <w:rFonts w:ascii="Times New Roman" w:hAnsi="Times New Roman" w:cs="Times New Roman"/>
          <w:sz w:val="24"/>
          <w:szCs w:val="24"/>
        </w:rPr>
        <w:t>pergerakan militer</w:t>
      </w:r>
      <w:r w:rsidRPr="00554300">
        <w:rPr>
          <w:rFonts w:ascii="Times New Roman" w:hAnsi="Times New Roman" w:cs="Times New Roman"/>
          <w:sz w:val="24"/>
          <w:szCs w:val="24"/>
        </w:rPr>
        <w:t xml:space="preserve">, atau dengan cara yang lebih </w:t>
      </w:r>
      <w:r w:rsidR="00EC5D12">
        <w:rPr>
          <w:rFonts w:ascii="Times New Roman" w:hAnsi="Times New Roman" w:cs="Times New Roman"/>
          <w:sz w:val="24"/>
          <w:szCs w:val="24"/>
        </w:rPr>
        <w:t xml:space="preserve">keras </w:t>
      </w:r>
      <w:r w:rsidRPr="00554300">
        <w:rPr>
          <w:rFonts w:ascii="Times New Roman" w:hAnsi="Times New Roman" w:cs="Times New Roman"/>
          <w:sz w:val="24"/>
          <w:szCs w:val="24"/>
        </w:rPr>
        <w:t>yaitu “perang</w:t>
      </w:r>
      <w:r w:rsidR="00EC5D12">
        <w:rPr>
          <w:rFonts w:ascii="Times New Roman" w:hAnsi="Times New Roman" w:cs="Times New Roman"/>
          <w:sz w:val="24"/>
          <w:szCs w:val="24"/>
        </w:rPr>
        <w:t>”.</w:t>
      </w:r>
      <w:r w:rsidRPr="00AB60E4">
        <w:rPr>
          <w:rFonts w:ascii="Times New Roman" w:hAnsi="Times New Roman" w:cs="Times New Roman"/>
          <w:sz w:val="24"/>
          <w:szCs w:val="24"/>
        </w:rPr>
        <w:t xml:space="preserve"> </w:t>
      </w:r>
    </w:p>
    <w:p w14:paraId="7C3816AF" w14:textId="77777777" w:rsidR="003669C5" w:rsidRDefault="003669C5" w:rsidP="000978D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Djaelantik</w:t>
      </w:r>
      <w:proofErr w:type="spellEnd"/>
      <w:r>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diplomasi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pola-pola</w:t>
      </w:r>
      <w:proofErr w:type="spellEnd"/>
      <w:r w:rsidRPr="00AB60E4">
        <w:rPr>
          <w:rFonts w:ascii="Times New Roman" w:hAnsi="Times New Roman" w:cs="Times New Roman"/>
          <w:sz w:val="24"/>
          <w:szCs w:val="24"/>
        </w:rPr>
        <w:t xml:space="preserve"> yaitu</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{"citationItems":[{"id":"ITEM-1","itemData":{"DOI":"10.31849/niara.v14i1.6011","ISSN":"1693-3516","abstract":"Penelitian ini bertujuan melihat upaya diplomasi pemerintah Indonesia dalam mediasi konflik kemanusiaan di Myanmar. Bertahun-tahun persekusi pemerintah Myanmar terhadap etnis Rohingya menjadi perhatian masyarakat internasional termasuk Indonesia. Indonesia memiliki kepentingan dalam konflik ini, selain sebagaiamana dari UUD 1945 dalam menjaga perdamaian dunia, isu konflik ini juga berada dalam kawasan Asia Tenggara yang jika tidak diselesaikan dengan cepat akan berpengaruh pada keamanan regional. Masalah pengungsi etnis Rohingya pada negara sekitarnya akan menjadi masalah baru bagi kawasan termasuk di Indonesia. Jumlah etnis Rohingya yang tewas dan mengungsi dikarenakan konflik ini hingga tahun 2019 selalu menunjukkan peningkatan yang signifikan. Penelitian ini menggunakan pendekatan model penelitian kualitatif deskriptif dalam melakukan analisis permasalahan secara empiris. Pendekatan kualitatif yang digunakan dalam penelitian ini adalah jenis studi kepustakaan yang sumber datanya dianalisis dari buku dan jurnal terkait penelitian upaya diplomasi pemerintah Indonesia dalam mediasi konflik kemanusiaan di Myanmar. Temuan dari penelitian ini menunjukkan bahwa ada beberapa strategi diplomasi yang dilakukan oleh Indonesia dalam masalah konflik etnis Rohingya dengan pemerintah Myanmar, yakni pengajuan proposal kemanusiaan dan usulan formula 4+1 bagi masyarakat rohingya dimasa depan. Kemudian, Indonesia juga memanfaatkan OKI sebagai organisasi Islam internasional terbesar untuk menekan dan mendesak Myanmar segera menyelesaikan kekerasan terhadap etnis Rohingya. Terakhir, diplomasi dalam bentuk menyediakan bantuan logistic bagi etnis Rohingya dan partisipasi masyarakat Indonesia dalam menyuarakan penyelesaian konflik di Myanmar dengan media massa secara masif.","author":[{"dropping-particle":"","family":"Sundari","given":"Rio","non-dropping-particle":"","parse-names":false,"suffix":""},{"dropping-particle":"","family":"Prayuda","given":"Rendi","non-dropping-particle":"","parse-names":false,"suffix":""},{"dropping-particle":"","family":"Venita Sary","given":"Dian","non-dropping-particle":"","parse-names":false,"suffix":""}],"container-title":"Jurnal Niara","id":"ITEM-1","issue":"1","issued":{"date-parts":[["2021"]]},"page":"177-187","title":"Upaya Diplomasi Pemerintah Indonesia Dalam Mediasi Konflik Kemanusiaan Di Myanmar","type":"article-journal","volume":"14"},"uris":["http://www.mendeley.com/documents/?uuid=d24b357f-c93e-4f4a-96e0-aeab21d94b34"]}],"mendeley":{"formattedCitation":"(Sundari et al., 2021)","plainTextFormattedCitation":"(Sundari et al., 2021)","previouslyFormattedCitation":"(Sundari et al., 2021)"},"properties":{"noteIndex":0},"schema":"https://github.com/citation-style-language/schema/raw/master/csl-citation.json"}</w:instrText>
      </w:r>
      <w:r>
        <w:rPr>
          <w:rFonts w:ascii="Times New Roman" w:hAnsi="Times New Roman" w:cs="Times New Roman"/>
          <w:sz w:val="24"/>
          <w:szCs w:val="24"/>
        </w:rPr>
        <w:fldChar w:fldCharType="separate"/>
      </w:r>
      <w:r w:rsidRPr="003564C3">
        <w:rPr>
          <w:rFonts w:ascii="Times New Roman" w:hAnsi="Times New Roman" w:cs="Times New Roman"/>
          <w:noProof/>
          <w:sz w:val="24"/>
          <w:szCs w:val="24"/>
        </w:rPr>
        <w:t>(Sundari et al., 2021)</w:t>
      </w:r>
      <w:r>
        <w:rPr>
          <w:rFonts w:ascii="Times New Roman" w:hAnsi="Times New Roman" w:cs="Times New Roman"/>
          <w:sz w:val="24"/>
          <w:szCs w:val="24"/>
        </w:rPr>
        <w:fldChar w:fldCharType="end"/>
      </w:r>
      <w:r w:rsidRPr="00AB60E4">
        <w:rPr>
          <w:rFonts w:ascii="Times New Roman" w:hAnsi="Times New Roman" w:cs="Times New Roman"/>
          <w:sz w:val="24"/>
          <w:szCs w:val="24"/>
        </w:rPr>
        <w:t xml:space="preserve">; </w:t>
      </w:r>
    </w:p>
    <w:p w14:paraId="0ECB30A9" w14:textId="5818285C" w:rsidR="003669C5" w:rsidRDefault="003669C5" w:rsidP="000978D8">
      <w:pPr>
        <w:pStyle w:val="ListParagraph"/>
        <w:numPr>
          <w:ilvl w:val="0"/>
          <w:numId w:val="2"/>
        </w:numPr>
        <w:spacing w:line="360" w:lineRule="auto"/>
        <w:ind w:left="284"/>
        <w:jc w:val="both"/>
        <w:rPr>
          <w:rFonts w:ascii="Times New Roman" w:hAnsi="Times New Roman" w:cs="Times New Roman"/>
          <w:sz w:val="24"/>
          <w:szCs w:val="24"/>
        </w:rPr>
      </w:pPr>
      <w:r w:rsidRPr="00F64257">
        <w:rPr>
          <w:rFonts w:ascii="Times New Roman" w:hAnsi="Times New Roman" w:cs="Times New Roman"/>
          <w:sz w:val="24"/>
          <w:szCs w:val="24"/>
        </w:rPr>
        <w:t xml:space="preserve"> Diplomasi bilateral didefinisikan </w:t>
      </w:r>
      <w:r w:rsidR="007119AA">
        <w:rPr>
          <w:rFonts w:ascii="Times New Roman" w:hAnsi="Times New Roman" w:cs="Times New Roman"/>
          <w:sz w:val="24"/>
          <w:szCs w:val="24"/>
        </w:rPr>
        <w:t xml:space="preserve">jalinan dua arah </w:t>
      </w:r>
      <w:r w:rsidRPr="00F64257">
        <w:rPr>
          <w:rFonts w:ascii="Times New Roman" w:hAnsi="Times New Roman" w:cs="Times New Roman"/>
          <w:sz w:val="24"/>
          <w:szCs w:val="24"/>
        </w:rPr>
        <w:t xml:space="preserve">ketika membahas kepentingan nasional. Secara umum, ada prinsip timbal balik dalam diplomasi ini, sehingga ketika </w:t>
      </w:r>
      <w:r w:rsidR="00F319BE">
        <w:rPr>
          <w:rFonts w:ascii="Times New Roman" w:hAnsi="Times New Roman" w:cs="Times New Roman"/>
          <w:sz w:val="24"/>
          <w:szCs w:val="24"/>
        </w:rPr>
        <w:t>dalam sebuah negara memerlukan pertolongan</w:t>
      </w:r>
      <w:r w:rsidRPr="00F64257">
        <w:rPr>
          <w:rFonts w:ascii="Times New Roman" w:hAnsi="Times New Roman" w:cs="Times New Roman"/>
          <w:sz w:val="24"/>
          <w:szCs w:val="24"/>
        </w:rPr>
        <w:t xml:space="preserve">, negara lain akan </w:t>
      </w:r>
      <w:proofErr w:type="spellStart"/>
      <w:r w:rsidRPr="00F64257">
        <w:rPr>
          <w:rFonts w:ascii="Times New Roman" w:hAnsi="Times New Roman" w:cs="Times New Roman"/>
          <w:sz w:val="24"/>
          <w:szCs w:val="24"/>
        </w:rPr>
        <w:t>memberikan</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apa</w:t>
      </w:r>
      <w:proofErr w:type="spellEnd"/>
      <w:r w:rsidRPr="00F64257">
        <w:rPr>
          <w:rFonts w:ascii="Times New Roman" w:hAnsi="Times New Roman" w:cs="Times New Roman"/>
          <w:sz w:val="24"/>
          <w:szCs w:val="24"/>
        </w:rPr>
        <w:t xml:space="preserve"> yang </w:t>
      </w:r>
      <w:proofErr w:type="spellStart"/>
      <w:r w:rsidRPr="00F64257">
        <w:rPr>
          <w:rFonts w:ascii="Times New Roman" w:hAnsi="Times New Roman" w:cs="Times New Roman"/>
          <w:sz w:val="24"/>
          <w:szCs w:val="24"/>
        </w:rPr>
        <w:t>dibutuhkannya</w:t>
      </w:r>
      <w:proofErr w:type="spellEnd"/>
      <w:r w:rsidRPr="00F64257">
        <w:rPr>
          <w:rFonts w:ascii="Times New Roman" w:hAnsi="Times New Roman" w:cs="Times New Roman"/>
          <w:sz w:val="24"/>
          <w:szCs w:val="24"/>
        </w:rPr>
        <w:t xml:space="preserve">. Namun, terkadang terjadi ketidakseimbangan kekuatan ketika terjadi ketidakseimbangan antara yang kuat dan yang </w:t>
      </w:r>
      <w:proofErr w:type="spellStart"/>
      <w:r w:rsidRPr="00F64257">
        <w:rPr>
          <w:rFonts w:ascii="Times New Roman" w:hAnsi="Times New Roman" w:cs="Times New Roman"/>
          <w:sz w:val="24"/>
          <w:szCs w:val="24"/>
        </w:rPr>
        <w:t>lemah</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dalam</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melakukan</w:t>
      </w:r>
      <w:r w:rsidR="00F319BE">
        <w:rPr>
          <w:rFonts w:ascii="Times New Roman" w:hAnsi="Times New Roman" w:cs="Times New Roman"/>
          <w:sz w:val="24"/>
          <w:szCs w:val="24"/>
        </w:rPr>
        <w:t>nya</w:t>
      </w:r>
      <w:proofErr w:type="spellEnd"/>
      <w:r w:rsidR="00F319BE">
        <w:rPr>
          <w:rFonts w:ascii="Times New Roman" w:hAnsi="Times New Roman" w:cs="Times New Roman"/>
          <w:sz w:val="24"/>
          <w:szCs w:val="24"/>
        </w:rPr>
        <w:t>.</w:t>
      </w:r>
    </w:p>
    <w:p w14:paraId="24168B41" w14:textId="4D09DD23" w:rsidR="003669C5" w:rsidRDefault="003669C5" w:rsidP="000978D8">
      <w:pPr>
        <w:pStyle w:val="ListParagraph"/>
        <w:numPr>
          <w:ilvl w:val="0"/>
          <w:numId w:val="2"/>
        </w:numPr>
        <w:spacing w:line="360" w:lineRule="auto"/>
        <w:ind w:left="284"/>
        <w:jc w:val="both"/>
        <w:rPr>
          <w:rFonts w:ascii="Times New Roman" w:hAnsi="Times New Roman" w:cs="Times New Roman"/>
          <w:sz w:val="24"/>
          <w:szCs w:val="24"/>
        </w:rPr>
      </w:pPr>
      <w:r w:rsidRPr="00F64257">
        <w:rPr>
          <w:rFonts w:ascii="Times New Roman" w:hAnsi="Times New Roman" w:cs="Times New Roman"/>
          <w:sz w:val="24"/>
          <w:szCs w:val="24"/>
        </w:rPr>
        <w:t xml:space="preserve">Diplomasi multilateral, </w:t>
      </w:r>
      <w:r w:rsidR="00EC5D12" w:rsidRPr="00EC5D12">
        <w:rPr>
          <w:rFonts w:ascii="Times New Roman" w:hAnsi="Times New Roman" w:cs="Times New Roman"/>
          <w:sz w:val="24"/>
          <w:szCs w:val="24"/>
        </w:rPr>
        <w:t xml:space="preserve">Artinya, </w:t>
      </w:r>
      <w:r w:rsidR="00F319BE">
        <w:rPr>
          <w:rFonts w:ascii="Times New Roman" w:hAnsi="Times New Roman" w:cs="Times New Roman"/>
          <w:sz w:val="24"/>
          <w:szCs w:val="24"/>
        </w:rPr>
        <w:t>hubungan</w:t>
      </w:r>
      <w:r w:rsidR="00EC5D12" w:rsidRPr="00EC5D12">
        <w:rPr>
          <w:rFonts w:ascii="Times New Roman" w:hAnsi="Times New Roman" w:cs="Times New Roman"/>
          <w:sz w:val="24"/>
          <w:szCs w:val="24"/>
        </w:rPr>
        <w:t xml:space="preserve"> </w:t>
      </w:r>
      <w:r w:rsidR="00F319BE">
        <w:rPr>
          <w:rFonts w:ascii="Times New Roman" w:hAnsi="Times New Roman" w:cs="Times New Roman"/>
          <w:sz w:val="24"/>
          <w:szCs w:val="24"/>
        </w:rPr>
        <w:t xml:space="preserve">banyak </w:t>
      </w:r>
      <w:r w:rsidR="00EC5D12" w:rsidRPr="00EC5D12">
        <w:rPr>
          <w:rFonts w:ascii="Times New Roman" w:hAnsi="Times New Roman" w:cs="Times New Roman"/>
          <w:sz w:val="24"/>
          <w:szCs w:val="24"/>
        </w:rPr>
        <w:t xml:space="preserve">negara dengan kepentingan dan tujuan yang sama. Biasanya diplomasi ini dilakukan melalui negosiasi terbuka untuk mendapatkan </w:t>
      </w:r>
      <w:r w:rsidR="00F319BE">
        <w:rPr>
          <w:rFonts w:ascii="Times New Roman" w:hAnsi="Times New Roman" w:cs="Times New Roman"/>
          <w:sz w:val="24"/>
          <w:szCs w:val="24"/>
        </w:rPr>
        <w:t>keyakinan</w:t>
      </w:r>
      <w:r w:rsidR="00EC5D12" w:rsidRPr="00EC5D12">
        <w:rPr>
          <w:rFonts w:ascii="Times New Roman" w:hAnsi="Times New Roman" w:cs="Times New Roman"/>
          <w:sz w:val="24"/>
          <w:szCs w:val="24"/>
        </w:rPr>
        <w:t xml:space="preserve"> </w:t>
      </w:r>
      <w:r w:rsidR="00F319BE">
        <w:rPr>
          <w:rFonts w:ascii="Times New Roman" w:hAnsi="Times New Roman" w:cs="Times New Roman"/>
          <w:sz w:val="24"/>
          <w:szCs w:val="24"/>
        </w:rPr>
        <w:t>yang kuat</w:t>
      </w:r>
      <w:r w:rsidR="00EC5D12" w:rsidRPr="00EC5D12">
        <w:rPr>
          <w:rFonts w:ascii="Times New Roman" w:hAnsi="Times New Roman" w:cs="Times New Roman"/>
          <w:sz w:val="24"/>
          <w:szCs w:val="24"/>
        </w:rPr>
        <w:t xml:space="preserve"> dari masyarakat internasional. </w:t>
      </w:r>
      <w:r w:rsidR="00F319BE">
        <w:rPr>
          <w:rFonts w:ascii="Times New Roman" w:hAnsi="Times New Roman" w:cs="Times New Roman"/>
          <w:sz w:val="24"/>
          <w:szCs w:val="24"/>
        </w:rPr>
        <w:t>Kelebihan</w:t>
      </w:r>
      <w:r w:rsidR="00EC5D12" w:rsidRPr="00EC5D12">
        <w:rPr>
          <w:rFonts w:ascii="Times New Roman" w:hAnsi="Times New Roman" w:cs="Times New Roman"/>
          <w:sz w:val="24"/>
          <w:szCs w:val="24"/>
        </w:rPr>
        <w:t xml:space="preserve"> lain</w:t>
      </w:r>
      <w:r w:rsidR="00F319BE">
        <w:rPr>
          <w:rFonts w:ascii="Times New Roman" w:hAnsi="Times New Roman" w:cs="Times New Roman"/>
          <w:sz w:val="24"/>
          <w:szCs w:val="24"/>
        </w:rPr>
        <w:t>nya</w:t>
      </w:r>
      <w:r w:rsidR="00EC5D12" w:rsidRPr="00EC5D12">
        <w:rPr>
          <w:rFonts w:ascii="Times New Roman" w:hAnsi="Times New Roman" w:cs="Times New Roman"/>
          <w:sz w:val="24"/>
          <w:szCs w:val="24"/>
        </w:rPr>
        <w:t xml:space="preserve"> </w:t>
      </w:r>
      <w:r w:rsidR="00F319BE">
        <w:rPr>
          <w:rFonts w:ascii="Times New Roman" w:hAnsi="Times New Roman" w:cs="Times New Roman"/>
          <w:sz w:val="24"/>
          <w:szCs w:val="24"/>
        </w:rPr>
        <w:t>dalam sebuah</w:t>
      </w:r>
      <w:r w:rsidR="00EC5D12" w:rsidRPr="00EC5D12">
        <w:rPr>
          <w:rFonts w:ascii="Times New Roman" w:hAnsi="Times New Roman" w:cs="Times New Roman"/>
          <w:sz w:val="24"/>
          <w:szCs w:val="24"/>
        </w:rPr>
        <w:t xml:space="preserve"> diplomasi multilateral adalah kemampuan untuk membuat </w:t>
      </w:r>
      <w:r w:rsidR="00F319BE">
        <w:rPr>
          <w:rFonts w:ascii="Times New Roman" w:hAnsi="Times New Roman" w:cs="Times New Roman"/>
          <w:sz w:val="24"/>
          <w:szCs w:val="24"/>
        </w:rPr>
        <w:t>sebuah keputusan</w:t>
      </w:r>
      <w:r w:rsidR="00EC5D12" w:rsidRPr="00EC5D12">
        <w:rPr>
          <w:rFonts w:ascii="Times New Roman" w:hAnsi="Times New Roman" w:cs="Times New Roman"/>
          <w:sz w:val="24"/>
          <w:szCs w:val="24"/>
        </w:rPr>
        <w:t xml:space="preserve"> dengan legitimasi kuat </w:t>
      </w:r>
      <w:r w:rsidR="00F319BE">
        <w:rPr>
          <w:rFonts w:ascii="Times New Roman" w:hAnsi="Times New Roman" w:cs="Times New Roman"/>
          <w:sz w:val="24"/>
          <w:szCs w:val="24"/>
        </w:rPr>
        <w:t>saat</w:t>
      </w:r>
      <w:r w:rsidR="00EC5D12" w:rsidRPr="00EC5D12">
        <w:rPr>
          <w:rFonts w:ascii="Times New Roman" w:hAnsi="Times New Roman" w:cs="Times New Roman"/>
          <w:sz w:val="24"/>
          <w:szCs w:val="24"/>
        </w:rPr>
        <w:t xml:space="preserve"> melibatkan banyak negara</w:t>
      </w:r>
      <w:r w:rsidRPr="00F64257">
        <w:rPr>
          <w:rFonts w:ascii="Times New Roman" w:hAnsi="Times New Roman" w:cs="Times New Roman"/>
          <w:sz w:val="24"/>
          <w:szCs w:val="24"/>
        </w:rPr>
        <w:t xml:space="preserve">. </w:t>
      </w:r>
    </w:p>
    <w:p w14:paraId="0FE8F783" w14:textId="399310F6" w:rsidR="003669C5" w:rsidRDefault="003669C5" w:rsidP="000978D8">
      <w:pPr>
        <w:pStyle w:val="ListParagraph"/>
        <w:numPr>
          <w:ilvl w:val="0"/>
          <w:numId w:val="2"/>
        </w:numPr>
        <w:spacing w:line="360" w:lineRule="auto"/>
        <w:ind w:left="284"/>
        <w:jc w:val="both"/>
        <w:rPr>
          <w:rFonts w:ascii="Times New Roman" w:hAnsi="Times New Roman" w:cs="Times New Roman"/>
          <w:sz w:val="24"/>
          <w:szCs w:val="24"/>
        </w:rPr>
      </w:pPr>
      <w:r w:rsidRPr="00F64257">
        <w:rPr>
          <w:rFonts w:ascii="Times New Roman" w:hAnsi="Times New Roman" w:cs="Times New Roman"/>
          <w:sz w:val="24"/>
          <w:szCs w:val="24"/>
        </w:rPr>
        <w:t xml:space="preserve">Personal diplomacy, yaitu diplomasi. Misalnya, seorang presiden mengunjungi </w:t>
      </w:r>
      <w:r w:rsidR="00F319BE">
        <w:rPr>
          <w:rFonts w:ascii="Times New Roman" w:hAnsi="Times New Roman" w:cs="Times New Roman"/>
          <w:sz w:val="24"/>
          <w:szCs w:val="24"/>
        </w:rPr>
        <w:t xml:space="preserve">tempat </w:t>
      </w:r>
      <w:r w:rsidRPr="00F64257">
        <w:rPr>
          <w:rFonts w:ascii="Times New Roman" w:hAnsi="Times New Roman" w:cs="Times New Roman"/>
          <w:sz w:val="24"/>
          <w:szCs w:val="24"/>
        </w:rPr>
        <w:t>lain</w:t>
      </w:r>
      <w:r w:rsidR="00F319BE">
        <w:rPr>
          <w:rFonts w:ascii="Times New Roman" w:hAnsi="Times New Roman" w:cs="Times New Roman"/>
          <w:sz w:val="24"/>
          <w:szCs w:val="24"/>
        </w:rPr>
        <w:t xml:space="preserve"> dalam hal ini negara</w:t>
      </w:r>
      <w:r w:rsidRPr="00F64257">
        <w:rPr>
          <w:rFonts w:ascii="Times New Roman" w:hAnsi="Times New Roman" w:cs="Times New Roman"/>
          <w:sz w:val="24"/>
          <w:szCs w:val="24"/>
        </w:rPr>
        <w:t xml:space="preserve"> untuk </w:t>
      </w:r>
      <w:r w:rsidR="00F319BE">
        <w:rPr>
          <w:rFonts w:ascii="Times New Roman" w:hAnsi="Times New Roman" w:cs="Times New Roman"/>
          <w:sz w:val="24"/>
          <w:szCs w:val="24"/>
        </w:rPr>
        <w:t xml:space="preserve">menyelesaikan masalah negara </w:t>
      </w:r>
      <w:r w:rsidRPr="00F64257">
        <w:rPr>
          <w:rFonts w:ascii="Times New Roman" w:hAnsi="Times New Roman" w:cs="Times New Roman"/>
          <w:sz w:val="24"/>
          <w:szCs w:val="24"/>
        </w:rPr>
        <w:t xml:space="preserve">dan pribadi </w:t>
      </w:r>
      <w:r w:rsidR="00F319BE">
        <w:rPr>
          <w:rFonts w:ascii="Times New Roman" w:hAnsi="Times New Roman" w:cs="Times New Roman"/>
          <w:sz w:val="24"/>
          <w:szCs w:val="24"/>
        </w:rPr>
        <w:t xml:space="preserve">saat </w:t>
      </w:r>
      <w:r w:rsidRPr="00F64257">
        <w:rPr>
          <w:rFonts w:ascii="Times New Roman" w:hAnsi="Times New Roman" w:cs="Times New Roman"/>
          <w:sz w:val="24"/>
          <w:szCs w:val="24"/>
        </w:rPr>
        <w:t xml:space="preserve">bertindak sebagai </w:t>
      </w:r>
      <w:r w:rsidR="00F319BE">
        <w:rPr>
          <w:rFonts w:ascii="Times New Roman" w:hAnsi="Times New Roman" w:cs="Times New Roman"/>
          <w:sz w:val="24"/>
          <w:szCs w:val="24"/>
        </w:rPr>
        <w:t xml:space="preserve">utusan </w:t>
      </w:r>
      <w:r w:rsidRPr="00F64257">
        <w:rPr>
          <w:rFonts w:ascii="Times New Roman" w:hAnsi="Times New Roman" w:cs="Times New Roman"/>
          <w:sz w:val="24"/>
          <w:szCs w:val="24"/>
        </w:rPr>
        <w:t xml:space="preserve">dan </w:t>
      </w:r>
      <w:proofErr w:type="spellStart"/>
      <w:r w:rsidRPr="00F64257">
        <w:rPr>
          <w:rFonts w:ascii="Times New Roman" w:hAnsi="Times New Roman" w:cs="Times New Roman"/>
          <w:sz w:val="24"/>
          <w:szCs w:val="24"/>
        </w:rPr>
        <w:t>lembaga</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politik</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tetapi</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pikirannya</w:t>
      </w:r>
      <w:proofErr w:type="spellEnd"/>
      <w:r w:rsidRPr="00F64257">
        <w:rPr>
          <w:rFonts w:ascii="Times New Roman" w:hAnsi="Times New Roman" w:cs="Times New Roman"/>
          <w:sz w:val="24"/>
          <w:szCs w:val="24"/>
        </w:rPr>
        <w:t xml:space="preserve"> </w:t>
      </w:r>
      <w:proofErr w:type="spellStart"/>
      <w:r w:rsidR="00F319BE">
        <w:rPr>
          <w:rFonts w:ascii="Times New Roman" w:hAnsi="Times New Roman" w:cs="Times New Roman"/>
          <w:sz w:val="24"/>
          <w:szCs w:val="24"/>
        </w:rPr>
        <w:t>bisa</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mempengaruhi</w:t>
      </w:r>
      <w:proofErr w:type="spellEnd"/>
      <w:r w:rsidRPr="00F64257">
        <w:rPr>
          <w:rFonts w:ascii="Times New Roman" w:hAnsi="Times New Roman" w:cs="Times New Roman"/>
          <w:sz w:val="24"/>
          <w:szCs w:val="24"/>
        </w:rPr>
        <w:t xml:space="preserve"> </w:t>
      </w:r>
      <w:proofErr w:type="spellStart"/>
      <w:r w:rsidRPr="00F64257">
        <w:rPr>
          <w:rFonts w:ascii="Times New Roman" w:hAnsi="Times New Roman" w:cs="Times New Roman"/>
          <w:sz w:val="24"/>
          <w:szCs w:val="24"/>
        </w:rPr>
        <w:t>naluri</w:t>
      </w:r>
      <w:proofErr w:type="spellEnd"/>
      <w:r w:rsidRPr="00F64257">
        <w:rPr>
          <w:rFonts w:ascii="Times New Roman" w:hAnsi="Times New Roman" w:cs="Times New Roman"/>
          <w:sz w:val="24"/>
          <w:szCs w:val="24"/>
        </w:rPr>
        <w:t xml:space="preserve"> pribadi negara tersebut. mengunjungi.</w:t>
      </w:r>
    </w:p>
    <w:p w14:paraId="776C0739" w14:textId="341C1731" w:rsidR="003669C5" w:rsidRDefault="003669C5" w:rsidP="000978D8">
      <w:pPr>
        <w:pStyle w:val="ListParagraph"/>
        <w:numPr>
          <w:ilvl w:val="0"/>
          <w:numId w:val="2"/>
        </w:numPr>
        <w:spacing w:line="360" w:lineRule="auto"/>
        <w:ind w:left="284"/>
        <w:jc w:val="both"/>
        <w:rPr>
          <w:rFonts w:ascii="Times New Roman" w:hAnsi="Times New Roman" w:cs="Times New Roman"/>
          <w:sz w:val="24"/>
          <w:szCs w:val="24"/>
        </w:rPr>
      </w:pPr>
      <w:r w:rsidRPr="00F64257">
        <w:rPr>
          <w:rFonts w:ascii="Times New Roman" w:hAnsi="Times New Roman" w:cs="Times New Roman"/>
          <w:sz w:val="24"/>
          <w:szCs w:val="24"/>
        </w:rPr>
        <w:t xml:space="preserve"> Diplomasi KTT adalah bentuk diplomasi konferensi yang digunakan dalam pemerintahan global di mana para pemimpin bertemu dan bernegosiasi secara langsung. Misalnya, adanya negara berdaulat dan kekuasaan untuk membentuk Perserikatan Bangsa-Bangsa (PBB). Diplomasi ini </w:t>
      </w:r>
      <w:r w:rsidR="00B95A55">
        <w:rPr>
          <w:rFonts w:ascii="Times New Roman" w:hAnsi="Times New Roman" w:cs="Times New Roman"/>
          <w:sz w:val="24"/>
          <w:szCs w:val="24"/>
        </w:rPr>
        <w:t>umumnya menjadi diplomasi lanjutan ke jenjang yang jauh lebih dalam</w:t>
      </w:r>
      <w:r w:rsidRPr="00F64257">
        <w:rPr>
          <w:rFonts w:ascii="Times New Roman" w:hAnsi="Times New Roman" w:cs="Times New Roman"/>
          <w:sz w:val="24"/>
          <w:szCs w:val="24"/>
        </w:rPr>
        <w:t xml:space="preserve">. </w:t>
      </w:r>
    </w:p>
    <w:p w14:paraId="065DFD1D" w14:textId="3A4CEBC9" w:rsidR="003669C5" w:rsidRDefault="003669C5" w:rsidP="000978D8">
      <w:pPr>
        <w:pStyle w:val="ListParagraph"/>
        <w:numPr>
          <w:ilvl w:val="0"/>
          <w:numId w:val="2"/>
        </w:numPr>
        <w:spacing w:line="360" w:lineRule="auto"/>
        <w:ind w:left="284"/>
        <w:jc w:val="both"/>
        <w:rPr>
          <w:rFonts w:ascii="Times New Roman" w:hAnsi="Times New Roman" w:cs="Times New Roman"/>
          <w:sz w:val="24"/>
          <w:szCs w:val="24"/>
        </w:rPr>
      </w:pPr>
      <w:r w:rsidRPr="00F64257">
        <w:rPr>
          <w:rFonts w:ascii="Times New Roman" w:hAnsi="Times New Roman" w:cs="Times New Roman"/>
          <w:sz w:val="24"/>
          <w:szCs w:val="24"/>
        </w:rPr>
        <w:t xml:space="preserve">Union diplomacy, yaitu diplomasi, dilakukan karena kepentingan bangsa-bangsa sama dengan kepentingan yang telah mereka buat dalam diplomasi bersama. </w:t>
      </w:r>
    </w:p>
    <w:p w14:paraId="1CACDC02" w14:textId="0194F4C2" w:rsidR="003669C5" w:rsidRPr="00B56809" w:rsidRDefault="003669C5" w:rsidP="000978D8">
      <w:pPr>
        <w:pStyle w:val="ListParagraph"/>
        <w:numPr>
          <w:ilvl w:val="0"/>
          <w:numId w:val="2"/>
        </w:numPr>
        <w:spacing w:line="360" w:lineRule="auto"/>
        <w:ind w:left="284"/>
        <w:jc w:val="both"/>
        <w:rPr>
          <w:rFonts w:ascii="Times New Roman" w:hAnsi="Times New Roman" w:cs="Times New Roman"/>
          <w:sz w:val="24"/>
          <w:szCs w:val="24"/>
        </w:rPr>
      </w:pPr>
      <w:r w:rsidRPr="00F64257">
        <w:rPr>
          <w:rFonts w:ascii="Times New Roman" w:hAnsi="Times New Roman" w:cs="Times New Roman"/>
          <w:sz w:val="24"/>
          <w:szCs w:val="24"/>
        </w:rPr>
        <w:t xml:space="preserve">Diplomasi konferensi </w:t>
      </w:r>
      <w:r w:rsidR="007119AA">
        <w:rPr>
          <w:rFonts w:ascii="Times New Roman" w:hAnsi="Times New Roman" w:cs="Times New Roman"/>
          <w:sz w:val="24"/>
          <w:szCs w:val="24"/>
        </w:rPr>
        <w:t>dapat diartikan sebagai</w:t>
      </w:r>
      <w:r w:rsidRPr="00F64257">
        <w:rPr>
          <w:rFonts w:ascii="Times New Roman" w:hAnsi="Times New Roman" w:cs="Times New Roman"/>
          <w:sz w:val="24"/>
          <w:szCs w:val="24"/>
        </w:rPr>
        <w:t xml:space="preserve"> diplomasi di mana para pemangku kepentingan </w:t>
      </w:r>
      <w:proofErr w:type="gramStart"/>
      <w:r w:rsidRPr="00F64257">
        <w:rPr>
          <w:rFonts w:ascii="Times New Roman" w:hAnsi="Times New Roman" w:cs="Times New Roman"/>
          <w:sz w:val="24"/>
          <w:szCs w:val="24"/>
        </w:rPr>
        <w:t>berkumpul  untuk</w:t>
      </w:r>
      <w:proofErr w:type="gramEnd"/>
      <w:r w:rsidRPr="00F64257">
        <w:rPr>
          <w:rFonts w:ascii="Times New Roman" w:hAnsi="Times New Roman" w:cs="Times New Roman"/>
          <w:sz w:val="24"/>
          <w:szCs w:val="24"/>
        </w:rPr>
        <w:t xml:space="preserve"> membahas masalah dan mencari  solusi untuk menyelesaikan konflik atau kesenjangan dan mencapai kesepakatan. Pola </w:t>
      </w:r>
      <w:proofErr w:type="gramStart"/>
      <w:r w:rsidRPr="00F64257">
        <w:rPr>
          <w:rFonts w:ascii="Times New Roman" w:hAnsi="Times New Roman" w:cs="Times New Roman"/>
          <w:sz w:val="24"/>
          <w:szCs w:val="24"/>
        </w:rPr>
        <w:t>ini  menekankan</w:t>
      </w:r>
      <w:proofErr w:type="gramEnd"/>
      <w:r w:rsidRPr="00F64257">
        <w:rPr>
          <w:rFonts w:ascii="Times New Roman" w:hAnsi="Times New Roman" w:cs="Times New Roman"/>
          <w:sz w:val="24"/>
          <w:szCs w:val="24"/>
        </w:rPr>
        <w:t xml:space="preserve"> pada komunikasi  </w:t>
      </w:r>
      <w:r w:rsidRPr="00F64257">
        <w:rPr>
          <w:rFonts w:ascii="Times New Roman" w:hAnsi="Times New Roman" w:cs="Times New Roman"/>
          <w:sz w:val="24"/>
          <w:szCs w:val="24"/>
        </w:rPr>
        <w:lastRenderedPageBreak/>
        <w:t xml:space="preserve">lisan atau tatap muka. </w:t>
      </w:r>
      <w:proofErr w:type="gramStart"/>
      <w:r w:rsidRPr="00F64257">
        <w:rPr>
          <w:rFonts w:ascii="Times New Roman" w:hAnsi="Times New Roman" w:cs="Times New Roman"/>
          <w:sz w:val="24"/>
          <w:szCs w:val="24"/>
        </w:rPr>
        <w:t>Hasil  diplomasi</w:t>
      </w:r>
      <w:proofErr w:type="gramEnd"/>
      <w:r w:rsidRPr="00F64257">
        <w:rPr>
          <w:rFonts w:ascii="Times New Roman" w:hAnsi="Times New Roman" w:cs="Times New Roman"/>
          <w:sz w:val="24"/>
          <w:szCs w:val="24"/>
        </w:rPr>
        <w:t xml:space="preserve"> konferensi hanya akan  efektif  jika tercapai konsensus.</w:t>
      </w:r>
    </w:p>
    <w:p w14:paraId="2E80FE09" w14:textId="77777777" w:rsidR="003669C5" w:rsidRPr="00AB60E4" w:rsidRDefault="003669C5" w:rsidP="000978D8">
      <w:pPr>
        <w:spacing w:line="360" w:lineRule="auto"/>
        <w:jc w:val="both"/>
        <w:rPr>
          <w:rFonts w:ascii="Times New Roman" w:hAnsi="Times New Roman" w:cs="Times New Roman"/>
          <w:sz w:val="24"/>
          <w:szCs w:val="24"/>
        </w:rPr>
      </w:pPr>
      <w:r w:rsidRPr="00AB60E4">
        <w:rPr>
          <w:rFonts w:ascii="Times New Roman" w:hAnsi="Times New Roman" w:cs="Times New Roman"/>
          <w:b/>
          <w:bCs/>
          <w:sz w:val="24"/>
          <w:szCs w:val="24"/>
        </w:rPr>
        <w:t xml:space="preserve">Diplomasi </w:t>
      </w:r>
      <w:r w:rsidRPr="00AB60E4">
        <w:rPr>
          <w:rFonts w:ascii="Times New Roman" w:hAnsi="Times New Roman" w:cs="Times New Roman"/>
          <w:b/>
          <w:bCs/>
          <w:i/>
          <w:iCs/>
          <w:sz w:val="24"/>
          <w:szCs w:val="24"/>
        </w:rPr>
        <w:t>First Track</w:t>
      </w:r>
    </w:p>
    <w:p w14:paraId="259E79C9" w14:textId="77777777" w:rsidR="003669C5" w:rsidRPr="007E56A5" w:rsidRDefault="003669C5" w:rsidP="000978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Menurut McDonald dan Diamond, </w:t>
      </w:r>
      <w:r w:rsidRPr="007E56A5">
        <w:rPr>
          <w:rFonts w:ascii="Times New Roman" w:hAnsi="Times New Roman" w:cs="Times New Roman"/>
          <w:sz w:val="24"/>
          <w:szCs w:val="24"/>
        </w:rPr>
        <w:t xml:space="preserve">Diplomasi </w:t>
      </w:r>
      <w:r>
        <w:rPr>
          <w:rFonts w:ascii="Times New Roman" w:hAnsi="Times New Roman" w:cs="Times New Roman"/>
          <w:sz w:val="24"/>
          <w:szCs w:val="24"/>
        </w:rPr>
        <w:t>jalur pertama</w:t>
      </w:r>
      <w:r w:rsidRPr="007E56A5">
        <w:rPr>
          <w:rFonts w:ascii="Times New Roman" w:hAnsi="Times New Roman" w:cs="Times New Roman"/>
          <w:sz w:val="24"/>
          <w:szCs w:val="24"/>
        </w:rPr>
        <w:t xml:space="preserve"> adalah diplomasi yang digunakan oleh pemerintah di seluruh dunia. Diplomasi ini dilakukan langsung oleh kepala negara dengan menggunakan protokol yang ditandatangani oleh masing-masing penandatangan. Diplomasi di arah pertama adalah alat penjaga perdamaian utama dalam kebijakan luar negeri nasional. Diplomasi digunakan oleh diplomat, pejabat pemerintah dan kepala negara. Diplomasi ini digunakan </w:t>
      </w:r>
      <w:proofErr w:type="gramStart"/>
      <w:r w:rsidRPr="007E56A5">
        <w:rPr>
          <w:rFonts w:ascii="Times New Roman" w:hAnsi="Times New Roman" w:cs="Times New Roman"/>
          <w:sz w:val="24"/>
          <w:szCs w:val="24"/>
        </w:rPr>
        <w:t>ketika  satu</w:t>
      </w:r>
      <w:proofErr w:type="gramEnd"/>
      <w:r w:rsidRPr="007E56A5">
        <w:rPr>
          <w:rFonts w:ascii="Times New Roman" w:hAnsi="Times New Roman" w:cs="Times New Roman"/>
          <w:sz w:val="24"/>
          <w:szCs w:val="24"/>
        </w:rPr>
        <w:t xml:space="preserve"> negara sedang berkonflik dengan negara lain, dan juga digunakan untuk meningkatkan hubungan antar negara dalam urusan luar negeri. Dalam diplomasi jenis ini digunakan untuk perwujudan perdamaian melalui diplomasi atau kerja sama antar pemerintah. Diplomasi jenis ini digunakan untuk membuat kebijakan dan pembangunan perdamaian dengan cara diplomasi resmi dengan aspek</w:t>
      </w:r>
      <w:r>
        <w:rPr>
          <w:rFonts w:ascii="Times New Roman" w:hAnsi="Times New Roman" w:cs="Times New Roman"/>
          <w:sz w:val="24"/>
          <w:szCs w:val="24"/>
        </w:rPr>
        <w:t>-</w:t>
      </w:r>
      <w:r w:rsidRPr="007E56A5">
        <w:rPr>
          <w:rFonts w:ascii="Times New Roman" w:hAnsi="Times New Roman" w:cs="Times New Roman"/>
          <w:sz w:val="24"/>
          <w:szCs w:val="24"/>
        </w:rPr>
        <w:t xml:space="preserve">aspek pemerintah. </w:t>
      </w:r>
    </w:p>
    <w:p w14:paraId="4BB2D7AE" w14:textId="77777777" w:rsidR="003669C5" w:rsidRPr="00AB60E4" w:rsidRDefault="003669C5" w:rsidP="000978D8">
      <w:pPr>
        <w:spacing w:line="360" w:lineRule="auto"/>
        <w:jc w:val="both"/>
        <w:rPr>
          <w:rFonts w:ascii="Times New Roman" w:hAnsi="Times New Roman" w:cs="Times New Roman"/>
          <w:sz w:val="24"/>
          <w:szCs w:val="24"/>
        </w:rPr>
      </w:pPr>
      <w:r w:rsidRPr="007E56A5">
        <w:rPr>
          <w:rFonts w:ascii="Times New Roman" w:hAnsi="Times New Roman" w:cs="Times New Roman"/>
          <w:sz w:val="24"/>
          <w:szCs w:val="24"/>
        </w:rPr>
        <w:t xml:space="preserve">Diplomasi ini memiliki kerangka kerja bahwa level pemerintah mampu menciptakan kepercayaan, kenyamanan, dan kesepahaman antar negara melalui negosiasi, mediasi, koersi, krisis intervensi, dan resolusi konflik untuk mencegah perang. Dalam diplomasi ini juga digunakan power untuk mempengaruhi orang lain agar mampu mengikuti apa yang ingin dicapai, dan juga membentuk system internasional. Diplomasi ini juga memungkinkan adanya exercise of power negara yang mempengaruhi kebijakan luar negeri dan juga mempengaruhi jalannya negosiasi. Diplomasi pada arah pertama secara formal menggunakan </w:t>
      </w:r>
      <w:proofErr w:type="spellStart"/>
      <w:r w:rsidRPr="007E56A5">
        <w:rPr>
          <w:rFonts w:ascii="Times New Roman" w:hAnsi="Times New Roman" w:cs="Times New Roman"/>
          <w:sz w:val="24"/>
          <w:szCs w:val="24"/>
        </w:rPr>
        <w:t>diplomasi</w:t>
      </w:r>
      <w:proofErr w:type="spellEnd"/>
      <w:r w:rsidRPr="007E56A5">
        <w:rPr>
          <w:rFonts w:ascii="Times New Roman" w:hAnsi="Times New Roman" w:cs="Times New Roman"/>
          <w:sz w:val="24"/>
          <w:szCs w:val="24"/>
        </w:rPr>
        <w:t xml:space="preserve">, yang </w:t>
      </w:r>
      <w:proofErr w:type="spellStart"/>
      <w:r w:rsidRPr="007E56A5">
        <w:rPr>
          <w:rFonts w:ascii="Times New Roman" w:hAnsi="Times New Roman" w:cs="Times New Roman"/>
          <w:sz w:val="24"/>
          <w:szCs w:val="24"/>
        </w:rPr>
        <w:t>erat</w:t>
      </w:r>
      <w:proofErr w:type="spellEnd"/>
      <w:r w:rsidRPr="007E56A5">
        <w:rPr>
          <w:rFonts w:ascii="Times New Roman" w:hAnsi="Times New Roman" w:cs="Times New Roman"/>
          <w:sz w:val="24"/>
          <w:szCs w:val="24"/>
        </w:rPr>
        <w:t xml:space="preserve"> </w:t>
      </w:r>
      <w:proofErr w:type="spellStart"/>
      <w:r w:rsidRPr="007E56A5">
        <w:rPr>
          <w:rFonts w:ascii="Times New Roman" w:hAnsi="Times New Roman" w:cs="Times New Roman"/>
          <w:sz w:val="24"/>
          <w:szCs w:val="24"/>
        </w:rPr>
        <w:t>kaitannya</w:t>
      </w:r>
      <w:proofErr w:type="spellEnd"/>
      <w:r w:rsidRPr="007E56A5">
        <w:rPr>
          <w:rFonts w:ascii="Times New Roman" w:hAnsi="Times New Roman" w:cs="Times New Roman"/>
          <w:sz w:val="24"/>
          <w:szCs w:val="24"/>
        </w:rPr>
        <w:t xml:space="preserve"> </w:t>
      </w:r>
      <w:proofErr w:type="spellStart"/>
      <w:r w:rsidRPr="007E56A5">
        <w:rPr>
          <w:rFonts w:ascii="Times New Roman" w:hAnsi="Times New Roman" w:cs="Times New Roman"/>
          <w:sz w:val="24"/>
          <w:szCs w:val="24"/>
        </w:rPr>
        <w:t>dengan</w:t>
      </w:r>
      <w:proofErr w:type="spellEnd"/>
      <w:r w:rsidRPr="007E56A5">
        <w:rPr>
          <w:rFonts w:ascii="Times New Roman" w:hAnsi="Times New Roman" w:cs="Times New Roman"/>
          <w:sz w:val="24"/>
          <w:szCs w:val="24"/>
        </w:rPr>
        <w:t xml:space="preserve"> </w:t>
      </w:r>
      <w:proofErr w:type="spellStart"/>
      <w:r w:rsidRPr="007E56A5">
        <w:rPr>
          <w:rFonts w:ascii="Times New Roman" w:hAnsi="Times New Roman" w:cs="Times New Roman"/>
          <w:sz w:val="24"/>
          <w:szCs w:val="24"/>
        </w:rPr>
        <w:t>kepentingan</w:t>
      </w:r>
      <w:proofErr w:type="spellEnd"/>
      <w:r w:rsidRPr="007E56A5">
        <w:rPr>
          <w:rFonts w:ascii="Times New Roman" w:hAnsi="Times New Roman" w:cs="Times New Roman"/>
          <w:sz w:val="24"/>
          <w:szCs w:val="24"/>
        </w:rPr>
        <w:t xml:space="preserve"> </w:t>
      </w:r>
      <w:proofErr w:type="spellStart"/>
      <w:r w:rsidRPr="007E56A5">
        <w:rPr>
          <w:rFonts w:ascii="Times New Roman" w:hAnsi="Times New Roman" w:cs="Times New Roman"/>
          <w:sz w:val="24"/>
          <w:szCs w:val="24"/>
        </w:rPr>
        <w:t>nasional</w:t>
      </w:r>
      <w:proofErr w:type="spellEnd"/>
      <w:r w:rsidRPr="007E56A5">
        <w:rPr>
          <w:rFonts w:ascii="Times New Roman" w:hAnsi="Times New Roman" w:cs="Times New Roman"/>
          <w:sz w:val="24"/>
          <w:szCs w:val="24"/>
        </w:rPr>
        <w:t xml:space="preserve"> dan sarat dengan politik. Dalam diplomasi ini, negara-negara akan berusaha untuk melindungi dan </w:t>
      </w:r>
      <w:proofErr w:type="spellStart"/>
      <w:r w:rsidRPr="007E56A5">
        <w:rPr>
          <w:rFonts w:ascii="Times New Roman" w:hAnsi="Times New Roman" w:cs="Times New Roman"/>
          <w:sz w:val="24"/>
          <w:szCs w:val="24"/>
        </w:rPr>
        <w:t>memprioritaskan</w:t>
      </w:r>
      <w:proofErr w:type="spellEnd"/>
      <w:r w:rsidRPr="007E56A5">
        <w:rPr>
          <w:rFonts w:ascii="Times New Roman" w:hAnsi="Times New Roman" w:cs="Times New Roman"/>
          <w:sz w:val="24"/>
          <w:szCs w:val="24"/>
        </w:rPr>
        <w:t xml:space="preserve"> </w:t>
      </w:r>
      <w:proofErr w:type="spellStart"/>
      <w:r w:rsidRPr="007E56A5">
        <w:rPr>
          <w:rFonts w:ascii="Times New Roman" w:hAnsi="Times New Roman" w:cs="Times New Roman"/>
          <w:sz w:val="24"/>
          <w:szCs w:val="24"/>
        </w:rPr>
        <w:t>kepentingan</w:t>
      </w:r>
      <w:proofErr w:type="spellEnd"/>
      <w:r w:rsidRPr="007E56A5">
        <w:rPr>
          <w:rFonts w:ascii="Times New Roman" w:hAnsi="Times New Roman" w:cs="Times New Roman"/>
          <w:sz w:val="24"/>
          <w:szCs w:val="24"/>
        </w:rPr>
        <w:t xml:space="preserve"> </w:t>
      </w:r>
      <w:proofErr w:type="spellStart"/>
      <w:r w:rsidRPr="007E56A5">
        <w:rPr>
          <w:rFonts w:ascii="Times New Roman" w:hAnsi="Times New Roman" w:cs="Times New Roman"/>
          <w:sz w:val="24"/>
          <w:szCs w:val="24"/>
        </w:rPr>
        <w:t>nasionalnya</w:t>
      </w:r>
      <w:proofErr w:type="spellEnd"/>
      <w:r w:rsidRPr="007E56A5">
        <w:rPr>
          <w:rFonts w:ascii="Times New Roman" w:hAnsi="Times New Roman" w:cs="Times New Roman"/>
          <w:sz w:val="24"/>
          <w:szCs w:val="24"/>
        </w:rPr>
        <w:t>. Dalam diplomasi ini, perwakilan negara dapat berbicara tentang kepentingan nasional dan bukan kepentingan individu. Dalam diplomasi ini, tidak diperbolehkan mengatakan apa-apa selain membela kepentingan nasional dan mencapai tujuan perdamaian nasional dan dunia. Diplomasi tersebut banyak bentuknya, seperti negosiasi</w:t>
      </w:r>
      <w:r>
        <w:rPr>
          <w:rFonts w:ascii="Times New Roman" w:hAnsi="Times New Roman" w:cs="Times New Roman"/>
          <w:sz w:val="24"/>
          <w:szCs w:val="24"/>
        </w:rPr>
        <w:t xml:space="preserve"> </w:t>
      </w:r>
      <w:r w:rsidRPr="007E56A5">
        <w:rPr>
          <w:rFonts w:ascii="Times New Roman" w:hAnsi="Times New Roman" w:cs="Times New Roman"/>
          <w:sz w:val="24"/>
          <w:szCs w:val="24"/>
        </w:rPr>
        <w:t xml:space="preserve">berdasarkan kesepakatan, kesepakatan, </w:t>
      </w:r>
      <w:proofErr w:type="gramStart"/>
      <w:r w:rsidRPr="007E56A5">
        <w:rPr>
          <w:rFonts w:ascii="Times New Roman" w:hAnsi="Times New Roman" w:cs="Times New Roman"/>
          <w:sz w:val="24"/>
          <w:szCs w:val="24"/>
        </w:rPr>
        <w:t>dan  rencana</w:t>
      </w:r>
      <w:proofErr w:type="gramEnd"/>
      <w:r w:rsidRPr="007E56A5">
        <w:rPr>
          <w:rFonts w:ascii="Times New Roman" w:hAnsi="Times New Roman" w:cs="Times New Roman"/>
          <w:sz w:val="24"/>
          <w:szCs w:val="24"/>
        </w:rPr>
        <w:t xml:space="preserve"> kerjasama di bidang perdagangan. Diplomasi yang dapat dilakukan dapat berupa diplomasi sipil multilateral antara kedua belah pihak, dan diplomasi  untuk mencegah perang, menyelesaikan konflik, dan  menyelesaikan perang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iamond","given":"Louise","non-dropping-particle":"","parse-names":false,"suffix":""},{"dropping-particle":"","family":"McDonald","given":"John","non-dropping-particle":"","parse-names":false,"suffix":""}],"id":"ITEM-1","issued":{"date-parts":[["1996"]]},"publisher":"Kumarian Press","publisher-place":"West Hartford","title":"Multi-track diplomacy : a systems approach to peace","type":"book"},"uris":["http://www.mendeley.com/documents/?uuid=e15b5453-cd13-4ebc-a224-4889e4160576"]}],"mendeley":{"formattedCitation":"(Diamond &amp; McDonald, 1996)","plainTextFormattedCitation":"(Diamond &amp; McDonald, 1996)","previouslyFormattedCitation":"(Diamond &amp; McDonald, 1996)"},"properties":{"noteIndex":0},"schema":"https://github.com/citation-style-language/schema/raw/master/csl-citation.json"}</w:instrText>
      </w:r>
      <w:r>
        <w:rPr>
          <w:rFonts w:ascii="Times New Roman" w:hAnsi="Times New Roman" w:cs="Times New Roman"/>
          <w:sz w:val="24"/>
          <w:szCs w:val="24"/>
        </w:rPr>
        <w:fldChar w:fldCharType="separate"/>
      </w:r>
      <w:r w:rsidRPr="00A94BEB">
        <w:rPr>
          <w:rFonts w:ascii="Times New Roman" w:hAnsi="Times New Roman" w:cs="Times New Roman"/>
          <w:noProof/>
          <w:sz w:val="24"/>
          <w:szCs w:val="24"/>
        </w:rPr>
        <w:t>(Diamond &amp; McDonald, 1996)</w:t>
      </w:r>
      <w:r>
        <w:rPr>
          <w:rFonts w:ascii="Times New Roman" w:hAnsi="Times New Roman" w:cs="Times New Roman"/>
          <w:sz w:val="24"/>
          <w:szCs w:val="24"/>
        </w:rPr>
        <w:fldChar w:fldCharType="end"/>
      </w:r>
      <w:r w:rsidRPr="007E56A5">
        <w:rPr>
          <w:rFonts w:ascii="Times New Roman" w:hAnsi="Times New Roman" w:cs="Times New Roman"/>
          <w:sz w:val="24"/>
          <w:szCs w:val="24"/>
        </w:rPr>
        <w:t>.</w:t>
      </w:r>
    </w:p>
    <w:p w14:paraId="41BC1136" w14:textId="77777777" w:rsidR="000978D8" w:rsidRDefault="000978D8">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270908E0" w14:textId="523E7930" w:rsidR="003669C5" w:rsidRPr="00091C62" w:rsidRDefault="003669C5" w:rsidP="000978D8">
      <w:pPr>
        <w:spacing w:line="360" w:lineRule="auto"/>
        <w:jc w:val="both"/>
        <w:rPr>
          <w:rFonts w:ascii="Times New Roman" w:hAnsi="Times New Roman" w:cs="Times New Roman"/>
          <w:b/>
          <w:bCs/>
          <w:i/>
          <w:iCs/>
          <w:sz w:val="24"/>
          <w:szCs w:val="24"/>
        </w:rPr>
      </w:pPr>
      <w:r w:rsidRPr="00091C62">
        <w:rPr>
          <w:rFonts w:ascii="Times New Roman" w:hAnsi="Times New Roman" w:cs="Times New Roman"/>
          <w:b/>
          <w:bCs/>
          <w:i/>
          <w:iCs/>
          <w:sz w:val="24"/>
          <w:szCs w:val="24"/>
        </w:rPr>
        <w:lastRenderedPageBreak/>
        <w:t>Track Two Diplomacy</w:t>
      </w:r>
    </w:p>
    <w:p w14:paraId="20A64AF9" w14:textId="4ABA232B" w:rsidR="003669C5" w:rsidRPr="00AB60E4" w:rsidRDefault="003669C5" w:rsidP="000978D8">
      <w:pPr>
        <w:autoSpaceDE w:val="0"/>
        <w:autoSpaceDN w:val="0"/>
        <w:adjustRightInd w:val="0"/>
        <w:spacing w:after="0" w:line="360" w:lineRule="auto"/>
        <w:jc w:val="both"/>
        <w:rPr>
          <w:rFonts w:ascii="Times New Roman" w:hAnsi="Times New Roman" w:cs="Times New Roman"/>
          <w:sz w:val="24"/>
          <w:szCs w:val="24"/>
        </w:rPr>
      </w:pPr>
      <w:r w:rsidRPr="00AB60E4">
        <w:rPr>
          <w:rFonts w:ascii="Times New Roman" w:hAnsi="Times New Roman" w:cs="Times New Roman"/>
          <w:sz w:val="24"/>
          <w:szCs w:val="24"/>
        </w:rPr>
        <w:t xml:space="preserve">Jalur kedua, atau organisasi non-pemerintah, dapat menjadi aktor dalam hubungan internasional yang bekerja untuk menyelesaikan konflik di dunia dan membangun perdamaian. Keterlibatan organisasi non-pemerintah dalam berbagai forum internasional atau memberikan bantuan kemanusiaan, dan dampaknya sangat bermanfaat bagi </w:t>
      </w:r>
      <w:r w:rsidR="00EC5D12">
        <w:rPr>
          <w:rFonts w:ascii="Times New Roman" w:hAnsi="Times New Roman" w:cs="Times New Roman"/>
          <w:sz w:val="24"/>
          <w:szCs w:val="24"/>
        </w:rPr>
        <w:t xml:space="preserve">dalam menciptakan kedamaian </w:t>
      </w:r>
      <w:r w:rsidRPr="00AB60E4">
        <w:rPr>
          <w:rFonts w:ascii="Times New Roman" w:hAnsi="Times New Roman" w:cs="Times New Roman"/>
          <w:sz w:val="24"/>
          <w:szCs w:val="24"/>
        </w:rPr>
        <w:t xml:space="preserve">dan </w:t>
      </w:r>
      <w:r w:rsidR="00EC5D12">
        <w:rPr>
          <w:rFonts w:ascii="Times New Roman" w:hAnsi="Times New Roman" w:cs="Times New Roman"/>
          <w:sz w:val="24"/>
          <w:szCs w:val="24"/>
        </w:rPr>
        <w:t xml:space="preserve">solusi saat </w:t>
      </w:r>
      <w:r w:rsidRPr="00AB60E4">
        <w:rPr>
          <w:rFonts w:ascii="Times New Roman" w:hAnsi="Times New Roman" w:cs="Times New Roman"/>
          <w:sz w:val="24"/>
          <w:szCs w:val="24"/>
        </w:rPr>
        <w:t xml:space="preserve">konflik. </w:t>
      </w:r>
      <w:r w:rsidR="00EC5D12">
        <w:rPr>
          <w:rFonts w:ascii="Times New Roman" w:hAnsi="Times New Roman" w:cs="Times New Roman"/>
          <w:sz w:val="24"/>
          <w:szCs w:val="24"/>
        </w:rPr>
        <w:t>Dalam hal ini memiliki arah tujuan menggunakan cara</w:t>
      </w:r>
      <w:r w:rsidRPr="00AB60E4">
        <w:rPr>
          <w:rFonts w:ascii="Times New Roman" w:hAnsi="Times New Roman" w:cs="Times New Roman"/>
          <w:sz w:val="24"/>
          <w:szCs w:val="24"/>
        </w:rPr>
        <w:t xml:space="preserve"> kedua tidak berbeda dengan </w:t>
      </w:r>
      <w:r w:rsidR="00EC5D12">
        <w:rPr>
          <w:rFonts w:ascii="Times New Roman" w:hAnsi="Times New Roman" w:cs="Times New Roman"/>
          <w:sz w:val="24"/>
          <w:szCs w:val="24"/>
        </w:rPr>
        <w:t>cara</w:t>
      </w:r>
      <w:r w:rsidRPr="00AB60E4">
        <w:rPr>
          <w:rFonts w:ascii="Times New Roman" w:hAnsi="Times New Roman" w:cs="Times New Roman"/>
          <w:sz w:val="24"/>
          <w:szCs w:val="24"/>
        </w:rPr>
        <w:t xml:space="preserve"> pertama atau pemerintahan, yaitu pemecahan masalah (conflict resolution). Namun perlu </w:t>
      </w:r>
      <w:proofErr w:type="spellStart"/>
      <w:r w:rsidRPr="00AB60E4">
        <w:rPr>
          <w:rFonts w:ascii="Times New Roman" w:hAnsi="Times New Roman" w:cs="Times New Roman"/>
          <w:sz w:val="24"/>
          <w:szCs w:val="24"/>
        </w:rPr>
        <w:t>ditegaskan</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bahwa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cara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penggunaannya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jelas</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berbeda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dengan</w:t>
      </w:r>
      <w:proofErr w:type="spellEnd"/>
      <w:r w:rsidRPr="00AB60E4">
        <w:rPr>
          <w:rFonts w:ascii="Times New Roman" w:hAnsi="Times New Roman" w:cs="Times New Roman"/>
          <w:sz w:val="24"/>
          <w:szCs w:val="24"/>
        </w:rPr>
        <w:t xml:space="preserve"> yang pertama. Jika pemerintah Anda menggunakan metode </w:t>
      </w:r>
      <w:proofErr w:type="gramStart"/>
      <w:r w:rsidRPr="00AB60E4">
        <w:rPr>
          <w:rFonts w:ascii="Times New Roman" w:hAnsi="Times New Roman" w:cs="Times New Roman"/>
          <w:sz w:val="24"/>
          <w:szCs w:val="24"/>
        </w:rPr>
        <w:t>formal  dengan</w:t>
      </w:r>
      <w:proofErr w:type="gramEnd"/>
      <w:r w:rsidRPr="00AB60E4">
        <w:rPr>
          <w:rFonts w:ascii="Times New Roman" w:hAnsi="Times New Roman" w:cs="Times New Roman"/>
          <w:sz w:val="24"/>
          <w:szCs w:val="24"/>
        </w:rPr>
        <w:t xml:space="preserve"> kode etik yang jelas, lihat dua kegunaan ini. Ini mempromosikan saling pengertian dan kolaborasi untuk membangun komunikasi informal dan bersama-sama memecahkan masalah. Ada anggapan bahwa lahirnya track kedua disebabkan oleh ketidakmampuan track pertama untuk menyelesaikan konflik yang muncul. Oleh karena itu, upaya selalu dituntut untuk menggunakan prosedur formal daripada dilakukan oleh negara. Jadi lagu kedua adalah gaya yang lebih informal yang membahas masalah yang ada. Diyakini bahwa partisipasi kelompok ini memberi mereka akses ke akar penyebab dari setiap konflik yang muncul, dan memungkinkan setiap pihak yang berkonflik untuk memutuskan apa yang mereka inginkan. Ini tidak hanya memprediksi masalah yang tidak terlihat dalam format formal trek pertama, tetapi juga memudahkan untuk menemukan solusi terbaik. Lagu kedua memiliki budaya yang berkaitan dengan karya yang dilakukan oleh para aktor. Kebanyakan dari mereka milik kelompok khusus dengan sistem. Siapa yang mengatur tugas, dan </w:t>
      </w:r>
      <w:proofErr w:type="spellStart"/>
      <w:r w:rsidRPr="00AB60E4">
        <w:rPr>
          <w:rFonts w:ascii="Times New Roman" w:hAnsi="Times New Roman" w:cs="Times New Roman"/>
          <w:sz w:val="24"/>
          <w:szCs w:val="24"/>
        </w:rPr>
        <w:t>semua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tugas</w:t>
      </w:r>
      <w:proofErr w:type="spellEnd"/>
      <w:r w:rsidRPr="00AB60E4">
        <w:rPr>
          <w:rFonts w:ascii="Times New Roman" w:hAnsi="Times New Roman" w:cs="Times New Roman"/>
          <w:sz w:val="24"/>
          <w:szCs w:val="24"/>
        </w:rPr>
        <w:t xml:space="preserve"> yang </w:t>
      </w:r>
      <w:proofErr w:type="spellStart"/>
      <w:r w:rsidRPr="00AB60E4">
        <w:rPr>
          <w:rFonts w:ascii="Times New Roman" w:hAnsi="Times New Roman" w:cs="Times New Roman"/>
          <w:sz w:val="24"/>
          <w:szCs w:val="24"/>
        </w:rPr>
        <w:t>dikandungnya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tertata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rapi</w:t>
      </w:r>
      <w:proofErr w:type="spellEnd"/>
      <w:r w:rsidRPr="00AB60E4">
        <w:rPr>
          <w:rFonts w:ascii="Times New Roman" w:hAnsi="Times New Roman" w:cs="Times New Roman"/>
          <w:sz w:val="24"/>
          <w:szCs w:val="24"/>
        </w:rPr>
        <w:t xml:space="preserve"> </w:t>
      </w:r>
      <w:r w:rsidRPr="00AB60E4">
        <w:rPr>
          <w:rFonts w:ascii="Times New Roman" w:hAnsi="Times New Roman" w:cs="Times New Roman"/>
          <w:sz w:val="24"/>
          <w:szCs w:val="24"/>
        </w:rPr>
        <w:fldChar w:fldCharType="begin" w:fldLock="1"/>
      </w:r>
      <w:r w:rsidRPr="00AB60E4">
        <w:rPr>
          <w:rFonts w:ascii="Times New Roman" w:hAnsi="Times New Roman" w:cs="Times New Roman"/>
          <w:sz w:val="24"/>
          <w:szCs w:val="24"/>
        </w:rPr>
        <w:instrText>ADDIN CSL_CITATION {"citationItems":[{"id":"ITEM-1","itemData":{"ISBN":"978-623-7480-13-6","author":[{"dropping-particle":"","family":"Mujiono","given":"Dadang Ilham","non-dropping-particle":"","parse-names":false,"suffix":""},{"dropping-particle":"","family":"Alexandra","given":"Frisca","non-dropping-particle":"","parse-names":false,"suffix":""}],"id":"ITEM-1","issued":{"date-parts":[["2019"]]},"number-of-pages":"45-49, 73-76","publisher":"Mulawarman University Press","publisher-place":"Samarinda","title":"Multi Track Diplomacy: Teori Dan Studi Kasus","type":"book"},"uris":["http://www.mendeley.com/documents/?uuid=0164f717-83f3-481a-8de1-263448bf3af0"]}],"mendeley":{"formattedCitation":"(Mujiono &amp; Alexandra, 2019)","plainTextFormattedCitation":"(Mujiono &amp; Alexandra, 2019)","previouslyFormattedCitation":"(Mujiono &amp; Alexandra, 2019)"},"properties":{"noteIndex":0},"schema":"https://github.com/citation-style-language/schema/raw/master/csl-citation.json"}</w:instrText>
      </w:r>
      <w:r w:rsidRPr="00AB60E4">
        <w:rPr>
          <w:rFonts w:ascii="Times New Roman" w:hAnsi="Times New Roman" w:cs="Times New Roman"/>
          <w:sz w:val="24"/>
          <w:szCs w:val="24"/>
        </w:rPr>
        <w:fldChar w:fldCharType="separate"/>
      </w:r>
      <w:r w:rsidRPr="00AB60E4">
        <w:rPr>
          <w:rFonts w:ascii="Times New Roman" w:hAnsi="Times New Roman" w:cs="Times New Roman"/>
          <w:noProof/>
          <w:sz w:val="24"/>
          <w:szCs w:val="24"/>
        </w:rPr>
        <w:t>(Mujiono &amp; Alexandra, 2019)</w:t>
      </w:r>
      <w:r w:rsidRPr="00AB60E4">
        <w:rPr>
          <w:rFonts w:ascii="Times New Roman" w:hAnsi="Times New Roman" w:cs="Times New Roman"/>
          <w:sz w:val="24"/>
          <w:szCs w:val="24"/>
        </w:rPr>
        <w:fldChar w:fldCharType="end"/>
      </w:r>
      <w:r w:rsidRPr="00AB60E4">
        <w:rPr>
          <w:rFonts w:ascii="Times New Roman" w:hAnsi="Times New Roman" w:cs="Times New Roman"/>
          <w:sz w:val="24"/>
          <w:szCs w:val="24"/>
        </w:rPr>
        <w:t>.</w:t>
      </w:r>
    </w:p>
    <w:p w14:paraId="6328D393" w14:textId="77777777" w:rsidR="003669C5" w:rsidRPr="00AB60E4" w:rsidRDefault="003669C5" w:rsidP="003669C5">
      <w:pPr>
        <w:spacing w:line="240" w:lineRule="auto"/>
        <w:jc w:val="both"/>
        <w:rPr>
          <w:rFonts w:ascii="Times New Roman" w:hAnsi="Times New Roman" w:cs="Times New Roman"/>
          <w:color w:val="333333"/>
          <w:sz w:val="24"/>
          <w:szCs w:val="24"/>
          <w:shd w:val="clear" w:color="auto" w:fill="FFFFFF"/>
        </w:rPr>
      </w:pPr>
    </w:p>
    <w:p w14:paraId="30499462" w14:textId="77777777" w:rsidR="003669C5" w:rsidRPr="00AB60E4" w:rsidRDefault="003669C5" w:rsidP="003669C5">
      <w:pPr>
        <w:jc w:val="both"/>
        <w:rPr>
          <w:rFonts w:ascii="Times New Roman" w:hAnsi="Times New Roman" w:cs="Times New Roman"/>
          <w:b/>
          <w:bCs/>
          <w:sz w:val="24"/>
          <w:szCs w:val="24"/>
        </w:rPr>
      </w:pPr>
      <w:r w:rsidRPr="00AB60E4">
        <w:rPr>
          <w:rFonts w:ascii="Times New Roman" w:hAnsi="Times New Roman" w:cs="Times New Roman"/>
          <w:b/>
          <w:bCs/>
          <w:sz w:val="24"/>
          <w:szCs w:val="24"/>
        </w:rPr>
        <w:t>METODE PENELITIAN</w:t>
      </w:r>
    </w:p>
    <w:p w14:paraId="187A8562" w14:textId="1C810797" w:rsidR="00B56809" w:rsidRPr="000978D8" w:rsidRDefault="003669C5" w:rsidP="000978D8">
      <w:pPr>
        <w:spacing w:line="360" w:lineRule="auto"/>
        <w:jc w:val="both"/>
        <w:rPr>
          <w:rFonts w:ascii="Times New Roman" w:hAnsi="Times New Roman" w:cs="Times New Roman"/>
          <w:sz w:val="24"/>
          <w:szCs w:val="24"/>
        </w:rPr>
      </w:pPr>
      <w:r w:rsidRPr="001F7D0E">
        <w:rPr>
          <w:rFonts w:ascii="Times New Roman" w:hAnsi="Times New Roman" w:cs="Times New Roman"/>
          <w:sz w:val="24"/>
          <w:szCs w:val="24"/>
        </w:rPr>
        <w:t xml:space="preserve">Metode Penelitian ini menggunakan metode kualitatif, yang didefinisikan sebagai alat, teknik, dan strategi penelitian yang membantu penulis mengumpulkan, menafsirkan, dan menganalisis data literal. Lamont dan </w:t>
      </w:r>
      <w:proofErr w:type="spellStart"/>
      <w:r w:rsidRPr="001F7D0E">
        <w:rPr>
          <w:rFonts w:ascii="Times New Roman" w:hAnsi="Times New Roman" w:cs="Times New Roman"/>
          <w:sz w:val="24"/>
          <w:szCs w:val="24"/>
        </w:rPr>
        <w:t>Bodushinzki</w:t>
      </w:r>
      <w:proofErr w:type="spellEnd"/>
      <w:r w:rsidRPr="001F7D0E">
        <w:rPr>
          <w:rFonts w:ascii="Times New Roman" w:hAnsi="Times New Roman" w:cs="Times New Roman"/>
          <w:sz w:val="24"/>
          <w:szCs w:val="24"/>
        </w:rPr>
        <w:t xml:space="preserve"> </w:t>
      </w:r>
      <w:proofErr w:type="spellStart"/>
      <w:r w:rsidRPr="001F7D0E">
        <w:rPr>
          <w:rFonts w:ascii="Times New Roman" w:hAnsi="Times New Roman" w:cs="Times New Roman"/>
          <w:sz w:val="24"/>
          <w:szCs w:val="24"/>
        </w:rPr>
        <w:t>menyatakan</w:t>
      </w:r>
      <w:proofErr w:type="spellEnd"/>
      <w:r w:rsidRPr="001F7D0E">
        <w:rPr>
          <w:rFonts w:ascii="Times New Roman" w:hAnsi="Times New Roman" w:cs="Times New Roman"/>
          <w:sz w:val="24"/>
          <w:szCs w:val="24"/>
        </w:rPr>
        <w:t xml:space="preserve"> </w:t>
      </w:r>
      <w:proofErr w:type="spellStart"/>
      <w:r w:rsidRPr="001F7D0E">
        <w:rPr>
          <w:rFonts w:ascii="Times New Roman" w:hAnsi="Times New Roman" w:cs="Times New Roman"/>
          <w:sz w:val="24"/>
          <w:szCs w:val="24"/>
        </w:rPr>
        <w:t>bahwa</w:t>
      </w:r>
      <w:proofErr w:type="spellEnd"/>
      <w:r w:rsidRPr="001F7D0E">
        <w:rPr>
          <w:rFonts w:ascii="Times New Roman" w:hAnsi="Times New Roman" w:cs="Times New Roman"/>
          <w:sz w:val="24"/>
          <w:szCs w:val="24"/>
        </w:rPr>
        <w:t xml:space="preserve"> </w:t>
      </w:r>
      <w:proofErr w:type="spellStart"/>
      <w:r w:rsidRPr="001F7D0E">
        <w:rPr>
          <w:rFonts w:ascii="Times New Roman" w:hAnsi="Times New Roman" w:cs="Times New Roman"/>
          <w:sz w:val="24"/>
          <w:szCs w:val="24"/>
        </w:rPr>
        <w:t>peneliti</w:t>
      </w:r>
      <w:proofErr w:type="spellEnd"/>
      <w:r w:rsidRPr="001F7D0E">
        <w:rPr>
          <w:rFonts w:ascii="Times New Roman" w:hAnsi="Times New Roman" w:cs="Times New Roman"/>
          <w:sz w:val="24"/>
          <w:szCs w:val="24"/>
        </w:rPr>
        <w:t xml:space="preserve"> kualitatif menerapkan metode kualitatif dengan menggunakan penalaran induktif karena cenderung membangun proposisi teoritis berdasarkan pengamatan empiris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{"citationItems":[{"id":"ITEM-1","itemData":{"DOI":"10.25077/ajis.9.2.131-148.2020","ISSN":"2301-8208","abstract":"This study reveals the institutional performance of the G20 in order to help global economy recovery because of COVID-19. This study uses qualitative methods, providing in-depth descriptions through internet-based research as data-based techniques. This study indicates that G20 has proven its performance in carrying out a multilateral cooperation system through collective responses, which contain six dimensions, namely yaitu domestic political management; deliberation; direction setting; decision making; and development of global governance. G20's coordination creates a global network that includes interactions between international institutions, namely the IMF, WTO, and World Bank, as well as regional organizations and informal partnerships in the arena of international cooperation.","author":[{"dropping-particle":"","family":"Astuti","given":"Wiwiek Rukmi Dwi","non-dropping-particle":"","parse-names":false,"suffix":""}],"container-title":"Andalas Journal of International Studies (AJIS)","id":"ITEM-1","issue":"2","issued":{"date-parts":[["2020"]]},"page":"131","title":"Kerja Sama G20 dalam Pemulihan Ekonomi Global dari COVID-19","type":"article-journal","volume":"9"},"uris":["http://www.mendeley.com/documents/?uuid=66b4083a-4ae3-4425-875b-18d19129ecc4"]}],"mendeley":{"formattedCitation":"(Astuti, 2020)","plainTextFormattedCitation":"(Astuti, 2020)","previouslyFormattedCitation":"(Astuti, 2020)"},"properties":{"noteIndex":0},"schema":"https://github.com/citation-style-language/schema/raw/master/csl-citation.json"}</w:instrText>
      </w:r>
      <w:r>
        <w:rPr>
          <w:rFonts w:ascii="Times New Roman" w:hAnsi="Times New Roman" w:cs="Times New Roman"/>
          <w:sz w:val="24"/>
          <w:szCs w:val="24"/>
        </w:rPr>
        <w:fldChar w:fldCharType="separate"/>
      </w:r>
      <w:r w:rsidRPr="00A44F8E">
        <w:rPr>
          <w:rFonts w:ascii="Times New Roman" w:hAnsi="Times New Roman" w:cs="Times New Roman"/>
          <w:noProof/>
          <w:sz w:val="24"/>
          <w:szCs w:val="24"/>
        </w:rPr>
        <w:t>(Astuti, 2020)</w:t>
      </w:r>
      <w:r>
        <w:rPr>
          <w:rFonts w:ascii="Times New Roman" w:hAnsi="Times New Roman" w:cs="Times New Roman"/>
          <w:sz w:val="24"/>
          <w:szCs w:val="24"/>
        </w:rPr>
        <w:fldChar w:fldCharType="end"/>
      </w:r>
      <w:r w:rsidRPr="001F7D0E">
        <w:rPr>
          <w:rFonts w:ascii="Times New Roman" w:hAnsi="Times New Roman" w:cs="Times New Roman"/>
          <w:sz w:val="24"/>
          <w:szCs w:val="24"/>
        </w:rPr>
        <w:t xml:space="preserve">. Studi kualitatif dapat memberikan penjelasan yang detail (deskripsi yang tebal). Metode pengumpulan data dalam artikel ini didasarkan pada </w:t>
      </w:r>
      <w:r w:rsidRPr="00A44F8E">
        <w:rPr>
          <w:rFonts w:ascii="Times New Roman" w:hAnsi="Times New Roman" w:cs="Times New Roman"/>
          <w:i/>
          <w:iCs/>
          <w:sz w:val="24"/>
          <w:szCs w:val="24"/>
        </w:rPr>
        <w:t>internet-based research</w:t>
      </w:r>
      <w:r w:rsidRPr="001F7D0E">
        <w:rPr>
          <w:rFonts w:ascii="Times New Roman" w:hAnsi="Times New Roman" w:cs="Times New Roman"/>
          <w:sz w:val="24"/>
          <w:szCs w:val="24"/>
        </w:rPr>
        <w:t xml:space="preserve">. Data yang terkumpul disajikan dalam bentuk berita acara dan siaran pers </w:t>
      </w:r>
      <w:r>
        <w:rPr>
          <w:rFonts w:ascii="Times New Roman" w:hAnsi="Times New Roman" w:cs="Times New Roman"/>
          <w:sz w:val="24"/>
          <w:szCs w:val="24"/>
        </w:rPr>
        <w:t xml:space="preserve">instansi atau </w:t>
      </w:r>
      <w:r w:rsidRPr="001F7D0E">
        <w:rPr>
          <w:rFonts w:ascii="Times New Roman" w:hAnsi="Times New Roman" w:cs="Times New Roman"/>
          <w:sz w:val="24"/>
          <w:szCs w:val="24"/>
        </w:rPr>
        <w:t>lembaga yang tergolong data primer. Kemudian data berita dari media</w:t>
      </w:r>
      <w:r>
        <w:rPr>
          <w:rFonts w:ascii="Times New Roman" w:hAnsi="Times New Roman" w:cs="Times New Roman"/>
          <w:sz w:val="24"/>
          <w:szCs w:val="24"/>
        </w:rPr>
        <w:t xml:space="preserve"> yang </w:t>
      </w:r>
      <w:r w:rsidRPr="001F7D0E">
        <w:rPr>
          <w:rFonts w:ascii="Times New Roman" w:hAnsi="Times New Roman" w:cs="Times New Roman"/>
          <w:sz w:val="24"/>
          <w:szCs w:val="24"/>
        </w:rPr>
        <w:t xml:space="preserve">terbit, artikel dan jurnal </w:t>
      </w:r>
      <w:proofErr w:type="gramStart"/>
      <w:r w:rsidRPr="001F7D0E">
        <w:rPr>
          <w:rFonts w:ascii="Times New Roman" w:hAnsi="Times New Roman" w:cs="Times New Roman"/>
          <w:sz w:val="24"/>
          <w:szCs w:val="24"/>
        </w:rPr>
        <w:t xml:space="preserve">ilmiah  </w:t>
      </w:r>
      <w:r>
        <w:rPr>
          <w:rFonts w:ascii="Times New Roman" w:hAnsi="Times New Roman" w:cs="Times New Roman"/>
          <w:sz w:val="24"/>
          <w:szCs w:val="24"/>
        </w:rPr>
        <w:t>yang</w:t>
      </w:r>
      <w:proofErr w:type="gramEnd"/>
      <w:r>
        <w:rPr>
          <w:rFonts w:ascii="Times New Roman" w:hAnsi="Times New Roman" w:cs="Times New Roman"/>
          <w:sz w:val="24"/>
          <w:szCs w:val="24"/>
        </w:rPr>
        <w:t xml:space="preserve"> sudah </w:t>
      </w:r>
      <w:r>
        <w:rPr>
          <w:rFonts w:ascii="Times New Roman" w:hAnsi="Times New Roman" w:cs="Times New Roman"/>
          <w:sz w:val="24"/>
          <w:szCs w:val="24"/>
        </w:rPr>
        <w:lastRenderedPageBreak/>
        <w:t xml:space="preserve">dipublikasikan </w:t>
      </w:r>
      <w:r w:rsidRPr="001F7D0E">
        <w:rPr>
          <w:rFonts w:ascii="Times New Roman" w:hAnsi="Times New Roman" w:cs="Times New Roman"/>
          <w:sz w:val="24"/>
          <w:szCs w:val="24"/>
        </w:rPr>
        <w:t>sebagai data sekunder. Oleh karena itu, penulis berharap dapat melakukan analisis yang lebih dalam pada artikel ini</w:t>
      </w:r>
      <w:r>
        <w:rPr>
          <w:rFonts w:ascii="Times New Roman" w:hAnsi="Times New Roman" w:cs="Times New Roman"/>
          <w:sz w:val="24"/>
          <w:szCs w:val="24"/>
        </w:rPr>
        <w:t xml:space="preserve">. </w:t>
      </w:r>
      <w:r w:rsidRPr="007E41B9">
        <w:rPr>
          <w:rFonts w:ascii="Times New Roman" w:hAnsi="Times New Roman" w:cs="Times New Roman"/>
          <w:sz w:val="24"/>
          <w:szCs w:val="24"/>
        </w:rPr>
        <w:t xml:space="preserve">Dan pada penelitian ini juga </w:t>
      </w:r>
      <w:proofErr w:type="spellStart"/>
      <w:r w:rsidRPr="007E41B9">
        <w:rPr>
          <w:rFonts w:ascii="Times New Roman" w:hAnsi="Times New Roman" w:cs="Times New Roman"/>
          <w:sz w:val="24"/>
          <w:szCs w:val="24"/>
        </w:rPr>
        <w:t>menggunakan</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teori</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fenomenologi</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dimana</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prinsip</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dasar</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dari</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fenomenologi</w:t>
      </w:r>
      <w:proofErr w:type="spellEnd"/>
      <w:r w:rsidRPr="007E41B9">
        <w:rPr>
          <w:rFonts w:ascii="Times New Roman" w:hAnsi="Times New Roman" w:cs="Times New Roman"/>
          <w:sz w:val="24"/>
          <w:szCs w:val="24"/>
        </w:rPr>
        <w:t xml:space="preserve"> </w:t>
      </w:r>
      <w:proofErr w:type="spellStart"/>
      <w:r w:rsidRPr="007E41B9">
        <w:rPr>
          <w:rFonts w:ascii="Times New Roman" w:hAnsi="Times New Roman" w:cs="Times New Roman"/>
          <w:sz w:val="24"/>
          <w:szCs w:val="24"/>
        </w:rPr>
        <w:t>menurut</w:t>
      </w:r>
      <w:proofErr w:type="spellEnd"/>
      <w:r w:rsidRPr="007E41B9">
        <w:rPr>
          <w:rFonts w:ascii="Times New Roman" w:hAnsi="Times New Roman" w:cs="Times New Roman"/>
          <w:sz w:val="24"/>
          <w:szCs w:val="24"/>
        </w:rPr>
        <w:t xml:space="preserve"> Stanley Deetz yaitu pengetahuan ditemukan  langsung dalam pengalaman sadar, kekuatan hal-hal dalam hidup seseorang dapat memiliki makna dalam hidup seseorang, dan bahasa adalah penghubung makna</w:t>
      </w:r>
      <w:r w:rsidRPr="00AB60E4">
        <w:rPr>
          <w:rFonts w:ascii="Times New Roman" w:hAnsi="Times New Roman" w:cs="Times New Roman"/>
          <w:w w:val="110"/>
          <w:sz w:val="24"/>
          <w:szCs w:val="24"/>
          <w:lang w:val="en-US"/>
        </w:rPr>
        <w:t xml:space="preserve"> </w:t>
      </w:r>
      <w:r w:rsidRPr="00AB60E4">
        <w:rPr>
          <w:rFonts w:ascii="Times New Roman" w:hAnsi="Times New Roman" w:cs="Times New Roman"/>
          <w:w w:val="110"/>
          <w:sz w:val="24"/>
          <w:szCs w:val="24"/>
          <w:lang w:val="en-US"/>
        </w:rPr>
        <w:fldChar w:fldCharType="begin" w:fldLock="1"/>
      </w:r>
      <w:r>
        <w:rPr>
          <w:rFonts w:ascii="Times New Roman" w:hAnsi="Times New Roman" w:cs="Times New Roman"/>
          <w:w w:val="110"/>
          <w:sz w:val="24"/>
          <w:szCs w:val="24"/>
          <w:lang w:val="en-US"/>
        </w:rPr>
        <w:instrText>ADDIN CSL_CITATION {"citationItems":[{"id":"ITEM-1","itemData":{"ISBN":"978-602-1232-15-6","author":[{"dropping-particle":"","family":"Littlejohn","given":"Stephen W.","non-dropping-particle":"","parse-names":false,"suffix":""},{"dropping-particle":"","family":"Foss","given":"Karen A.","non-dropping-particle":"","parse-names":false,"suffix":""}],"edition":"9","id":"ITEM-1","issued":{"date-parts":[["2011"]]},"number-of-pages":"504","publisher":"Salemba Humanika","publisher-place":"Jakarta","title":"Teori Komunikasi","type":"book"},"uris":["http://www.mendeley.com/documents/?uuid=1d35e1ae-c773-4217-a4a0-747b454ea59e"]}],"mendeley":{"formattedCitation":"(Littlejohn &amp; Foss, 2011)","plainTextFormattedCitation":"(Littlejohn &amp; Foss, 2011)","previouslyFormattedCitation":"(Littlejohn &amp; Foss, 2011)"},"properties":{"noteIndex":0},"schema":"https://github.com/citation-style-language/schema/raw/master/csl-citation.json"}</w:instrText>
      </w:r>
      <w:r w:rsidRPr="00AB60E4">
        <w:rPr>
          <w:rFonts w:ascii="Times New Roman" w:hAnsi="Times New Roman" w:cs="Times New Roman"/>
          <w:w w:val="110"/>
          <w:sz w:val="24"/>
          <w:szCs w:val="24"/>
          <w:lang w:val="en-US"/>
        </w:rPr>
        <w:fldChar w:fldCharType="separate"/>
      </w:r>
      <w:r w:rsidRPr="00FF46AC">
        <w:rPr>
          <w:rFonts w:ascii="Times New Roman" w:hAnsi="Times New Roman" w:cs="Times New Roman"/>
          <w:noProof/>
          <w:w w:val="110"/>
          <w:sz w:val="24"/>
          <w:szCs w:val="24"/>
          <w:lang w:val="en-US"/>
        </w:rPr>
        <w:t>(Littlejohn &amp; Foss, 2011)</w:t>
      </w:r>
      <w:r w:rsidRPr="00AB60E4">
        <w:rPr>
          <w:rFonts w:ascii="Times New Roman" w:hAnsi="Times New Roman" w:cs="Times New Roman"/>
          <w:w w:val="110"/>
          <w:sz w:val="24"/>
          <w:szCs w:val="24"/>
          <w:lang w:val="en-US"/>
        </w:rPr>
        <w:fldChar w:fldCharType="end"/>
      </w:r>
      <w:r w:rsidRPr="00AB60E4">
        <w:rPr>
          <w:rFonts w:ascii="Times New Roman" w:hAnsi="Times New Roman" w:cs="Times New Roman"/>
          <w:w w:val="110"/>
          <w:sz w:val="24"/>
          <w:szCs w:val="24"/>
          <w:lang w:val="en-US"/>
        </w:rPr>
        <w:t xml:space="preserve">. </w:t>
      </w:r>
      <w:r w:rsidRPr="00AB60E4">
        <w:rPr>
          <w:rFonts w:ascii="Times New Roman" w:hAnsi="Times New Roman" w:cs="Times New Roman"/>
          <w:sz w:val="24"/>
          <w:szCs w:val="24"/>
        </w:rPr>
        <w:t xml:space="preserve">Berkaitan dengan pemaparan tersebut, tujuan dari penelitian ini </w:t>
      </w:r>
      <w:proofErr w:type="spellStart"/>
      <w:r w:rsidRPr="00AB60E4">
        <w:rPr>
          <w:rFonts w:ascii="Times New Roman" w:hAnsi="Times New Roman" w:cs="Times New Roman"/>
          <w:sz w:val="24"/>
          <w:szCs w:val="24"/>
        </w:rPr>
        <w:t>adalah</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untuk</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dapat</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mendiskripsikan</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sejauh</w:t>
      </w:r>
      <w:proofErr w:type="spellEnd"/>
      <w:r w:rsidRPr="00AB60E4">
        <w:rPr>
          <w:rFonts w:ascii="Times New Roman" w:hAnsi="Times New Roman" w:cs="Times New Roman"/>
          <w:sz w:val="24"/>
          <w:szCs w:val="24"/>
        </w:rPr>
        <w:t xml:space="preserve"> mana </w:t>
      </w:r>
      <w:proofErr w:type="spellStart"/>
      <w:r w:rsidRPr="00AB60E4">
        <w:rPr>
          <w:rFonts w:ascii="Times New Roman" w:hAnsi="Times New Roman" w:cs="Times New Roman"/>
          <w:sz w:val="24"/>
          <w:szCs w:val="24"/>
        </w:rPr>
        <w:t>upaya</w:t>
      </w:r>
      <w:proofErr w:type="spellEnd"/>
      <w:r w:rsidRPr="00AB60E4">
        <w:rPr>
          <w:rFonts w:ascii="Times New Roman" w:hAnsi="Times New Roman" w:cs="Times New Roman"/>
          <w:sz w:val="24"/>
          <w:szCs w:val="24"/>
        </w:rPr>
        <w:t xml:space="preserve"> diplomasi Pemerintah Indonesia dalam menghadapi gugatan Uni </w:t>
      </w:r>
      <w:proofErr w:type="spellStart"/>
      <w:r w:rsidRPr="00AB60E4">
        <w:rPr>
          <w:rFonts w:ascii="Times New Roman" w:hAnsi="Times New Roman" w:cs="Times New Roman"/>
          <w:sz w:val="24"/>
          <w:szCs w:val="24"/>
        </w:rPr>
        <w:t>Eropa</w:t>
      </w:r>
      <w:proofErr w:type="spellEnd"/>
      <w:r w:rsidRPr="00AB60E4">
        <w:rPr>
          <w:rFonts w:ascii="Times New Roman" w:hAnsi="Times New Roman" w:cs="Times New Roman"/>
          <w:sz w:val="24"/>
          <w:szCs w:val="24"/>
        </w:rPr>
        <w:t xml:space="preserve"> </w:t>
      </w:r>
      <w:proofErr w:type="spellStart"/>
      <w:r w:rsidRPr="00AB60E4">
        <w:rPr>
          <w:rFonts w:ascii="Times New Roman" w:hAnsi="Times New Roman" w:cs="Times New Roman"/>
          <w:sz w:val="24"/>
          <w:szCs w:val="24"/>
        </w:rPr>
        <w:t>ke</w:t>
      </w:r>
      <w:proofErr w:type="spellEnd"/>
      <w:r w:rsidRPr="00AB60E4">
        <w:rPr>
          <w:rFonts w:ascii="Times New Roman" w:hAnsi="Times New Roman" w:cs="Times New Roman"/>
          <w:sz w:val="24"/>
          <w:szCs w:val="24"/>
        </w:rPr>
        <w:t xml:space="preserve"> WTO.</w:t>
      </w:r>
    </w:p>
    <w:p w14:paraId="037215AA" w14:textId="44735B18" w:rsidR="003669C5" w:rsidRPr="00AB60E4" w:rsidRDefault="003669C5" w:rsidP="003669C5">
      <w:pPr>
        <w:jc w:val="both"/>
        <w:rPr>
          <w:rFonts w:ascii="Times New Roman" w:hAnsi="Times New Roman" w:cs="Times New Roman"/>
          <w:b/>
          <w:bCs/>
          <w:sz w:val="24"/>
          <w:szCs w:val="24"/>
        </w:rPr>
      </w:pPr>
      <w:r w:rsidRPr="00AB60E4">
        <w:rPr>
          <w:rFonts w:ascii="Times New Roman" w:hAnsi="Times New Roman" w:cs="Times New Roman"/>
          <w:b/>
          <w:bCs/>
          <w:sz w:val="24"/>
          <w:szCs w:val="24"/>
        </w:rPr>
        <w:t>HASIL DAN PEMBAHASAN</w:t>
      </w:r>
    </w:p>
    <w:p w14:paraId="4AB5C518" w14:textId="77777777" w:rsidR="003669C5" w:rsidRPr="000978D8" w:rsidRDefault="003669C5" w:rsidP="000978D8">
      <w:pPr>
        <w:spacing w:line="360" w:lineRule="auto"/>
        <w:jc w:val="both"/>
        <w:rPr>
          <w:rFonts w:ascii="Times New Roman" w:hAnsi="Times New Roman" w:cs="Times New Roman"/>
          <w:sz w:val="24"/>
          <w:szCs w:val="24"/>
        </w:rPr>
      </w:pPr>
      <w:r w:rsidRPr="000978D8">
        <w:rPr>
          <w:rFonts w:ascii="Times New Roman" w:hAnsi="Times New Roman" w:cs="Times New Roman"/>
          <w:sz w:val="24"/>
          <w:szCs w:val="24"/>
        </w:rPr>
        <w:t xml:space="preserve">Dengan adanya kebijakan larangan ekspor bijih nikel di Indonesia membuat Uni </w:t>
      </w:r>
      <w:proofErr w:type="spellStart"/>
      <w:r w:rsidRPr="000978D8">
        <w:rPr>
          <w:rFonts w:ascii="Times New Roman" w:hAnsi="Times New Roman" w:cs="Times New Roman"/>
          <w:sz w:val="24"/>
          <w:szCs w:val="24"/>
        </w:rPr>
        <w:t>Eropa</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melayangkan</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gugatannya</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ke</w:t>
      </w:r>
      <w:proofErr w:type="spellEnd"/>
      <w:r w:rsidRPr="000978D8">
        <w:rPr>
          <w:rFonts w:ascii="Times New Roman" w:hAnsi="Times New Roman" w:cs="Times New Roman"/>
          <w:sz w:val="24"/>
          <w:szCs w:val="24"/>
        </w:rPr>
        <w:t xml:space="preserve"> WTO.  Berdasarkan gugatan tersebut, Indonesia sama sekali tidak </w:t>
      </w:r>
      <w:proofErr w:type="spellStart"/>
      <w:r w:rsidRPr="000978D8">
        <w:rPr>
          <w:rFonts w:ascii="Times New Roman" w:hAnsi="Times New Roman" w:cs="Times New Roman"/>
          <w:sz w:val="24"/>
          <w:szCs w:val="24"/>
        </w:rPr>
        <w:t>gentar</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ataupun</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mundur</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dibuatnya</w:t>
      </w:r>
      <w:proofErr w:type="spellEnd"/>
      <w:r w:rsidRPr="000978D8">
        <w:rPr>
          <w:rFonts w:ascii="Times New Roman" w:hAnsi="Times New Roman" w:cs="Times New Roman"/>
          <w:sz w:val="24"/>
          <w:szCs w:val="24"/>
        </w:rPr>
        <w:t xml:space="preserve">. Upaya Diplomasi Indonesia </w:t>
      </w:r>
      <w:proofErr w:type="spellStart"/>
      <w:r w:rsidRPr="000978D8">
        <w:rPr>
          <w:rFonts w:ascii="Times New Roman" w:hAnsi="Times New Roman" w:cs="Times New Roman"/>
          <w:sz w:val="24"/>
          <w:szCs w:val="24"/>
        </w:rPr>
        <w:t>terhadap</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gugatan</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uni</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eropa</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melalui</w:t>
      </w:r>
      <w:proofErr w:type="spellEnd"/>
      <w:r w:rsidRPr="000978D8">
        <w:rPr>
          <w:rFonts w:ascii="Times New Roman" w:hAnsi="Times New Roman" w:cs="Times New Roman"/>
          <w:sz w:val="24"/>
          <w:szCs w:val="24"/>
        </w:rPr>
        <w:t xml:space="preserve"> 2 </w:t>
      </w:r>
      <w:proofErr w:type="spellStart"/>
      <w:r w:rsidRPr="000978D8">
        <w:rPr>
          <w:rFonts w:ascii="Times New Roman" w:hAnsi="Times New Roman" w:cs="Times New Roman"/>
          <w:sz w:val="24"/>
          <w:szCs w:val="24"/>
        </w:rPr>
        <w:t>jalur</w:t>
      </w:r>
      <w:proofErr w:type="spellEnd"/>
      <w:r w:rsidRPr="000978D8">
        <w:rPr>
          <w:rFonts w:ascii="Times New Roman" w:hAnsi="Times New Roman" w:cs="Times New Roman"/>
          <w:sz w:val="24"/>
          <w:szCs w:val="24"/>
        </w:rPr>
        <w:t xml:space="preserve"> atau </w:t>
      </w:r>
      <w:r w:rsidRPr="000978D8">
        <w:rPr>
          <w:rFonts w:ascii="Times New Roman" w:hAnsi="Times New Roman" w:cs="Times New Roman"/>
          <w:i/>
          <w:iCs/>
          <w:sz w:val="24"/>
          <w:szCs w:val="24"/>
        </w:rPr>
        <w:t xml:space="preserve">track two </w:t>
      </w:r>
      <w:proofErr w:type="gramStart"/>
      <w:r w:rsidRPr="000978D8">
        <w:rPr>
          <w:rFonts w:ascii="Times New Roman" w:hAnsi="Times New Roman" w:cs="Times New Roman"/>
          <w:i/>
          <w:iCs/>
          <w:sz w:val="24"/>
          <w:szCs w:val="24"/>
        </w:rPr>
        <w:t>diplomacy</w:t>
      </w:r>
      <w:proofErr w:type="gramEnd"/>
      <w:r w:rsidRPr="000978D8">
        <w:rPr>
          <w:rFonts w:ascii="Times New Roman" w:hAnsi="Times New Roman" w:cs="Times New Roman"/>
          <w:sz w:val="24"/>
          <w:szCs w:val="24"/>
        </w:rPr>
        <w:t xml:space="preserve">. </w:t>
      </w:r>
    </w:p>
    <w:p w14:paraId="3A56F53F" w14:textId="77777777" w:rsidR="003669C5" w:rsidRPr="000978D8" w:rsidRDefault="003669C5" w:rsidP="000978D8">
      <w:pPr>
        <w:spacing w:line="360" w:lineRule="auto"/>
        <w:jc w:val="both"/>
        <w:rPr>
          <w:rFonts w:ascii="Times New Roman" w:hAnsi="Times New Roman" w:cs="Times New Roman"/>
          <w:sz w:val="24"/>
          <w:szCs w:val="24"/>
        </w:rPr>
        <w:sectPr w:rsidR="003669C5" w:rsidRPr="000978D8" w:rsidSect="009E0B03">
          <w:type w:val="continuous"/>
          <w:pgSz w:w="11906" w:h="16838"/>
          <w:pgMar w:top="1440" w:right="1440" w:bottom="1440" w:left="1440" w:header="708" w:footer="708" w:gutter="0"/>
          <w:cols w:space="708"/>
          <w:docGrid w:linePitch="360"/>
        </w:sectPr>
      </w:pPr>
    </w:p>
    <w:p w14:paraId="350B4F53" w14:textId="77777777" w:rsidR="003669C5" w:rsidRPr="000978D8" w:rsidRDefault="003669C5" w:rsidP="000978D8">
      <w:pPr>
        <w:spacing w:line="360" w:lineRule="auto"/>
        <w:jc w:val="both"/>
        <w:rPr>
          <w:rFonts w:ascii="Times New Roman" w:hAnsi="Times New Roman" w:cs="Times New Roman"/>
          <w:sz w:val="24"/>
          <w:szCs w:val="24"/>
        </w:rPr>
      </w:pPr>
      <w:r w:rsidRPr="000978D8">
        <w:rPr>
          <w:rFonts w:ascii="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20963FDA" wp14:editId="3F1C4172">
                <wp:simplePos x="0" y="0"/>
                <wp:positionH relativeFrom="column">
                  <wp:posOffset>-12700</wp:posOffset>
                </wp:positionH>
                <wp:positionV relativeFrom="paragraph">
                  <wp:posOffset>97790</wp:posOffset>
                </wp:positionV>
                <wp:extent cx="2914650" cy="9334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2914650" cy="93345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370C0AF" w14:textId="77777777" w:rsidR="003669C5" w:rsidRPr="003E5906" w:rsidRDefault="003669C5" w:rsidP="003669C5">
                            <w:pPr>
                              <w:autoSpaceDE w:val="0"/>
                              <w:autoSpaceDN w:val="0"/>
                              <w:adjustRightInd w:val="0"/>
                              <w:spacing w:after="0" w:line="240" w:lineRule="auto"/>
                              <w:rPr>
                                <w:rFonts w:ascii="Times New Roman" w:hAnsi="Times New Roman" w:cs="Times New Roman"/>
                                <w:sz w:val="24"/>
                                <w:szCs w:val="24"/>
                              </w:rPr>
                            </w:pPr>
                            <w:r w:rsidRPr="003E5906">
                              <w:rPr>
                                <w:rFonts w:ascii="Times New Roman" w:hAnsi="Times New Roman" w:cs="Times New Roman"/>
                                <w:sz w:val="24"/>
                                <w:szCs w:val="24"/>
                              </w:rPr>
                              <w:t>Adanya kebijakan pelarangan</w:t>
                            </w:r>
                          </w:p>
                          <w:p w14:paraId="679CB1FE" w14:textId="77777777" w:rsidR="003669C5" w:rsidRPr="003E5906" w:rsidRDefault="003669C5" w:rsidP="003669C5">
                            <w:pPr>
                              <w:autoSpaceDE w:val="0"/>
                              <w:autoSpaceDN w:val="0"/>
                              <w:adjustRightInd w:val="0"/>
                              <w:spacing w:after="0" w:line="240" w:lineRule="auto"/>
                              <w:rPr>
                                <w:rFonts w:ascii="Times New Roman" w:hAnsi="Times New Roman" w:cs="Times New Roman"/>
                                <w:sz w:val="24"/>
                                <w:szCs w:val="24"/>
                              </w:rPr>
                            </w:pPr>
                            <w:r w:rsidRPr="003E5906">
                              <w:rPr>
                                <w:rFonts w:ascii="Times New Roman" w:hAnsi="Times New Roman" w:cs="Times New Roman"/>
                                <w:sz w:val="24"/>
                                <w:szCs w:val="24"/>
                              </w:rPr>
                              <w:t>Ekspor Nikel di Indonesia</w:t>
                            </w:r>
                          </w:p>
                          <w:p w14:paraId="016554DD"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color w:val="000000"/>
                                <w:shd w:val="clear" w:color="auto" w:fill="FFFFFF"/>
                              </w:rPr>
                              <w:t>Menteri (Permen) ESDM Nomor 11 Tahun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63FDA" id="Rectangle: Rounded Corners 1" o:spid="_x0000_s1026" style="position:absolute;left:0;text-align:left;margin-left:-1pt;margin-top:7.7pt;width:229.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" fillcolor="white [3201]" strokecolor="#a5a5a5 [3206]" strokeweight="1pt">
                <v:stroke joinstyle="miter"/>
                <v:textbox>
                  <w:txbxContent>
                    <w:p w14:paraId="1370C0AF" w14:textId="77777777" w:rsidR="003669C5" w:rsidRPr="003E5906" w:rsidRDefault="003669C5" w:rsidP="003669C5">
                      <w:pPr>
                        <w:autoSpaceDE w:val="0"/>
                        <w:autoSpaceDN w:val="0"/>
                        <w:adjustRightInd w:val="0"/>
                        <w:spacing w:after="0" w:line="240" w:lineRule="auto"/>
                        <w:rPr>
                          <w:rFonts w:ascii="Times New Roman" w:hAnsi="Times New Roman" w:cs="Times New Roman"/>
                          <w:sz w:val="24"/>
                          <w:szCs w:val="24"/>
                        </w:rPr>
                      </w:pPr>
                      <w:r w:rsidRPr="003E5906">
                        <w:rPr>
                          <w:rFonts w:ascii="Times New Roman" w:hAnsi="Times New Roman" w:cs="Times New Roman"/>
                          <w:sz w:val="24"/>
                          <w:szCs w:val="24"/>
                        </w:rPr>
                        <w:t>Adanya kebijakan pelarangan</w:t>
                      </w:r>
                    </w:p>
                    <w:p w14:paraId="679CB1FE" w14:textId="77777777" w:rsidR="003669C5" w:rsidRPr="003E5906" w:rsidRDefault="003669C5" w:rsidP="003669C5">
                      <w:pPr>
                        <w:autoSpaceDE w:val="0"/>
                        <w:autoSpaceDN w:val="0"/>
                        <w:adjustRightInd w:val="0"/>
                        <w:spacing w:after="0" w:line="240" w:lineRule="auto"/>
                        <w:rPr>
                          <w:rFonts w:ascii="Times New Roman" w:hAnsi="Times New Roman" w:cs="Times New Roman"/>
                          <w:sz w:val="24"/>
                          <w:szCs w:val="24"/>
                        </w:rPr>
                      </w:pPr>
                      <w:r w:rsidRPr="003E5906">
                        <w:rPr>
                          <w:rFonts w:ascii="Times New Roman" w:hAnsi="Times New Roman" w:cs="Times New Roman"/>
                          <w:sz w:val="24"/>
                          <w:szCs w:val="24"/>
                        </w:rPr>
                        <w:t>Ekspor Nikel di Indonesia</w:t>
                      </w:r>
                    </w:p>
                    <w:p w14:paraId="016554DD"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color w:val="000000"/>
                          <w:shd w:val="clear" w:color="auto" w:fill="FFFFFF"/>
                        </w:rPr>
                        <w:t>Menteri (Permen) ESDM Nomor 11 Tahun 2019</w:t>
                      </w:r>
                    </w:p>
                  </w:txbxContent>
                </v:textbox>
              </v:roundrect>
            </w:pict>
          </mc:Fallback>
        </mc:AlternateContent>
      </w:r>
      <w:r w:rsidRPr="000978D8">
        <w:rPr>
          <w:rFonts w:ascii="Times New Roman" w:hAnsi="Times New Roman" w:cs="Times New Roman"/>
          <w:noProof/>
          <w:sz w:val="24"/>
          <w:szCs w:val="24"/>
          <w:lang w:val="en-US"/>
        </w:rPr>
        <mc:AlternateContent>
          <mc:Choice Requires="wps">
            <w:drawing>
              <wp:anchor distT="0" distB="0" distL="114300" distR="114300" simplePos="0" relativeHeight="251660288" behindDoc="1" locked="0" layoutInCell="1" allowOverlap="1" wp14:anchorId="3A07958B" wp14:editId="5000DB40">
                <wp:simplePos x="0" y="0"/>
                <wp:positionH relativeFrom="column">
                  <wp:posOffset>3755299</wp:posOffset>
                </wp:positionH>
                <wp:positionV relativeFrom="paragraph">
                  <wp:posOffset>93890</wp:posOffset>
                </wp:positionV>
                <wp:extent cx="2073275" cy="669108"/>
                <wp:effectExtent l="0" t="0" r="22225" b="17145"/>
                <wp:wrapNone/>
                <wp:docPr id="2" name="Rectangle: Rounded Corners 2"/>
                <wp:cNvGraphicFramePr/>
                <a:graphic xmlns:a="http://schemas.openxmlformats.org/drawingml/2006/main">
                  <a:graphicData uri="http://schemas.microsoft.com/office/word/2010/wordprocessingShape">
                    <wps:wsp>
                      <wps:cNvSpPr/>
                      <wps:spPr>
                        <a:xfrm>
                          <a:off x="0" y="0"/>
                          <a:ext cx="2073275" cy="669108"/>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5AD2723D"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sz w:val="24"/>
                                <w:szCs w:val="24"/>
                              </w:rPr>
                              <w:t xml:space="preserve">Adanya respon dan gugatan dari Uni Eropa ke WTO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7958B" id="Rectangle: Rounded Corners 2" o:spid="_x0000_s1027" style="position:absolute;left:0;text-align:left;margin-left:295.7pt;margin-top:7.4pt;width:163.2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" fillcolor="white [3201]" strokecolor="#a5a5a5 [3206]" strokeweight="1pt">
                <v:stroke joinstyle="miter"/>
                <v:textbox>
                  <w:txbxContent>
                    <w:p w14:paraId="5AD2723D"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sz w:val="24"/>
                          <w:szCs w:val="24"/>
                        </w:rPr>
                        <w:t xml:space="preserve">Adanya respon dan gugatan dari Uni Eropa ke WTO </w:t>
                      </w:r>
                    </w:p>
                  </w:txbxContent>
                </v:textbox>
              </v:roundrect>
            </w:pict>
          </mc:Fallback>
        </mc:AlternateContent>
      </w:r>
    </w:p>
    <w:p w14:paraId="0DEEEA0A" w14:textId="77777777" w:rsidR="003669C5" w:rsidRPr="000978D8" w:rsidRDefault="003669C5" w:rsidP="000978D8">
      <w:pPr>
        <w:spacing w:line="360" w:lineRule="auto"/>
        <w:rPr>
          <w:rFonts w:ascii="Times New Roman" w:hAnsi="Times New Roman" w:cs="Times New Roman"/>
          <w:sz w:val="24"/>
          <w:szCs w:val="24"/>
        </w:rPr>
      </w:pPr>
      <w:r w:rsidRPr="000978D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BE7F35A" wp14:editId="1C6F9A04">
                <wp:simplePos x="0" y="0"/>
                <wp:positionH relativeFrom="column">
                  <wp:posOffset>2901950</wp:posOffset>
                </wp:positionH>
                <wp:positionV relativeFrom="paragraph">
                  <wp:posOffset>139700</wp:posOffset>
                </wp:positionV>
                <wp:extent cx="749300" cy="0"/>
                <wp:effectExtent l="0" t="76200" r="12700" b="95250"/>
                <wp:wrapNone/>
                <wp:docPr id="7" name="Straight Arrow Connector 7"/>
                <wp:cNvGraphicFramePr/>
                <a:graphic xmlns:a="http://schemas.openxmlformats.org/drawingml/2006/main">
                  <a:graphicData uri="http://schemas.microsoft.com/office/word/2010/wordprocessingShape">
                    <wps:wsp>
                      <wps:cNvCnPr/>
                      <wps:spPr>
                        <a:xfrm>
                          <a:off x="0" y="0"/>
                          <a:ext cx="749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type w14:anchorId="269F2380" id="_x0000_t32" coordsize="21600,21600" o:spt="32" o:oned="t" path="m,l21600,21600e" filled="f">
                <v:path arrowok="t" fillok="f" o:connecttype="none"/>
                <o:lock v:ext="edit" shapetype="t"/>
              </v:shapetype>
              <v:shape id="Straight Arrow Connector 7" o:spid="_x0000_s1026" type="#_x0000_t32" style="position:absolute;margin-left:228.5pt;margin-top:11pt;width:5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" strokecolor="#5b9bd5 [3204]" strokeweight=".5pt">
                <v:stroke endarrow="block" joinstyle="miter"/>
              </v:shape>
            </w:pict>
          </mc:Fallback>
        </mc:AlternateContent>
      </w:r>
    </w:p>
    <w:p w14:paraId="21952EAB" w14:textId="77777777" w:rsidR="003669C5" w:rsidRPr="000978D8" w:rsidRDefault="003669C5" w:rsidP="000978D8">
      <w:pPr>
        <w:spacing w:line="360" w:lineRule="auto"/>
        <w:rPr>
          <w:rFonts w:ascii="Times New Roman" w:hAnsi="Times New Roman" w:cs="Times New Roman"/>
          <w:sz w:val="24"/>
          <w:szCs w:val="24"/>
        </w:rPr>
      </w:pPr>
      <w:r w:rsidRPr="000978D8">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0744886" wp14:editId="080EF195">
                <wp:simplePos x="0" y="0"/>
                <wp:positionH relativeFrom="column">
                  <wp:posOffset>4800600</wp:posOffset>
                </wp:positionH>
                <wp:positionV relativeFrom="paragraph">
                  <wp:posOffset>180975</wp:posOffset>
                </wp:positionV>
                <wp:extent cx="0" cy="480695"/>
                <wp:effectExtent l="76200" t="0" r="57150" b="52705"/>
                <wp:wrapNone/>
                <wp:docPr id="5" name="Straight Arrow Connector 5"/>
                <wp:cNvGraphicFramePr/>
                <a:graphic xmlns:a="http://schemas.openxmlformats.org/drawingml/2006/main">
                  <a:graphicData uri="http://schemas.microsoft.com/office/word/2010/wordprocessingShape">
                    <wps:wsp>
                      <wps:cNvCnPr/>
                      <wps:spPr>
                        <a:xfrm>
                          <a:off x="0" y="0"/>
                          <a:ext cx="0" cy="480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586960A" id="Straight Arrow Connector 5" o:spid="_x0000_s1026" type="#_x0000_t32" style="position:absolute;margin-left:378pt;margin-top:14.25pt;width:0;height:37.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" strokecolor="#5b9bd5 [3204]" strokeweight=".5pt">
                <v:stroke endarrow="block" joinstyle="miter"/>
              </v:shape>
            </w:pict>
          </mc:Fallback>
        </mc:AlternateContent>
      </w:r>
    </w:p>
    <w:p w14:paraId="732C0FF7" w14:textId="77777777" w:rsidR="003669C5" w:rsidRPr="000978D8" w:rsidRDefault="003669C5" w:rsidP="000978D8">
      <w:pPr>
        <w:spacing w:line="360" w:lineRule="auto"/>
        <w:rPr>
          <w:rFonts w:ascii="Times New Roman" w:hAnsi="Times New Roman" w:cs="Times New Roman"/>
          <w:sz w:val="24"/>
          <w:szCs w:val="24"/>
        </w:rPr>
      </w:pPr>
    </w:p>
    <w:p w14:paraId="7C6D5942" w14:textId="77777777" w:rsidR="003669C5" w:rsidRPr="000978D8" w:rsidRDefault="003669C5" w:rsidP="000978D8">
      <w:pPr>
        <w:spacing w:line="360" w:lineRule="auto"/>
        <w:rPr>
          <w:rFonts w:ascii="Times New Roman" w:hAnsi="Times New Roman" w:cs="Times New Roman"/>
          <w:sz w:val="24"/>
          <w:szCs w:val="24"/>
        </w:rPr>
      </w:pPr>
      <w:r w:rsidRPr="000978D8">
        <w:rPr>
          <w:rFonts w:ascii="Times New Roman" w:hAnsi="Times New Roman" w:cs="Times New Roman"/>
          <w:noProof/>
          <w:sz w:val="24"/>
          <w:szCs w:val="24"/>
          <w:lang w:val="en-US"/>
        </w:rPr>
        <mc:AlternateContent>
          <mc:Choice Requires="wps">
            <w:drawing>
              <wp:anchor distT="0" distB="0" distL="114300" distR="114300" simplePos="0" relativeHeight="251663360" behindDoc="1" locked="0" layoutInCell="1" allowOverlap="1" wp14:anchorId="40569DBF" wp14:editId="55EE8BB4">
                <wp:simplePos x="0" y="0"/>
                <wp:positionH relativeFrom="column">
                  <wp:posOffset>-12700</wp:posOffset>
                </wp:positionH>
                <wp:positionV relativeFrom="paragraph">
                  <wp:posOffset>182245</wp:posOffset>
                </wp:positionV>
                <wp:extent cx="2854325" cy="1041400"/>
                <wp:effectExtent l="0" t="0" r="22225" b="25400"/>
                <wp:wrapNone/>
                <wp:docPr id="6" name="Rectangle: Rounded Corners 6"/>
                <wp:cNvGraphicFramePr/>
                <a:graphic xmlns:a="http://schemas.openxmlformats.org/drawingml/2006/main">
                  <a:graphicData uri="http://schemas.microsoft.com/office/word/2010/wordprocessingShape">
                    <wps:wsp>
                      <wps:cNvSpPr/>
                      <wps:spPr>
                        <a:xfrm>
                          <a:off x="0" y="0"/>
                          <a:ext cx="2854325" cy="104140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706A320C"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sz w:val="24"/>
                                <w:szCs w:val="24"/>
                              </w:rPr>
                              <w:t xml:space="preserve">Indonesia memberikan </w:t>
                            </w:r>
                            <w:proofErr w:type="gramStart"/>
                            <w:r w:rsidRPr="003E5906">
                              <w:rPr>
                                <w:rFonts w:ascii="Times New Roman" w:hAnsi="Times New Roman" w:cs="Times New Roman"/>
                                <w:sz w:val="24"/>
                                <w:szCs w:val="24"/>
                              </w:rPr>
                              <w:t>sanggahan,  dan</w:t>
                            </w:r>
                            <w:proofErr w:type="gramEnd"/>
                            <w:r w:rsidRPr="003E5906">
                              <w:rPr>
                                <w:rFonts w:ascii="Times New Roman" w:hAnsi="Times New Roman" w:cs="Times New Roman"/>
                                <w:sz w:val="24"/>
                                <w:szCs w:val="24"/>
                              </w:rPr>
                              <w:t xml:space="preserve"> tetap memperjuangkan kebijakan terkait dengan larangan ekspor bijih nikel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69DBF" id="Rectangle: Rounded Corners 6" o:spid="_x0000_s1028" style="position:absolute;margin-left:-1pt;margin-top:14.35pt;width:224.75pt;height: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" fillcolor="white [3201]" strokecolor="#a5a5a5 [3206]" strokeweight="1pt">
                <v:stroke joinstyle="miter"/>
                <v:textbox>
                  <w:txbxContent>
                    <w:p w14:paraId="706A320C"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sz w:val="24"/>
                          <w:szCs w:val="24"/>
                        </w:rPr>
                        <w:t xml:space="preserve">Indonesia memberikan </w:t>
                      </w:r>
                      <w:proofErr w:type="gramStart"/>
                      <w:r w:rsidRPr="003E5906">
                        <w:rPr>
                          <w:rFonts w:ascii="Times New Roman" w:hAnsi="Times New Roman" w:cs="Times New Roman"/>
                          <w:sz w:val="24"/>
                          <w:szCs w:val="24"/>
                        </w:rPr>
                        <w:t>sanggahan,  dan</w:t>
                      </w:r>
                      <w:proofErr w:type="gramEnd"/>
                      <w:r w:rsidRPr="003E5906">
                        <w:rPr>
                          <w:rFonts w:ascii="Times New Roman" w:hAnsi="Times New Roman" w:cs="Times New Roman"/>
                          <w:sz w:val="24"/>
                          <w:szCs w:val="24"/>
                        </w:rPr>
                        <w:t xml:space="preserve"> tetap memperjuangkan kebijakan terkait dengan larangan ekspor bijih nikel</w:t>
                      </w:r>
                    </w:p>
                  </w:txbxContent>
                </v:textbox>
              </v:roundrect>
            </w:pict>
          </mc:Fallback>
        </mc:AlternateContent>
      </w:r>
      <w:r w:rsidRPr="000978D8">
        <w:rPr>
          <w:rFonts w:ascii="Times New Roman" w:hAnsi="Times New Roman" w:cs="Times New Roman"/>
          <w:noProof/>
          <w:sz w:val="24"/>
          <w:szCs w:val="24"/>
          <w:lang w:val="en-US"/>
        </w:rPr>
        <mc:AlternateContent>
          <mc:Choice Requires="wps">
            <w:drawing>
              <wp:anchor distT="0" distB="0" distL="114300" distR="114300" simplePos="0" relativeHeight="251661312" behindDoc="1" locked="0" layoutInCell="1" allowOverlap="1" wp14:anchorId="3B725C58" wp14:editId="2D4D81A6">
                <wp:simplePos x="0" y="0"/>
                <wp:positionH relativeFrom="column">
                  <wp:posOffset>3752850</wp:posOffset>
                </wp:positionH>
                <wp:positionV relativeFrom="paragraph">
                  <wp:posOffset>182245</wp:posOffset>
                </wp:positionV>
                <wp:extent cx="2073275" cy="1041400"/>
                <wp:effectExtent l="0" t="0" r="22225" b="25400"/>
                <wp:wrapNone/>
                <wp:docPr id="4" name="Rectangle: Rounded Corners 4"/>
                <wp:cNvGraphicFramePr/>
                <a:graphic xmlns:a="http://schemas.openxmlformats.org/drawingml/2006/main">
                  <a:graphicData uri="http://schemas.microsoft.com/office/word/2010/wordprocessingShape">
                    <wps:wsp>
                      <wps:cNvSpPr/>
                      <wps:spPr>
                        <a:xfrm>
                          <a:off x="0" y="0"/>
                          <a:ext cx="2073275" cy="104140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A21438B"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sz w:val="24"/>
                                <w:szCs w:val="24"/>
                              </w:rPr>
                              <w:t xml:space="preserve">Panel sengketa WTO </w:t>
                            </w:r>
                            <w:proofErr w:type="spellStart"/>
                            <w:r w:rsidRPr="003E5906">
                              <w:rPr>
                                <w:rFonts w:ascii="Times New Roman" w:hAnsi="Times New Roman" w:cs="Times New Roman"/>
                                <w:sz w:val="24"/>
                                <w:szCs w:val="24"/>
                              </w:rPr>
                              <w:t>mengundang</w:t>
                            </w:r>
                            <w:proofErr w:type="spellEnd"/>
                            <w:r w:rsidRPr="003E5906">
                              <w:rPr>
                                <w:rFonts w:ascii="Times New Roman" w:hAnsi="Times New Roman" w:cs="Times New Roman"/>
                                <w:sz w:val="24"/>
                                <w:szCs w:val="24"/>
                              </w:rPr>
                              <w:t xml:space="preserve"> </w:t>
                            </w:r>
                            <w:proofErr w:type="spellStart"/>
                            <w:r w:rsidRPr="003E5906">
                              <w:rPr>
                                <w:rFonts w:ascii="Times New Roman" w:hAnsi="Times New Roman" w:cs="Times New Roman"/>
                                <w:sz w:val="24"/>
                                <w:szCs w:val="24"/>
                              </w:rPr>
                              <w:t>Pihak</w:t>
                            </w:r>
                            <w:proofErr w:type="spellEnd"/>
                            <w:r w:rsidRPr="003E5906">
                              <w:rPr>
                                <w:rFonts w:ascii="Times New Roman" w:hAnsi="Times New Roman" w:cs="Times New Roman"/>
                                <w:sz w:val="24"/>
                                <w:szCs w:val="24"/>
                              </w:rPr>
                              <w:t xml:space="preserve"> yang </w:t>
                            </w:r>
                            <w:proofErr w:type="spellStart"/>
                            <w:r w:rsidRPr="003E5906">
                              <w:rPr>
                                <w:rFonts w:ascii="Times New Roman" w:hAnsi="Times New Roman" w:cs="Times New Roman"/>
                                <w:sz w:val="24"/>
                                <w:szCs w:val="24"/>
                              </w:rPr>
                              <w:t>bersengkata</w:t>
                            </w:r>
                            <w:proofErr w:type="spellEnd"/>
                            <w:r w:rsidRPr="003E5906">
                              <w:rPr>
                                <w:rFonts w:ascii="Times New Roman" w:hAnsi="Times New Roman" w:cs="Times New Roman"/>
                                <w:sz w:val="24"/>
                                <w:szCs w:val="24"/>
                              </w:rPr>
                              <w:t xml:space="preserve"> dan </w:t>
                            </w:r>
                            <w:proofErr w:type="spellStart"/>
                            <w:r w:rsidRPr="003E5906">
                              <w:rPr>
                                <w:rFonts w:ascii="Times New Roman" w:hAnsi="Times New Roman" w:cs="Times New Roman"/>
                                <w:sz w:val="24"/>
                                <w:szCs w:val="24"/>
                              </w:rPr>
                              <w:t>pihak</w:t>
                            </w:r>
                            <w:proofErr w:type="spellEnd"/>
                            <w:r w:rsidRPr="003E5906">
                              <w:rPr>
                                <w:rFonts w:ascii="Times New Roman" w:hAnsi="Times New Roman" w:cs="Times New Roman"/>
                                <w:sz w:val="24"/>
                                <w:szCs w:val="24"/>
                              </w:rPr>
                              <w:t xml:space="preserve"> </w:t>
                            </w:r>
                            <w:proofErr w:type="spellStart"/>
                            <w:r w:rsidRPr="003E5906">
                              <w:rPr>
                                <w:rFonts w:ascii="Times New Roman" w:hAnsi="Times New Roman" w:cs="Times New Roman"/>
                                <w:sz w:val="24"/>
                                <w:szCs w:val="24"/>
                              </w:rPr>
                              <w:t>ke</w:t>
                            </w:r>
                            <w:proofErr w:type="spellEnd"/>
                            <w:r w:rsidRPr="003E5906">
                              <w:rPr>
                                <w:rFonts w:ascii="Times New Roman" w:hAnsi="Times New Roman" w:cs="Times New Roman"/>
                                <w:sz w:val="24"/>
                                <w:szCs w:val="24"/>
                              </w:rPr>
                              <w:t xml:space="preserve"> tiga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25C58" id="Rectangle: Rounded Corners 4" o:spid="_x0000_s1029" style="position:absolute;margin-left:295.5pt;margin-top:14.35pt;width:163.25pt;height: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" fillcolor="white [3201]" strokecolor="#a5a5a5 [3206]" strokeweight="1pt">
                <v:stroke joinstyle="miter"/>
                <v:textbox>
                  <w:txbxContent>
                    <w:p w14:paraId="1A21438B" w14:textId="77777777" w:rsidR="003669C5" w:rsidRPr="003E5906" w:rsidRDefault="003669C5" w:rsidP="003669C5">
                      <w:pPr>
                        <w:autoSpaceDE w:val="0"/>
                        <w:autoSpaceDN w:val="0"/>
                        <w:adjustRightInd w:val="0"/>
                        <w:spacing w:after="0" w:line="240" w:lineRule="auto"/>
                        <w:rPr>
                          <w:rFonts w:ascii="Times New Roman" w:hAnsi="Times New Roman" w:cs="Times New Roman"/>
                        </w:rPr>
                      </w:pPr>
                      <w:r w:rsidRPr="003E5906">
                        <w:rPr>
                          <w:rFonts w:ascii="Times New Roman" w:hAnsi="Times New Roman" w:cs="Times New Roman"/>
                          <w:sz w:val="24"/>
                          <w:szCs w:val="24"/>
                        </w:rPr>
                        <w:t xml:space="preserve">Panel sengketa WTO </w:t>
                      </w:r>
                      <w:proofErr w:type="spellStart"/>
                      <w:r w:rsidRPr="003E5906">
                        <w:rPr>
                          <w:rFonts w:ascii="Times New Roman" w:hAnsi="Times New Roman" w:cs="Times New Roman"/>
                          <w:sz w:val="24"/>
                          <w:szCs w:val="24"/>
                        </w:rPr>
                        <w:t>mengundang</w:t>
                      </w:r>
                      <w:proofErr w:type="spellEnd"/>
                      <w:r w:rsidRPr="003E5906">
                        <w:rPr>
                          <w:rFonts w:ascii="Times New Roman" w:hAnsi="Times New Roman" w:cs="Times New Roman"/>
                          <w:sz w:val="24"/>
                          <w:szCs w:val="24"/>
                        </w:rPr>
                        <w:t xml:space="preserve"> </w:t>
                      </w:r>
                      <w:proofErr w:type="spellStart"/>
                      <w:r w:rsidRPr="003E5906">
                        <w:rPr>
                          <w:rFonts w:ascii="Times New Roman" w:hAnsi="Times New Roman" w:cs="Times New Roman"/>
                          <w:sz w:val="24"/>
                          <w:szCs w:val="24"/>
                        </w:rPr>
                        <w:t>Pihak</w:t>
                      </w:r>
                      <w:proofErr w:type="spellEnd"/>
                      <w:r w:rsidRPr="003E5906">
                        <w:rPr>
                          <w:rFonts w:ascii="Times New Roman" w:hAnsi="Times New Roman" w:cs="Times New Roman"/>
                          <w:sz w:val="24"/>
                          <w:szCs w:val="24"/>
                        </w:rPr>
                        <w:t xml:space="preserve"> yang </w:t>
                      </w:r>
                      <w:proofErr w:type="spellStart"/>
                      <w:r w:rsidRPr="003E5906">
                        <w:rPr>
                          <w:rFonts w:ascii="Times New Roman" w:hAnsi="Times New Roman" w:cs="Times New Roman"/>
                          <w:sz w:val="24"/>
                          <w:szCs w:val="24"/>
                        </w:rPr>
                        <w:t>bersengkata</w:t>
                      </w:r>
                      <w:proofErr w:type="spellEnd"/>
                      <w:r w:rsidRPr="003E5906">
                        <w:rPr>
                          <w:rFonts w:ascii="Times New Roman" w:hAnsi="Times New Roman" w:cs="Times New Roman"/>
                          <w:sz w:val="24"/>
                          <w:szCs w:val="24"/>
                        </w:rPr>
                        <w:t xml:space="preserve"> dan </w:t>
                      </w:r>
                      <w:proofErr w:type="spellStart"/>
                      <w:r w:rsidRPr="003E5906">
                        <w:rPr>
                          <w:rFonts w:ascii="Times New Roman" w:hAnsi="Times New Roman" w:cs="Times New Roman"/>
                          <w:sz w:val="24"/>
                          <w:szCs w:val="24"/>
                        </w:rPr>
                        <w:t>pihak</w:t>
                      </w:r>
                      <w:proofErr w:type="spellEnd"/>
                      <w:r w:rsidRPr="003E5906">
                        <w:rPr>
                          <w:rFonts w:ascii="Times New Roman" w:hAnsi="Times New Roman" w:cs="Times New Roman"/>
                          <w:sz w:val="24"/>
                          <w:szCs w:val="24"/>
                        </w:rPr>
                        <w:t xml:space="preserve"> </w:t>
                      </w:r>
                      <w:proofErr w:type="spellStart"/>
                      <w:r w:rsidRPr="003E5906">
                        <w:rPr>
                          <w:rFonts w:ascii="Times New Roman" w:hAnsi="Times New Roman" w:cs="Times New Roman"/>
                          <w:sz w:val="24"/>
                          <w:szCs w:val="24"/>
                        </w:rPr>
                        <w:t>ke</w:t>
                      </w:r>
                      <w:proofErr w:type="spellEnd"/>
                      <w:r w:rsidRPr="003E5906">
                        <w:rPr>
                          <w:rFonts w:ascii="Times New Roman" w:hAnsi="Times New Roman" w:cs="Times New Roman"/>
                          <w:sz w:val="24"/>
                          <w:szCs w:val="24"/>
                        </w:rPr>
                        <w:t xml:space="preserve"> tiga</w:t>
                      </w:r>
                    </w:p>
                  </w:txbxContent>
                </v:textbox>
              </v:roundrect>
            </w:pict>
          </mc:Fallback>
        </mc:AlternateContent>
      </w:r>
    </w:p>
    <w:p w14:paraId="0A0633CA" w14:textId="77777777" w:rsidR="003669C5" w:rsidRPr="000978D8" w:rsidRDefault="003669C5" w:rsidP="000978D8">
      <w:pPr>
        <w:spacing w:line="360" w:lineRule="auto"/>
        <w:rPr>
          <w:rFonts w:ascii="Times New Roman" w:hAnsi="Times New Roman" w:cs="Times New Roman"/>
          <w:sz w:val="24"/>
          <w:szCs w:val="24"/>
        </w:rPr>
      </w:pPr>
    </w:p>
    <w:p w14:paraId="2AFD74C5" w14:textId="77777777" w:rsidR="003669C5" w:rsidRPr="000978D8" w:rsidRDefault="003669C5" w:rsidP="000978D8">
      <w:pPr>
        <w:tabs>
          <w:tab w:val="left" w:pos="3729"/>
        </w:tabs>
        <w:spacing w:line="360" w:lineRule="auto"/>
        <w:rPr>
          <w:rFonts w:ascii="Times New Roman" w:hAnsi="Times New Roman" w:cs="Times New Roman"/>
          <w:sz w:val="24"/>
          <w:szCs w:val="24"/>
        </w:rPr>
      </w:pPr>
      <w:r w:rsidRPr="000978D8">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1738371" wp14:editId="17863A21">
                <wp:simplePos x="0" y="0"/>
                <wp:positionH relativeFrom="column">
                  <wp:posOffset>2971800</wp:posOffset>
                </wp:positionH>
                <wp:positionV relativeFrom="paragraph">
                  <wp:posOffset>89535</wp:posOffset>
                </wp:positionV>
                <wp:extent cx="749300"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749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F5896AA" id="Straight Arrow Connector 8" o:spid="_x0000_s1026" type="#_x0000_t32" style="position:absolute;margin-left:234pt;margin-top:7.05pt;width:59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" strokecolor="#5b9bd5 [3204]" strokeweight=".5pt">
                <v:stroke endarrow="block" joinstyle="miter"/>
              </v:shape>
            </w:pict>
          </mc:Fallback>
        </mc:AlternateContent>
      </w:r>
      <w:r w:rsidRPr="000978D8">
        <w:rPr>
          <w:rFonts w:ascii="Times New Roman" w:hAnsi="Times New Roman" w:cs="Times New Roman"/>
          <w:sz w:val="24"/>
          <w:szCs w:val="24"/>
        </w:rPr>
        <w:tab/>
      </w:r>
    </w:p>
    <w:p w14:paraId="58757FBC" w14:textId="77777777" w:rsidR="003669C5" w:rsidRPr="000978D8" w:rsidRDefault="003669C5" w:rsidP="000978D8">
      <w:pPr>
        <w:tabs>
          <w:tab w:val="left" w:pos="3729"/>
        </w:tabs>
        <w:spacing w:line="360" w:lineRule="auto"/>
        <w:rPr>
          <w:rFonts w:ascii="Times New Roman" w:hAnsi="Times New Roman" w:cs="Times New Roman"/>
          <w:sz w:val="24"/>
          <w:szCs w:val="24"/>
        </w:rPr>
      </w:pPr>
    </w:p>
    <w:p w14:paraId="2EB224CB" w14:textId="77777777" w:rsidR="003669C5" w:rsidRPr="000978D8" w:rsidRDefault="003669C5" w:rsidP="000978D8">
      <w:pPr>
        <w:tabs>
          <w:tab w:val="left" w:pos="3729"/>
        </w:tabs>
        <w:spacing w:line="360" w:lineRule="auto"/>
        <w:rPr>
          <w:rFonts w:ascii="Times New Roman" w:hAnsi="Times New Roman" w:cs="Times New Roman"/>
          <w:sz w:val="24"/>
          <w:szCs w:val="24"/>
        </w:rPr>
      </w:pPr>
    </w:p>
    <w:p w14:paraId="033A3CE4" w14:textId="77777777" w:rsidR="003669C5" w:rsidRPr="000978D8" w:rsidRDefault="003669C5" w:rsidP="000978D8">
      <w:pPr>
        <w:tabs>
          <w:tab w:val="left" w:pos="3729"/>
        </w:tabs>
        <w:spacing w:line="360" w:lineRule="auto"/>
        <w:jc w:val="center"/>
        <w:rPr>
          <w:rFonts w:ascii="Times New Roman" w:hAnsi="Times New Roman" w:cs="Times New Roman"/>
          <w:sz w:val="24"/>
          <w:szCs w:val="24"/>
        </w:rPr>
      </w:pPr>
      <w:r w:rsidRPr="000978D8">
        <w:rPr>
          <w:rFonts w:ascii="Times New Roman" w:hAnsi="Times New Roman" w:cs="Times New Roman"/>
          <w:sz w:val="24"/>
          <w:szCs w:val="24"/>
        </w:rPr>
        <w:t>Gambar 1. Dua Jalur Diplomasi dalam Konflik Larangan Ekspor Bijih Nikel</w:t>
      </w:r>
    </w:p>
    <w:p w14:paraId="6C3EB2B2" w14:textId="77777777" w:rsidR="003669C5" w:rsidRPr="000978D8" w:rsidRDefault="003669C5" w:rsidP="000978D8">
      <w:pPr>
        <w:tabs>
          <w:tab w:val="left" w:pos="3729"/>
        </w:tabs>
        <w:spacing w:line="360" w:lineRule="auto"/>
        <w:jc w:val="both"/>
        <w:rPr>
          <w:rFonts w:ascii="Times New Roman" w:hAnsi="Times New Roman" w:cs="Times New Roman"/>
          <w:sz w:val="24"/>
          <w:szCs w:val="24"/>
        </w:rPr>
      </w:pPr>
    </w:p>
    <w:p w14:paraId="3C5A3587" w14:textId="77777777" w:rsidR="003669C5" w:rsidRPr="000978D8" w:rsidRDefault="003669C5" w:rsidP="000978D8">
      <w:pPr>
        <w:tabs>
          <w:tab w:val="left" w:pos="3729"/>
        </w:tabs>
        <w:spacing w:line="360" w:lineRule="auto"/>
        <w:jc w:val="both"/>
        <w:rPr>
          <w:rFonts w:ascii="Times New Roman" w:hAnsi="Times New Roman" w:cs="Times New Roman"/>
          <w:sz w:val="24"/>
          <w:szCs w:val="24"/>
        </w:rPr>
        <w:sectPr w:rsidR="003669C5" w:rsidRPr="000978D8" w:rsidSect="00E15E78">
          <w:type w:val="continuous"/>
          <w:pgSz w:w="11906" w:h="16838"/>
          <w:pgMar w:top="1440" w:right="1440" w:bottom="1440" w:left="1440" w:header="708" w:footer="708" w:gutter="0"/>
          <w:cols w:space="708"/>
          <w:docGrid w:linePitch="360"/>
        </w:sectPr>
      </w:pPr>
    </w:p>
    <w:p w14:paraId="6BC444F2" w14:textId="29FE5480" w:rsidR="003669C5" w:rsidRPr="000978D8" w:rsidRDefault="003669C5" w:rsidP="000978D8">
      <w:pPr>
        <w:tabs>
          <w:tab w:val="left" w:pos="3729"/>
        </w:tabs>
        <w:spacing w:line="360" w:lineRule="auto"/>
        <w:jc w:val="both"/>
        <w:rPr>
          <w:rFonts w:ascii="Times New Roman" w:hAnsi="Times New Roman" w:cs="Times New Roman"/>
          <w:sz w:val="24"/>
          <w:szCs w:val="24"/>
        </w:rPr>
      </w:pPr>
      <w:r w:rsidRPr="000978D8">
        <w:rPr>
          <w:rFonts w:ascii="Times New Roman" w:hAnsi="Times New Roman" w:cs="Times New Roman"/>
          <w:sz w:val="24"/>
          <w:szCs w:val="24"/>
        </w:rPr>
        <w:t xml:space="preserve">Dalam menghadapi dan menyelesaikan gugatan Uni Eropa ke WTO, pada hal ini telah ditempuh 2 jalur diplomasi. Yaitu yang </w:t>
      </w:r>
      <w:r w:rsidRPr="000978D8">
        <w:rPr>
          <w:rFonts w:ascii="Times New Roman" w:hAnsi="Times New Roman" w:cs="Times New Roman"/>
          <w:i/>
          <w:iCs/>
          <w:sz w:val="24"/>
          <w:szCs w:val="24"/>
        </w:rPr>
        <w:t xml:space="preserve">pertama, </w:t>
      </w:r>
      <w:r w:rsidRPr="000978D8">
        <w:rPr>
          <w:rFonts w:ascii="Times New Roman" w:hAnsi="Times New Roman" w:cs="Times New Roman"/>
          <w:sz w:val="24"/>
          <w:szCs w:val="24"/>
        </w:rPr>
        <w:t xml:space="preserve">Pemerintah </w:t>
      </w:r>
      <w:r w:rsidR="00B56809" w:rsidRPr="000978D8">
        <w:rPr>
          <w:rFonts w:ascii="Times New Roman" w:hAnsi="Times New Roman" w:cs="Times New Roman"/>
          <w:sz w:val="24"/>
          <w:szCs w:val="24"/>
        </w:rPr>
        <w:t>menjadi peran utama yang membuat</w:t>
      </w:r>
      <w:r w:rsidRPr="000978D8">
        <w:rPr>
          <w:rFonts w:ascii="Times New Roman" w:hAnsi="Times New Roman" w:cs="Times New Roman"/>
          <w:sz w:val="24"/>
          <w:szCs w:val="24"/>
        </w:rPr>
        <w:t xml:space="preserve"> perdamaian </w:t>
      </w:r>
      <w:r w:rsidR="00B56809" w:rsidRPr="000978D8">
        <w:rPr>
          <w:rFonts w:ascii="Times New Roman" w:hAnsi="Times New Roman" w:cs="Times New Roman"/>
          <w:sz w:val="24"/>
          <w:szCs w:val="24"/>
        </w:rPr>
        <w:t>dengan cara</w:t>
      </w:r>
      <w:r w:rsidRPr="000978D8">
        <w:rPr>
          <w:rFonts w:ascii="Times New Roman" w:hAnsi="Times New Roman" w:cs="Times New Roman"/>
          <w:sz w:val="24"/>
          <w:szCs w:val="24"/>
        </w:rPr>
        <w:t xml:space="preserve"> diplomasi. Tingkat diplomatik dilakukan oleh pemerintah Indonesia ketika menanggapi isu yang terjadi. Ini </w:t>
      </w:r>
      <w:proofErr w:type="spellStart"/>
      <w:r w:rsidRPr="000978D8">
        <w:rPr>
          <w:rFonts w:ascii="Times New Roman" w:hAnsi="Times New Roman" w:cs="Times New Roman"/>
          <w:sz w:val="24"/>
          <w:szCs w:val="24"/>
        </w:rPr>
        <w:t>karena</w:t>
      </w:r>
      <w:proofErr w:type="spellEnd"/>
      <w:r w:rsidRPr="000978D8">
        <w:rPr>
          <w:rFonts w:ascii="Times New Roman" w:hAnsi="Times New Roman" w:cs="Times New Roman"/>
          <w:sz w:val="24"/>
          <w:szCs w:val="24"/>
        </w:rPr>
        <w:t xml:space="preserve"> pada </w:t>
      </w:r>
      <w:proofErr w:type="spellStart"/>
      <w:r w:rsidRPr="000978D8">
        <w:rPr>
          <w:rFonts w:ascii="Times New Roman" w:hAnsi="Times New Roman" w:cs="Times New Roman"/>
          <w:sz w:val="24"/>
          <w:szCs w:val="24"/>
        </w:rPr>
        <w:t>realitanya</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membutuhkan</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lastRenderedPageBreak/>
        <w:t>kekuatan</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terutama</w:t>
      </w:r>
      <w:proofErr w:type="spellEnd"/>
      <w:r w:rsidRPr="000978D8">
        <w:rPr>
          <w:rFonts w:ascii="Times New Roman" w:hAnsi="Times New Roman" w:cs="Times New Roman"/>
          <w:sz w:val="24"/>
          <w:szCs w:val="24"/>
        </w:rPr>
        <w:t xml:space="preserve"> dalam politik tingkat tinggi</w:t>
      </w:r>
      <w:r w:rsidRPr="000978D8">
        <w:rPr>
          <w:rFonts w:ascii="Times New Roman" w:hAnsi="Times New Roman" w:cs="Times New Roman"/>
          <w:i/>
          <w:iCs/>
          <w:sz w:val="24"/>
          <w:szCs w:val="24"/>
        </w:rPr>
        <w:t xml:space="preserve">. </w:t>
      </w:r>
      <w:r w:rsidRPr="000978D8">
        <w:rPr>
          <w:rFonts w:ascii="Times New Roman" w:hAnsi="Times New Roman" w:cs="Times New Roman"/>
          <w:sz w:val="24"/>
          <w:szCs w:val="24"/>
        </w:rPr>
        <w:t xml:space="preserve">Asumsi </w:t>
      </w:r>
      <w:r w:rsidR="00B56809" w:rsidRPr="000978D8">
        <w:rPr>
          <w:rFonts w:ascii="Times New Roman" w:hAnsi="Times New Roman" w:cs="Times New Roman"/>
          <w:sz w:val="24"/>
          <w:szCs w:val="24"/>
        </w:rPr>
        <w:t xml:space="preserve">awal dari sebuah </w:t>
      </w:r>
      <w:r w:rsidR="00EC5D12" w:rsidRPr="000978D8">
        <w:rPr>
          <w:rFonts w:ascii="Times New Roman" w:hAnsi="Times New Roman" w:cs="Times New Roman"/>
          <w:sz w:val="24"/>
          <w:szCs w:val="24"/>
        </w:rPr>
        <w:t xml:space="preserve">siasat </w:t>
      </w:r>
      <w:r w:rsidRPr="000978D8">
        <w:rPr>
          <w:rFonts w:ascii="Times New Roman" w:hAnsi="Times New Roman" w:cs="Times New Roman"/>
          <w:sz w:val="24"/>
          <w:szCs w:val="24"/>
        </w:rPr>
        <w:t xml:space="preserve">dalam </w:t>
      </w:r>
      <w:r w:rsidR="00B56809" w:rsidRPr="000978D8">
        <w:rPr>
          <w:rFonts w:ascii="Times New Roman" w:hAnsi="Times New Roman" w:cs="Times New Roman"/>
          <w:sz w:val="24"/>
          <w:szCs w:val="24"/>
        </w:rPr>
        <w:t>radius</w:t>
      </w:r>
      <w:r w:rsidRPr="000978D8">
        <w:rPr>
          <w:rFonts w:ascii="Times New Roman" w:hAnsi="Times New Roman" w:cs="Times New Roman"/>
          <w:sz w:val="24"/>
          <w:szCs w:val="24"/>
        </w:rPr>
        <w:t xml:space="preserve"> internasional adalah </w:t>
      </w:r>
      <w:r w:rsidRPr="000978D8">
        <w:rPr>
          <w:rFonts w:ascii="Times New Roman" w:hAnsi="Times New Roman" w:cs="Times New Roman"/>
          <w:i/>
          <w:iCs/>
          <w:sz w:val="24"/>
          <w:szCs w:val="24"/>
        </w:rPr>
        <w:t xml:space="preserve">relative power </w:t>
      </w:r>
      <w:r w:rsidRPr="000978D8">
        <w:rPr>
          <w:rFonts w:ascii="Times New Roman" w:hAnsi="Times New Roman" w:cs="Times New Roman"/>
          <w:sz w:val="24"/>
          <w:szCs w:val="24"/>
        </w:rPr>
        <w:t xml:space="preserve">yang </w:t>
      </w:r>
      <w:r w:rsidR="00B56809" w:rsidRPr="000978D8">
        <w:rPr>
          <w:rFonts w:ascii="Times New Roman" w:hAnsi="Times New Roman" w:cs="Times New Roman"/>
          <w:sz w:val="24"/>
          <w:szCs w:val="24"/>
        </w:rPr>
        <w:t>memiliki arti</w:t>
      </w:r>
      <w:r w:rsidRPr="000978D8">
        <w:rPr>
          <w:rFonts w:ascii="Times New Roman" w:hAnsi="Times New Roman" w:cs="Times New Roman"/>
          <w:sz w:val="24"/>
          <w:szCs w:val="24"/>
        </w:rPr>
        <w:t xml:space="preserve"> Politik </w:t>
      </w:r>
      <w:r w:rsidR="00B56809" w:rsidRPr="000978D8">
        <w:rPr>
          <w:rFonts w:ascii="Times New Roman" w:hAnsi="Times New Roman" w:cs="Times New Roman"/>
          <w:sz w:val="24"/>
          <w:szCs w:val="24"/>
        </w:rPr>
        <w:t xml:space="preserve">dalam </w:t>
      </w:r>
      <w:r w:rsidRPr="000978D8">
        <w:rPr>
          <w:rFonts w:ascii="Times New Roman" w:hAnsi="Times New Roman" w:cs="Times New Roman"/>
          <w:sz w:val="24"/>
          <w:szCs w:val="24"/>
        </w:rPr>
        <w:t xml:space="preserve">suatu negara (Indonesia) harus mampu </w:t>
      </w:r>
      <w:r w:rsidR="00B56809" w:rsidRPr="000978D8">
        <w:rPr>
          <w:rFonts w:ascii="Times New Roman" w:hAnsi="Times New Roman" w:cs="Times New Roman"/>
          <w:sz w:val="24"/>
          <w:szCs w:val="24"/>
        </w:rPr>
        <w:t>mengendalikan</w:t>
      </w:r>
      <w:r w:rsidRPr="000978D8">
        <w:rPr>
          <w:rFonts w:ascii="Times New Roman" w:hAnsi="Times New Roman" w:cs="Times New Roman"/>
          <w:sz w:val="24"/>
          <w:szCs w:val="24"/>
        </w:rPr>
        <w:t xml:space="preserve">, </w:t>
      </w:r>
      <w:r w:rsidR="00B56809" w:rsidRPr="000978D8">
        <w:rPr>
          <w:rFonts w:ascii="Times New Roman" w:hAnsi="Times New Roman" w:cs="Times New Roman"/>
          <w:sz w:val="24"/>
          <w:szCs w:val="24"/>
        </w:rPr>
        <w:t>memberikan tekanan</w:t>
      </w:r>
      <w:r w:rsidRPr="000978D8">
        <w:rPr>
          <w:rFonts w:ascii="Times New Roman" w:hAnsi="Times New Roman" w:cs="Times New Roman"/>
          <w:sz w:val="24"/>
          <w:szCs w:val="24"/>
        </w:rPr>
        <w:t xml:space="preserve"> bahkan mempengaruhi negara lain </w:t>
      </w:r>
      <w:r w:rsidRPr="000978D8">
        <w:rPr>
          <w:rFonts w:ascii="Times New Roman" w:hAnsi="Times New Roman" w:cs="Times New Roman"/>
          <w:sz w:val="24"/>
          <w:szCs w:val="24"/>
        </w:rPr>
        <w:fldChar w:fldCharType="begin" w:fldLock="1"/>
      </w:r>
      <w:r w:rsidRPr="000978D8">
        <w:rPr>
          <w:rFonts w:ascii="Times New Roman" w:hAnsi="Times New Roman" w:cs="Times New Roman"/>
          <w:sz w:val="24"/>
          <w:szCs w:val="24"/>
        </w:rPr>
        <w:instrText>ADDIN CSL_CITATION {"citationItems":[{"id":"ITEM-1","itemData":{"DOI":"10.31849/niara.v14i1.6011","ISSN":"1693-3516","abstract":"Penelitian ini bertujuan melihat upaya diplomasi pemerintah Indonesia dalam mediasi konflik kemanusiaan di Myanmar. Bertahun-tahun persekusi pemerintah Myanmar terhadap etnis Rohingya menjadi perhatian masyarakat internasional termasuk Indonesia. Indonesia memiliki kepentingan dalam konflik ini, selain sebagaiamana dari UUD 1945 dalam menjaga perdamaian dunia, isu konflik ini juga berada dalam kawasan Asia Tenggara yang jika tidak diselesaikan dengan cepat akan berpengaruh pada keamanan regional. Masalah pengungsi etnis Rohingya pada negara sekitarnya akan menjadi masalah baru bagi kawasan termasuk di Indonesia. Jumlah etnis Rohingya yang tewas dan mengungsi dikarenakan konflik ini hingga tahun 2019 selalu menunjukkan peningkatan yang signifikan. Penelitian ini menggunakan pendekatan model penelitian kualitatif deskriptif dalam melakukan analisis permasalahan secara empiris. Pendekatan kualitatif yang digunakan dalam penelitian ini adalah jenis studi kepustakaan yang sumber datanya dianalisis dari buku dan jurnal terkait penelitian upaya diplomasi pemerintah Indonesia dalam mediasi konflik kemanusiaan di Myanmar. Temuan dari penelitian ini menunjukkan bahwa ada beberapa strategi diplomasi yang dilakukan oleh Indonesia dalam masalah konflik etnis Rohingya dengan pemerintah Myanmar, yakni pengajuan proposal kemanusiaan dan usulan formula 4+1 bagi masyarakat rohingya dimasa depan. Kemudian, Indonesia juga memanfaatkan OKI sebagai organisasi Islam internasional terbesar untuk menekan dan mendesak Myanmar segera menyelesaikan kekerasan terhadap etnis Rohingya. Terakhir, diplomasi dalam bentuk menyediakan bantuan logistic bagi etnis Rohingya dan partisipasi masyarakat Indonesia dalam menyuarakan penyelesaian konflik di Myanmar dengan media massa secara masif.","author":[{"dropping-particle":"","family":"Sundari","given":"Rio","non-dropping-particle":"","parse-names":false,"suffix":""},{"dropping-particle":"","family":"Prayuda","given":"Rendi","non-dropping-particle":"","parse-names":false,"suffix":""},{"dropping-particle":"","family":"Venita Sary","given":"Dian","non-dropping-particle":"","parse-names":false,"suffix":""}],"container-title":"Jurnal Niara","id":"ITEM-1","issue":"1","issued":{"date-parts":[["2021"]]},"page":"177-187","title":"Upaya Diplomasi Pemerintah Indonesia Dalam Mediasi Konflik Kemanusiaan Di Myanmar","type":"article-journal","volume":"14"},"uris":["http://www.mendeley.com/documents/?uuid=d24b357f-c93e-4f4a-96e0-aeab21d94b34"]}],"mendeley":{"formattedCitation":"(Sundari et al., 2021)","plainTextFormattedCitation":"(Sundari et al., 2021)","previouslyFormattedCitation":"(Sundari et al., 2021)"},"properties":{"noteIndex":0},"schema":"https://github.com/citation-style-language/schema/raw/master/csl-citation.json"}</w:instrText>
      </w:r>
      <w:r w:rsidRPr="000978D8">
        <w:rPr>
          <w:rFonts w:ascii="Times New Roman" w:hAnsi="Times New Roman" w:cs="Times New Roman"/>
          <w:sz w:val="24"/>
          <w:szCs w:val="24"/>
        </w:rPr>
        <w:fldChar w:fldCharType="separate"/>
      </w:r>
      <w:r w:rsidRPr="000978D8">
        <w:rPr>
          <w:rFonts w:ascii="Times New Roman" w:hAnsi="Times New Roman" w:cs="Times New Roman"/>
          <w:noProof/>
          <w:sz w:val="24"/>
          <w:szCs w:val="24"/>
        </w:rPr>
        <w:t>(Sundari et al., 2021)</w:t>
      </w:r>
      <w:r w:rsidRPr="000978D8">
        <w:rPr>
          <w:rFonts w:ascii="Times New Roman" w:hAnsi="Times New Roman" w:cs="Times New Roman"/>
          <w:sz w:val="24"/>
          <w:szCs w:val="24"/>
        </w:rPr>
        <w:fldChar w:fldCharType="end"/>
      </w:r>
      <w:r w:rsidRPr="000978D8">
        <w:rPr>
          <w:rFonts w:ascii="Times New Roman" w:hAnsi="Times New Roman" w:cs="Times New Roman"/>
          <w:sz w:val="24"/>
          <w:szCs w:val="24"/>
        </w:rPr>
        <w:t>. Diplomasi Indonesia dalam menghadapi gugatan Uni Eropa ke WTO yaitu:</w:t>
      </w:r>
    </w:p>
    <w:p w14:paraId="6395EE00" w14:textId="0316AE53" w:rsidR="003669C5" w:rsidRPr="000978D8" w:rsidRDefault="003669C5" w:rsidP="000978D8">
      <w:pPr>
        <w:pStyle w:val="ListParagraph"/>
        <w:numPr>
          <w:ilvl w:val="0"/>
          <w:numId w:val="1"/>
        </w:numPr>
        <w:tabs>
          <w:tab w:val="left" w:pos="3729"/>
        </w:tabs>
        <w:spacing w:line="360" w:lineRule="auto"/>
        <w:jc w:val="both"/>
        <w:rPr>
          <w:rFonts w:ascii="Times New Roman" w:hAnsi="Times New Roman" w:cs="Times New Roman"/>
          <w:sz w:val="24"/>
          <w:szCs w:val="24"/>
        </w:rPr>
      </w:pPr>
      <w:r w:rsidRPr="000978D8">
        <w:rPr>
          <w:rFonts w:ascii="Times New Roman" w:hAnsi="Times New Roman" w:cs="Times New Roman"/>
          <w:color w:val="333333"/>
          <w:sz w:val="24"/>
          <w:szCs w:val="24"/>
          <w:shd w:val="clear" w:color="auto" w:fill="FFFFFF"/>
        </w:rPr>
        <w:t xml:space="preserve">Indonesia tidak </w:t>
      </w:r>
      <w:r w:rsidR="000571E6" w:rsidRPr="000978D8">
        <w:rPr>
          <w:rFonts w:ascii="Times New Roman" w:hAnsi="Times New Roman" w:cs="Times New Roman"/>
          <w:color w:val="333333"/>
          <w:sz w:val="24"/>
          <w:szCs w:val="24"/>
          <w:shd w:val="clear" w:color="auto" w:fill="FFFFFF"/>
        </w:rPr>
        <w:t xml:space="preserve">diperkenankan kembali untuk melakukan </w:t>
      </w:r>
      <w:r w:rsidRPr="000978D8">
        <w:rPr>
          <w:rFonts w:ascii="Times New Roman" w:hAnsi="Times New Roman" w:cs="Times New Roman"/>
          <w:color w:val="333333"/>
          <w:sz w:val="24"/>
          <w:szCs w:val="24"/>
          <w:shd w:val="clear" w:color="auto" w:fill="FFFFFF"/>
        </w:rPr>
        <w:t xml:space="preserve">ekspor bahan mentah. Semua harus diekspor dalam bentuk barang setengah jadi ataupun barang jadi </w:t>
      </w:r>
      <w:r w:rsidRPr="000978D8">
        <w:rPr>
          <w:rFonts w:ascii="Times New Roman" w:hAnsi="Times New Roman" w:cs="Times New Roman"/>
          <w:color w:val="333333"/>
          <w:sz w:val="24"/>
          <w:szCs w:val="24"/>
          <w:shd w:val="clear" w:color="auto" w:fill="FFFFFF"/>
        </w:rPr>
        <w:fldChar w:fldCharType="begin" w:fldLock="1"/>
      </w:r>
      <w:r w:rsidRPr="000978D8">
        <w:rPr>
          <w:rFonts w:ascii="Times New Roman" w:hAnsi="Times New Roman" w:cs="Times New Roman"/>
          <w:color w:val="333333"/>
          <w:sz w:val="24"/>
          <w:szCs w:val="24"/>
          <w:shd w:val="clear" w:color="auto" w:fill="FFFFFF"/>
        </w:rPr>
        <w:instrText>ADDIN CSL_CITATION {"citationItems":[{"id":"ITEM-1","itemData":{"URL":"https://economy.okezone.com/read/2021/11/27/320/2508309/5-fakta-ri-stop-ekspor-bahan-mentah-jokowi-tantang-uni-eropa-bawa-pabrik-nikel","author":[{"dropping-particle":"","family":"Rachmayanti","given":"Shelma","non-dropping-particle":"","parse-names":false,"suffix":""}],"id":"ITEM-1","issued":{"date-parts":[["2021"]]},"title":"5 Fakta RI Stop Ekspor Bahan Mentah, Jokowi Tantang Uni Eropa Bawa Pabrik Nikel","type":"webpage"},"uris":["http://www.mendeley.com/documents/?uuid=96b7777c-a019-461b-8af1-3c0fca1581b5"]}],"mendeley":{"formattedCitation":"(Rachmayanti, 2021)","plainTextFormattedCitation":"(Rachmayanti, 2021)","previouslyFormattedCitation":"(Rachmayanti, 2021)"},"properties":{"noteIndex":0},"schema":"https://github.com/citation-style-language/schema/raw/master/csl-citation.json"}</w:instrText>
      </w:r>
      <w:r w:rsidRPr="000978D8">
        <w:rPr>
          <w:rFonts w:ascii="Times New Roman" w:hAnsi="Times New Roman" w:cs="Times New Roman"/>
          <w:color w:val="333333"/>
          <w:sz w:val="24"/>
          <w:szCs w:val="24"/>
          <w:shd w:val="clear" w:color="auto" w:fill="FFFFFF"/>
        </w:rPr>
        <w:fldChar w:fldCharType="separate"/>
      </w:r>
      <w:r w:rsidRPr="000978D8">
        <w:rPr>
          <w:rFonts w:ascii="Times New Roman" w:hAnsi="Times New Roman" w:cs="Times New Roman"/>
          <w:noProof/>
          <w:color w:val="333333"/>
          <w:sz w:val="24"/>
          <w:szCs w:val="24"/>
          <w:shd w:val="clear" w:color="auto" w:fill="FFFFFF"/>
        </w:rPr>
        <w:t>(Rachmayanti, 2021)</w:t>
      </w:r>
      <w:r w:rsidRPr="000978D8">
        <w:rPr>
          <w:rFonts w:ascii="Times New Roman" w:hAnsi="Times New Roman" w:cs="Times New Roman"/>
          <w:color w:val="333333"/>
          <w:sz w:val="24"/>
          <w:szCs w:val="24"/>
          <w:shd w:val="clear" w:color="auto" w:fill="FFFFFF"/>
        </w:rPr>
        <w:fldChar w:fldCharType="end"/>
      </w:r>
      <w:r w:rsidRPr="000978D8">
        <w:rPr>
          <w:rFonts w:ascii="Times New Roman" w:hAnsi="Times New Roman" w:cs="Times New Roman"/>
          <w:color w:val="333333"/>
          <w:sz w:val="24"/>
          <w:szCs w:val="24"/>
          <w:shd w:val="clear" w:color="auto" w:fill="FFFFFF"/>
        </w:rPr>
        <w:t>.</w:t>
      </w:r>
    </w:p>
    <w:p w14:paraId="09D85A08" w14:textId="7F2EACBE" w:rsidR="003669C5" w:rsidRPr="000978D8" w:rsidRDefault="003669C5" w:rsidP="000978D8">
      <w:pPr>
        <w:pStyle w:val="ListParagraph"/>
        <w:numPr>
          <w:ilvl w:val="0"/>
          <w:numId w:val="1"/>
        </w:numPr>
        <w:tabs>
          <w:tab w:val="left" w:pos="3729"/>
        </w:tabs>
        <w:spacing w:line="360" w:lineRule="auto"/>
        <w:jc w:val="both"/>
        <w:rPr>
          <w:rFonts w:ascii="Times New Roman" w:hAnsi="Times New Roman" w:cs="Times New Roman"/>
          <w:sz w:val="24"/>
          <w:szCs w:val="24"/>
        </w:rPr>
      </w:pPr>
      <w:r w:rsidRPr="000978D8">
        <w:rPr>
          <w:rFonts w:ascii="Times New Roman" w:hAnsi="Times New Roman" w:cs="Times New Roman"/>
          <w:color w:val="333333"/>
          <w:sz w:val="24"/>
          <w:szCs w:val="24"/>
          <w:shd w:val="clear" w:color="auto" w:fill="FFFFFF"/>
        </w:rPr>
        <w:t xml:space="preserve">Pada pertemuan KTT G20, Presiden Jokowi menyampaikan Indonesia terbuka terhadap Negara lain terkait dengan nikel, </w:t>
      </w:r>
      <w:r w:rsidRPr="000978D8">
        <w:rPr>
          <w:rFonts w:ascii="Times New Roman" w:hAnsi="Times New Roman" w:cs="Times New Roman"/>
          <w:color w:val="000000"/>
          <w:sz w:val="24"/>
          <w:szCs w:val="24"/>
          <w:shd w:val="clear" w:color="auto" w:fill="FFFFFF"/>
        </w:rPr>
        <w:t xml:space="preserve">jika Eropa </w:t>
      </w:r>
      <w:r w:rsidR="007A6AC0" w:rsidRPr="000978D8">
        <w:rPr>
          <w:rFonts w:ascii="Times New Roman" w:hAnsi="Times New Roman" w:cs="Times New Roman"/>
          <w:color w:val="000000"/>
          <w:sz w:val="24"/>
          <w:szCs w:val="24"/>
          <w:shd w:val="clear" w:color="auto" w:fill="FFFFFF"/>
        </w:rPr>
        <w:t xml:space="preserve">memerlukan bahan </w:t>
      </w:r>
      <w:r w:rsidRPr="000978D8">
        <w:rPr>
          <w:rFonts w:ascii="Times New Roman" w:hAnsi="Times New Roman" w:cs="Times New Roman"/>
          <w:color w:val="000000"/>
          <w:sz w:val="24"/>
          <w:szCs w:val="24"/>
          <w:shd w:val="clear" w:color="auto" w:fill="FFFFFF"/>
        </w:rPr>
        <w:t xml:space="preserve">nikel dari Indonesia, agar </w:t>
      </w:r>
      <w:r w:rsidR="007A6AC0" w:rsidRPr="000978D8">
        <w:rPr>
          <w:rFonts w:ascii="Times New Roman" w:hAnsi="Times New Roman" w:cs="Times New Roman"/>
          <w:color w:val="000000"/>
          <w:sz w:val="24"/>
          <w:szCs w:val="24"/>
          <w:shd w:val="clear" w:color="auto" w:fill="FFFFFF"/>
        </w:rPr>
        <w:t xml:space="preserve">pihak terkait </w:t>
      </w:r>
      <w:r w:rsidRPr="000978D8">
        <w:rPr>
          <w:rFonts w:ascii="Times New Roman" w:hAnsi="Times New Roman" w:cs="Times New Roman"/>
          <w:color w:val="000000"/>
          <w:sz w:val="24"/>
          <w:szCs w:val="24"/>
          <w:shd w:val="clear" w:color="auto" w:fill="FFFFFF"/>
        </w:rPr>
        <w:t xml:space="preserve">untuk </w:t>
      </w:r>
      <w:proofErr w:type="spellStart"/>
      <w:r w:rsidRPr="000978D8">
        <w:rPr>
          <w:rFonts w:ascii="Times New Roman" w:hAnsi="Times New Roman" w:cs="Times New Roman"/>
          <w:color w:val="000000"/>
          <w:sz w:val="24"/>
          <w:szCs w:val="24"/>
          <w:shd w:val="clear" w:color="auto" w:fill="FFFFFF"/>
        </w:rPr>
        <w:t>membangun</w:t>
      </w:r>
      <w:proofErr w:type="spellEnd"/>
      <w:r w:rsidRPr="000978D8">
        <w:rPr>
          <w:rFonts w:ascii="Times New Roman" w:hAnsi="Times New Roman" w:cs="Times New Roman"/>
          <w:color w:val="000000"/>
          <w:sz w:val="24"/>
          <w:szCs w:val="24"/>
          <w:shd w:val="clear" w:color="auto" w:fill="FFFFFF"/>
        </w:rPr>
        <w:t xml:space="preserve"> </w:t>
      </w:r>
      <w:proofErr w:type="spellStart"/>
      <w:r w:rsidR="007A6AC0" w:rsidRPr="000978D8">
        <w:rPr>
          <w:rFonts w:ascii="Times New Roman" w:hAnsi="Times New Roman" w:cs="Times New Roman"/>
          <w:color w:val="000000"/>
          <w:sz w:val="24"/>
          <w:szCs w:val="24"/>
          <w:shd w:val="clear" w:color="auto" w:fill="FFFFFF"/>
        </w:rPr>
        <w:t>terlebih</w:t>
      </w:r>
      <w:proofErr w:type="spellEnd"/>
      <w:r w:rsidR="007A6AC0" w:rsidRPr="000978D8">
        <w:rPr>
          <w:rFonts w:ascii="Times New Roman" w:hAnsi="Times New Roman" w:cs="Times New Roman"/>
          <w:color w:val="000000"/>
          <w:sz w:val="24"/>
          <w:szCs w:val="24"/>
          <w:shd w:val="clear" w:color="auto" w:fill="FFFFFF"/>
        </w:rPr>
        <w:t xml:space="preserve"> </w:t>
      </w:r>
      <w:proofErr w:type="spellStart"/>
      <w:r w:rsidR="007A6AC0" w:rsidRPr="000978D8">
        <w:rPr>
          <w:rFonts w:ascii="Times New Roman" w:hAnsi="Times New Roman" w:cs="Times New Roman"/>
          <w:color w:val="000000"/>
          <w:sz w:val="24"/>
          <w:szCs w:val="24"/>
          <w:shd w:val="clear" w:color="auto" w:fill="FFFFFF"/>
        </w:rPr>
        <w:t>dahulu</w:t>
      </w:r>
      <w:proofErr w:type="spellEnd"/>
      <w:r w:rsidR="007A6AC0" w:rsidRPr="000978D8">
        <w:rPr>
          <w:rFonts w:ascii="Times New Roman" w:hAnsi="Times New Roman" w:cs="Times New Roman"/>
          <w:color w:val="000000"/>
          <w:sz w:val="24"/>
          <w:szCs w:val="24"/>
          <w:shd w:val="clear" w:color="auto" w:fill="FFFFFF"/>
        </w:rPr>
        <w:t xml:space="preserve"> </w:t>
      </w:r>
      <w:proofErr w:type="spellStart"/>
      <w:r w:rsidRPr="000978D8">
        <w:rPr>
          <w:rFonts w:ascii="Times New Roman" w:hAnsi="Times New Roman" w:cs="Times New Roman"/>
          <w:color w:val="000000"/>
          <w:sz w:val="24"/>
          <w:szCs w:val="24"/>
          <w:shd w:val="clear" w:color="auto" w:fill="FFFFFF"/>
        </w:rPr>
        <w:t>industrinya</w:t>
      </w:r>
      <w:proofErr w:type="spellEnd"/>
      <w:r w:rsidRPr="000978D8">
        <w:rPr>
          <w:rFonts w:ascii="Times New Roman" w:hAnsi="Times New Roman" w:cs="Times New Roman"/>
          <w:color w:val="000000"/>
          <w:sz w:val="24"/>
          <w:szCs w:val="24"/>
          <w:shd w:val="clear" w:color="auto" w:fill="FFFFFF"/>
        </w:rPr>
        <w:t xml:space="preserve"> di Indonesia </w:t>
      </w:r>
      <w:r w:rsidRPr="000978D8">
        <w:rPr>
          <w:rFonts w:ascii="Times New Roman" w:hAnsi="Times New Roman" w:cs="Times New Roman"/>
          <w:color w:val="000000"/>
          <w:sz w:val="24"/>
          <w:szCs w:val="24"/>
          <w:shd w:val="clear" w:color="auto" w:fill="FFFFFF"/>
        </w:rPr>
        <w:fldChar w:fldCharType="begin" w:fldLock="1"/>
      </w:r>
      <w:r w:rsidRPr="000978D8">
        <w:rPr>
          <w:rFonts w:ascii="Times New Roman" w:hAnsi="Times New Roman" w:cs="Times New Roman"/>
          <w:color w:val="000000"/>
          <w:sz w:val="24"/>
          <w:szCs w:val="24"/>
          <w:shd w:val="clear" w:color="auto" w:fill="FFFFFF"/>
        </w:rPr>
        <w:instrText>ADDIN CSL_CITATION {"citationItems":[{"id":"ITEM-1","itemData":{"URL":"https://www.cnbcindonesia.com/news/20211124132144-4-294043/ekspor-nikel-digugat-di-wto-jokowi-enggak-masalah","author":[{"dropping-particle":"","family":"Putri","given":"Adinda Cantika","non-dropping-particle":"","parse-names":false,"suffix":""}],"id":"ITEM-1","issued":{"date-parts":[["2021"]]},"title":"Ekspor Nikel Digugat di WTO, Jokowi: Enggak Masalah!","type":"webpage"},"uris":["http://www.mendeley.com/documents/?uuid=53872a64-e75e-4ef4-805c-10ff598dd111"]}],"mendeley":{"formattedCitation":"(Putri, 2021)","plainTextFormattedCitation":"(Putri, 2021)","previouslyFormattedCitation":"(Putri, 2021)"},"properties":{"noteIndex":0},"schema":"https://github.com/citation-style-language/schema/raw/master/csl-citation.json"}</w:instrText>
      </w:r>
      <w:r w:rsidRPr="000978D8">
        <w:rPr>
          <w:rFonts w:ascii="Times New Roman" w:hAnsi="Times New Roman" w:cs="Times New Roman"/>
          <w:color w:val="000000"/>
          <w:sz w:val="24"/>
          <w:szCs w:val="24"/>
          <w:shd w:val="clear" w:color="auto" w:fill="FFFFFF"/>
        </w:rPr>
        <w:fldChar w:fldCharType="separate"/>
      </w:r>
      <w:r w:rsidRPr="000978D8">
        <w:rPr>
          <w:rFonts w:ascii="Times New Roman" w:hAnsi="Times New Roman" w:cs="Times New Roman"/>
          <w:noProof/>
          <w:color w:val="000000"/>
          <w:sz w:val="24"/>
          <w:szCs w:val="24"/>
          <w:shd w:val="clear" w:color="auto" w:fill="FFFFFF"/>
        </w:rPr>
        <w:t>(Putri, 2021)</w:t>
      </w:r>
      <w:r w:rsidRPr="000978D8">
        <w:rPr>
          <w:rFonts w:ascii="Times New Roman" w:hAnsi="Times New Roman" w:cs="Times New Roman"/>
          <w:color w:val="000000"/>
          <w:sz w:val="24"/>
          <w:szCs w:val="24"/>
          <w:shd w:val="clear" w:color="auto" w:fill="FFFFFF"/>
        </w:rPr>
        <w:fldChar w:fldCharType="end"/>
      </w:r>
      <w:r w:rsidRPr="000978D8">
        <w:rPr>
          <w:rFonts w:ascii="Times New Roman" w:hAnsi="Times New Roman" w:cs="Times New Roman"/>
          <w:color w:val="333333"/>
          <w:sz w:val="24"/>
          <w:szCs w:val="24"/>
          <w:shd w:val="clear" w:color="auto" w:fill="FFFFFF"/>
        </w:rPr>
        <w:t>.</w:t>
      </w:r>
    </w:p>
    <w:p w14:paraId="4C02AB30" w14:textId="437B726F" w:rsidR="003669C5" w:rsidRPr="000978D8" w:rsidRDefault="003669C5" w:rsidP="000978D8">
      <w:pPr>
        <w:pStyle w:val="ListParagraph"/>
        <w:numPr>
          <w:ilvl w:val="0"/>
          <w:numId w:val="1"/>
        </w:numPr>
        <w:tabs>
          <w:tab w:val="left" w:pos="3729"/>
        </w:tabs>
        <w:spacing w:line="360" w:lineRule="auto"/>
        <w:jc w:val="both"/>
        <w:rPr>
          <w:rFonts w:ascii="Times New Roman" w:hAnsi="Times New Roman" w:cs="Times New Roman"/>
          <w:sz w:val="24"/>
          <w:szCs w:val="24"/>
        </w:rPr>
      </w:pPr>
      <w:r w:rsidRPr="000978D8">
        <w:rPr>
          <w:rFonts w:ascii="Times New Roman" w:hAnsi="Times New Roman" w:cs="Times New Roman"/>
          <w:sz w:val="24"/>
          <w:szCs w:val="24"/>
          <w:shd w:val="clear" w:color="auto" w:fill="FFFFFF"/>
        </w:rPr>
        <w:t xml:space="preserve">Kebijakan </w:t>
      </w:r>
      <w:r w:rsidRPr="000978D8">
        <w:rPr>
          <w:rFonts w:ascii="Times New Roman" w:hAnsi="Times New Roman" w:cs="Times New Roman"/>
          <w:sz w:val="24"/>
          <w:szCs w:val="24"/>
        </w:rPr>
        <w:t>larangan ekspor</w:t>
      </w:r>
      <w:r w:rsidRPr="000978D8">
        <w:rPr>
          <w:rFonts w:ascii="Times New Roman" w:hAnsi="Times New Roman" w:cs="Times New Roman"/>
          <w:sz w:val="24"/>
          <w:szCs w:val="24"/>
          <w:shd w:val="clear" w:color="auto" w:fill="FFFFFF"/>
        </w:rPr>
        <w:t xml:space="preserve"> bijih nikel </w:t>
      </w:r>
      <w:r w:rsidRPr="000978D8">
        <w:rPr>
          <w:rFonts w:ascii="Times New Roman" w:hAnsi="Times New Roman" w:cs="Times New Roman"/>
          <w:sz w:val="24"/>
          <w:szCs w:val="24"/>
        </w:rPr>
        <w:t>dimaksudkan untuk melindungi</w:t>
      </w:r>
      <w:r w:rsidRPr="000978D8">
        <w:rPr>
          <w:rFonts w:ascii="Times New Roman" w:hAnsi="Times New Roman" w:cs="Times New Roman"/>
          <w:sz w:val="24"/>
          <w:szCs w:val="24"/>
          <w:shd w:val="clear" w:color="auto" w:fill="FFFFFF"/>
        </w:rPr>
        <w:t xml:space="preserve"> masa </w:t>
      </w:r>
      <w:r w:rsidR="007A6AC0" w:rsidRPr="000978D8">
        <w:rPr>
          <w:rFonts w:ascii="Times New Roman" w:hAnsi="Times New Roman" w:cs="Times New Roman"/>
          <w:sz w:val="24"/>
          <w:szCs w:val="24"/>
          <w:shd w:val="clear" w:color="auto" w:fill="FFFFFF"/>
        </w:rPr>
        <w:t xml:space="preserve">yang akan mendatang </w:t>
      </w:r>
      <w:r w:rsidRPr="000978D8">
        <w:rPr>
          <w:rFonts w:ascii="Times New Roman" w:hAnsi="Times New Roman" w:cs="Times New Roman"/>
          <w:sz w:val="24"/>
          <w:szCs w:val="24"/>
          <w:shd w:val="clear" w:color="auto" w:fill="FFFFFF"/>
        </w:rPr>
        <w:t xml:space="preserve">sumber daya alam Indonesia sangat terbatas. </w:t>
      </w:r>
      <w:r w:rsidR="007A6AC0" w:rsidRPr="000978D8">
        <w:rPr>
          <w:rFonts w:ascii="Times New Roman" w:hAnsi="Times New Roman" w:cs="Times New Roman"/>
          <w:sz w:val="24"/>
          <w:szCs w:val="24"/>
          <w:shd w:val="clear" w:color="auto" w:fill="FFFFFF"/>
        </w:rPr>
        <w:t xml:space="preserve">Terutama </w:t>
      </w:r>
      <w:r w:rsidRPr="000978D8">
        <w:rPr>
          <w:rFonts w:ascii="Times New Roman" w:hAnsi="Times New Roman" w:cs="Times New Roman"/>
          <w:sz w:val="24"/>
          <w:szCs w:val="24"/>
          <w:shd w:val="clear" w:color="auto" w:fill="FFFFFF"/>
        </w:rPr>
        <w:t xml:space="preserve">nikel ini </w:t>
      </w:r>
      <w:r w:rsidR="007A6AC0" w:rsidRPr="000978D8">
        <w:rPr>
          <w:rFonts w:ascii="Times New Roman" w:hAnsi="Times New Roman" w:cs="Times New Roman"/>
          <w:sz w:val="24"/>
          <w:szCs w:val="24"/>
          <w:shd w:val="clear" w:color="auto" w:fill="FFFFFF"/>
        </w:rPr>
        <w:t xml:space="preserve">merupakan </w:t>
      </w:r>
      <w:r w:rsidRPr="000978D8">
        <w:rPr>
          <w:rFonts w:ascii="Times New Roman" w:hAnsi="Times New Roman" w:cs="Times New Roman"/>
          <w:sz w:val="24"/>
          <w:szCs w:val="24"/>
          <w:shd w:val="clear" w:color="auto" w:fill="FFFFFF"/>
        </w:rPr>
        <w:t xml:space="preserve">sumber daya alam yang </w:t>
      </w:r>
      <w:r w:rsidRPr="000978D8">
        <w:rPr>
          <w:rFonts w:ascii="Times New Roman" w:hAnsi="Times New Roman" w:cs="Times New Roman"/>
          <w:sz w:val="24"/>
          <w:szCs w:val="24"/>
        </w:rPr>
        <w:t>terbarukan</w:t>
      </w:r>
      <w:r w:rsidRPr="000978D8">
        <w:rPr>
          <w:rFonts w:ascii="Times New Roman" w:hAnsi="Times New Roman" w:cs="Times New Roman"/>
          <w:sz w:val="24"/>
          <w:szCs w:val="24"/>
          <w:shd w:val="clear" w:color="auto" w:fill="FFFFFF"/>
        </w:rPr>
        <w:t xml:space="preserve"> </w:t>
      </w:r>
      <w:r w:rsidR="007A6AC0" w:rsidRPr="000978D8">
        <w:rPr>
          <w:rFonts w:ascii="Times New Roman" w:hAnsi="Times New Roman" w:cs="Times New Roman"/>
          <w:sz w:val="24"/>
          <w:szCs w:val="24"/>
          <w:shd w:val="clear" w:color="auto" w:fill="FFFFFF"/>
        </w:rPr>
        <w:t xml:space="preserve">sehingga perlu </w:t>
      </w:r>
      <w:r w:rsidR="007A6AC0" w:rsidRPr="000978D8">
        <w:rPr>
          <w:rFonts w:ascii="Times New Roman" w:hAnsi="Times New Roman" w:cs="Times New Roman"/>
          <w:sz w:val="24"/>
          <w:szCs w:val="24"/>
        </w:rPr>
        <w:t xml:space="preserve">digunakan/dimanfaatkan </w:t>
      </w:r>
      <w:r w:rsidRPr="000978D8">
        <w:rPr>
          <w:rFonts w:ascii="Times New Roman" w:hAnsi="Times New Roman" w:cs="Times New Roman"/>
          <w:sz w:val="24"/>
          <w:szCs w:val="24"/>
          <w:shd w:val="clear" w:color="auto" w:fill="FFFFFF"/>
        </w:rPr>
        <w:t xml:space="preserve">secara </w:t>
      </w:r>
      <w:r w:rsidRPr="000978D8">
        <w:rPr>
          <w:rFonts w:ascii="Times New Roman" w:hAnsi="Times New Roman" w:cs="Times New Roman"/>
          <w:sz w:val="24"/>
          <w:szCs w:val="24"/>
        </w:rPr>
        <w:t>bijak agar berdampak positif bagi Indonesia.</w:t>
      </w:r>
    </w:p>
    <w:p w14:paraId="1D6E38D1" w14:textId="77777777" w:rsidR="003669C5" w:rsidRPr="000978D8" w:rsidRDefault="003669C5" w:rsidP="000978D8">
      <w:pPr>
        <w:pStyle w:val="ListParagraph"/>
        <w:numPr>
          <w:ilvl w:val="0"/>
          <w:numId w:val="1"/>
        </w:numPr>
        <w:tabs>
          <w:tab w:val="left" w:pos="3729"/>
        </w:tabs>
        <w:spacing w:line="360" w:lineRule="auto"/>
        <w:jc w:val="both"/>
        <w:rPr>
          <w:rFonts w:ascii="Times New Roman" w:hAnsi="Times New Roman" w:cs="Times New Roman"/>
          <w:sz w:val="24"/>
          <w:szCs w:val="24"/>
        </w:rPr>
      </w:pPr>
      <w:r w:rsidRPr="000978D8">
        <w:rPr>
          <w:rFonts w:ascii="Times New Roman" w:hAnsi="Times New Roman" w:cs="Times New Roman"/>
          <w:color w:val="000000"/>
          <w:sz w:val="24"/>
          <w:szCs w:val="24"/>
          <w:shd w:val="clear" w:color="auto" w:fill="FFFFFF"/>
        </w:rPr>
        <w:t xml:space="preserve">Indonesia juga telah menyiapkan kontra-argumen atas keluhan UE, melalui Kementerian Perdagangan dan Industri, menjelaskan mengapa kebijakan tersebut  dibenarkan berdasarkan aturan WTO, sejalan dengan mengapa WTO didirikan pada tahun 1995 </w:t>
      </w:r>
      <w:r w:rsidRPr="000978D8">
        <w:rPr>
          <w:rFonts w:ascii="Times New Roman" w:hAnsi="Times New Roman" w:cs="Times New Roman"/>
          <w:color w:val="000000"/>
          <w:sz w:val="24"/>
          <w:szCs w:val="24"/>
          <w:shd w:val="clear" w:color="auto" w:fill="FFFFFF"/>
        </w:rPr>
        <w:fldChar w:fldCharType="begin" w:fldLock="1"/>
      </w:r>
      <w:r w:rsidRPr="000978D8">
        <w:rPr>
          <w:rFonts w:ascii="Times New Roman" w:hAnsi="Times New Roman" w:cs="Times New Roman"/>
          <w:color w:val="000000"/>
          <w:sz w:val="24"/>
          <w:szCs w:val="24"/>
          <w:shd w:val="clear" w:color="auto" w:fill="FFFFFF"/>
        </w:rPr>
        <w:instrText>ADDIN CSL_CITATION {"citationItems":[{"id":"ITEM-1","itemData":{"URL":"https://www.cnbcindonesia.com/news/20211124132144-4-294043/ekspor-nikel-digugat-di-wto-jokowi-enggak-masalah","author":[{"dropping-particle":"","family":"Putri","given":"Adinda Cantika","non-dropping-particle":"","parse-names":false,"suffix":""}],"id":"ITEM-1","issued":{"date-parts":[["2021"]]},"title":"Ekspor Nikel Digugat di WTO, Jokowi: Enggak Masalah!","type":"webpage"},"uris":["http://www.mendeley.com/documents/?uuid=53872a64-e75e-4ef4-805c-10ff598dd111"]}],"mendeley":{"formattedCitation":"(Putri, 2021)","plainTextFormattedCitation":"(Putri, 2021)","previouslyFormattedCitation":"(Putri, 2021)"},"properties":{"noteIndex":0},"schema":"https://github.com/citation-style-language/schema/raw/master/csl-citation.json"}</w:instrText>
      </w:r>
      <w:r w:rsidRPr="000978D8">
        <w:rPr>
          <w:rFonts w:ascii="Times New Roman" w:hAnsi="Times New Roman" w:cs="Times New Roman"/>
          <w:color w:val="000000"/>
          <w:sz w:val="24"/>
          <w:szCs w:val="24"/>
          <w:shd w:val="clear" w:color="auto" w:fill="FFFFFF"/>
        </w:rPr>
        <w:fldChar w:fldCharType="separate"/>
      </w:r>
      <w:r w:rsidRPr="000978D8">
        <w:rPr>
          <w:rFonts w:ascii="Times New Roman" w:hAnsi="Times New Roman" w:cs="Times New Roman"/>
          <w:noProof/>
          <w:color w:val="000000"/>
          <w:sz w:val="24"/>
          <w:szCs w:val="24"/>
          <w:shd w:val="clear" w:color="auto" w:fill="FFFFFF"/>
        </w:rPr>
        <w:t>(Putri, 2021)</w:t>
      </w:r>
      <w:r w:rsidRPr="000978D8">
        <w:rPr>
          <w:rFonts w:ascii="Times New Roman" w:hAnsi="Times New Roman" w:cs="Times New Roman"/>
          <w:color w:val="000000"/>
          <w:sz w:val="24"/>
          <w:szCs w:val="24"/>
          <w:shd w:val="clear" w:color="auto" w:fill="FFFFFF"/>
        </w:rPr>
        <w:fldChar w:fldCharType="end"/>
      </w:r>
      <w:r w:rsidRPr="000978D8">
        <w:rPr>
          <w:rFonts w:ascii="Times New Roman" w:hAnsi="Times New Roman" w:cs="Times New Roman"/>
          <w:color w:val="000000"/>
          <w:sz w:val="24"/>
          <w:szCs w:val="24"/>
          <w:shd w:val="clear" w:color="auto" w:fill="FFFFFF"/>
        </w:rPr>
        <w:t>.</w:t>
      </w:r>
    </w:p>
    <w:p w14:paraId="28865E61" w14:textId="77777777" w:rsidR="003669C5" w:rsidRPr="000978D8" w:rsidRDefault="003669C5" w:rsidP="000978D8">
      <w:pPr>
        <w:autoSpaceDE w:val="0"/>
        <w:autoSpaceDN w:val="0"/>
        <w:adjustRightInd w:val="0"/>
        <w:spacing w:after="0" w:line="360" w:lineRule="auto"/>
        <w:jc w:val="both"/>
        <w:rPr>
          <w:rFonts w:ascii="Times New Roman" w:hAnsi="Times New Roman" w:cs="Times New Roman"/>
          <w:sz w:val="24"/>
          <w:szCs w:val="24"/>
        </w:rPr>
      </w:pPr>
    </w:p>
    <w:p w14:paraId="45DF6869" w14:textId="77777777" w:rsidR="003669C5" w:rsidRPr="000978D8" w:rsidRDefault="003669C5" w:rsidP="000978D8">
      <w:p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sz w:val="24"/>
          <w:szCs w:val="24"/>
        </w:rPr>
        <w:t xml:space="preserve">Jalur kedua terjadi karena jalur kedua menawarkan peluang yang sangat luas bagi seluruh elemen masyarakat yang ingin berpartisipasi dalam upaya perdamaian. Dalam upaya penyelesaian konflik, lembaga </w:t>
      </w:r>
      <w:r w:rsidRPr="000978D8">
        <w:rPr>
          <w:rFonts w:ascii="Times New Roman" w:hAnsi="Times New Roman" w:cs="Times New Roman"/>
          <w:i/>
          <w:iCs/>
          <w:sz w:val="24"/>
          <w:szCs w:val="24"/>
        </w:rPr>
        <w:t>non-government</w:t>
      </w:r>
      <w:r w:rsidRPr="000978D8">
        <w:rPr>
          <w:rFonts w:ascii="Times New Roman" w:hAnsi="Times New Roman" w:cs="Times New Roman"/>
          <w:sz w:val="24"/>
          <w:szCs w:val="24"/>
        </w:rPr>
        <w:t xml:space="preserve"> dan para ahli juga berperan dalam menciptakan lingkungan yang damai. Dari segi upaya yang mereka lakukan, ini adalah hubungan preventif, permisif dan suportif antar negara yang dilakukan oleh sekelompok aktor non-negara </w:t>
      </w:r>
      <w:r w:rsidRPr="000978D8">
        <w:rPr>
          <w:rFonts w:ascii="Times New Roman" w:hAnsi="Times New Roman" w:cs="Times New Roman"/>
          <w:sz w:val="24"/>
          <w:szCs w:val="24"/>
        </w:rPr>
        <w:fldChar w:fldCharType="begin" w:fldLock="1"/>
      </w:r>
      <w:r w:rsidRPr="000978D8">
        <w:rPr>
          <w:rFonts w:ascii="Times New Roman" w:hAnsi="Times New Roman" w:cs="Times New Roman"/>
          <w:sz w:val="24"/>
          <w:szCs w:val="24"/>
        </w:rPr>
        <w:instrText>ADDIN CSL_CITATION {"citationItems":[{"id":"ITEM-1","itemData":{"ISBN":"978-623-7480-13-6","author":[{"dropping-particle":"","family":"Mujiono","given":"Dadang Ilham","non-dropping-particle":"","parse-names":false,"suffix":""},{"dropping-particle":"","family":"Alexandra","given":"Frisca","non-dropping-particle":"","parse-names":false,"suffix":""}],"id":"ITEM-1","issued":{"date-parts":[["2019"]]},"number-of-pages":"45-49, 73-76","publisher":"Mulawarman University Press","publisher-place":"Samarinda","title":"Multi Track Diplomacy: Teori Dan Studi Kasus","type":"book"},"uris":["http://www.mendeley.com/documents/?uuid=0164f717-83f3-481a-8de1-263448bf3af0"]}],"mendeley":{"formattedCitation":"(Mujiono &amp; Alexandra, 2019)","plainTextFormattedCitation":"(Mujiono &amp; Alexandra, 2019)","previouslyFormattedCitation":"(Mujiono &amp; Alexandra, 2019)"},"properties":{"noteIndex":0},"schema":"https://github.com/citation-style-language/schema/raw/master/csl-citation.json"}</w:instrText>
      </w:r>
      <w:r w:rsidRPr="000978D8">
        <w:rPr>
          <w:rFonts w:ascii="Times New Roman" w:hAnsi="Times New Roman" w:cs="Times New Roman"/>
          <w:sz w:val="24"/>
          <w:szCs w:val="24"/>
        </w:rPr>
        <w:fldChar w:fldCharType="separate"/>
      </w:r>
      <w:r w:rsidRPr="000978D8">
        <w:rPr>
          <w:rFonts w:ascii="Times New Roman" w:hAnsi="Times New Roman" w:cs="Times New Roman"/>
          <w:noProof/>
          <w:sz w:val="24"/>
          <w:szCs w:val="24"/>
        </w:rPr>
        <w:t>(Mujiono &amp; Alexandra, 2019)</w:t>
      </w:r>
      <w:r w:rsidRPr="000978D8">
        <w:rPr>
          <w:rFonts w:ascii="Times New Roman" w:hAnsi="Times New Roman" w:cs="Times New Roman"/>
          <w:sz w:val="24"/>
          <w:szCs w:val="24"/>
        </w:rPr>
        <w:fldChar w:fldCharType="end"/>
      </w:r>
      <w:r w:rsidRPr="000978D8">
        <w:rPr>
          <w:rFonts w:ascii="Times New Roman" w:hAnsi="Times New Roman" w:cs="Times New Roman"/>
          <w:sz w:val="24"/>
          <w:szCs w:val="24"/>
        </w:rPr>
        <w:t>.</w:t>
      </w:r>
    </w:p>
    <w:p w14:paraId="26B54E53" w14:textId="77777777" w:rsidR="003669C5" w:rsidRPr="000978D8" w:rsidRDefault="003669C5" w:rsidP="000978D8">
      <w:pPr>
        <w:autoSpaceDE w:val="0"/>
        <w:autoSpaceDN w:val="0"/>
        <w:adjustRightInd w:val="0"/>
        <w:spacing w:after="0" w:line="360" w:lineRule="auto"/>
        <w:jc w:val="both"/>
        <w:rPr>
          <w:rFonts w:ascii="Times New Roman" w:hAnsi="Times New Roman" w:cs="Times New Roman"/>
          <w:color w:val="2A2A2A"/>
          <w:sz w:val="24"/>
          <w:szCs w:val="24"/>
          <w:shd w:val="clear" w:color="auto" w:fill="FFFFFF"/>
        </w:rPr>
      </w:pPr>
      <w:proofErr w:type="spellStart"/>
      <w:r w:rsidRPr="000978D8">
        <w:rPr>
          <w:rFonts w:ascii="Times New Roman" w:hAnsi="Times New Roman" w:cs="Times New Roman"/>
          <w:sz w:val="24"/>
          <w:szCs w:val="24"/>
        </w:rPr>
        <w:t>Berdasarkan</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gambar</w:t>
      </w:r>
      <w:proofErr w:type="spellEnd"/>
      <w:r w:rsidRPr="000978D8">
        <w:rPr>
          <w:rFonts w:ascii="Times New Roman" w:hAnsi="Times New Roman" w:cs="Times New Roman"/>
          <w:sz w:val="24"/>
          <w:szCs w:val="24"/>
        </w:rPr>
        <w:t xml:space="preserve"> 1, </w:t>
      </w:r>
      <w:proofErr w:type="spellStart"/>
      <w:r w:rsidRPr="000978D8">
        <w:rPr>
          <w:rFonts w:ascii="Times New Roman" w:hAnsi="Times New Roman" w:cs="Times New Roman"/>
          <w:sz w:val="24"/>
          <w:szCs w:val="24"/>
        </w:rPr>
        <w:t>tentunya</w:t>
      </w:r>
      <w:proofErr w:type="spellEnd"/>
      <w:r w:rsidRPr="000978D8">
        <w:rPr>
          <w:rFonts w:ascii="Times New Roman" w:hAnsi="Times New Roman" w:cs="Times New Roman"/>
          <w:sz w:val="24"/>
          <w:szCs w:val="24"/>
        </w:rPr>
        <w:t xml:space="preserve"> </w:t>
      </w:r>
      <w:proofErr w:type="spellStart"/>
      <w:r w:rsidRPr="000978D8">
        <w:rPr>
          <w:rFonts w:ascii="Times New Roman" w:hAnsi="Times New Roman" w:cs="Times New Roman"/>
          <w:sz w:val="24"/>
          <w:szCs w:val="24"/>
        </w:rPr>
        <w:t>peran</w:t>
      </w:r>
      <w:proofErr w:type="spellEnd"/>
      <w:r w:rsidRPr="000978D8">
        <w:rPr>
          <w:rFonts w:ascii="Times New Roman" w:hAnsi="Times New Roman" w:cs="Times New Roman"/>
          <w:sz w:val="24"/>
          <w:szCs w:val="24"/>
        </w:rPr>
        <w:t xml:space="preserve"> WTO </w:t>
      </w:r>
      <w:proofErr w:type="spellStart"/>
      <w:r w:rsidRPr="000978D8">
        <w:rPr>
          <w:rFonts w:ascii="Times New Roman" w:hAnsi="Times New Roman" w:cs="Times New Roman"/>
          <w:sz w:val="24"/>
          <w:szCs w:val="24"/>
        </w:rPr>
        <w:t>dalam</w:t>
      </w:r>
      <w:proofErr w:type="spellEnd"/>
      <w:r w:rsidRPr="000978D8">
        <w:rPr>
          <w:rFonts w:ascii="Times New Roman" w:hAnsi="Times New Roman" w:cs="Times New Roman"/>
          <w:sz w:val="24"/>
          <w:szCs w:val="24"/>
        </w:rPr>
        <w:t xml:space="preserve"> mendamaikan konflik terkait ekspor bijih nikel memiliki peranan yang sangat sentral dan berpengaruh besar. Dalam jalur ke dua, WTO membantu dalam penyelesaian konflik sesuai dengan tugas pokok dan fungsinya. S</w:t>
      </w:r>
      <w:r w:rsidRPr="000978D8">
        <w:rPr>
          <w:rFonts w:ascii="Times New Roman" w:hAnsi="Times New Roman" w:cs="Times New Roman"/>
          <w:color w:val="2A2A2A"/>
          <w:sz w:val="24"/>
          <w:szCs w:val="24"/>
          <w:shd w:val="clear" w:color="auto" w:fill="FFFFFF"/>
        </w:rPr>
        <w:t xml:space="preserve">itus resmi World Trade Organization menyebutkan tugas pokok dan fungsi WTO, yaitu: </w:t>
      </w:r>
    </w:p>
    <w:p w14:paraId="148A9940" w14:textId="77777777" w:rsidR="003669C5" w:rsidRPr="000978D8" w:rsidRDefault="003669C5" w:rsidP="000978D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color w:val="2A2A2A"/>
          <w:sz w:val="24"/>
          <w:szCs w:val="24"/>
          <w:shd w:val="clear" w:color="auto" w:fill="FFFFFF"/>
        </w:rPr>
        <w:t>Mengelola perjanjian perdagangan internasional</w:t>
      </w:r>
    </w:p>
    <w:p w14:paraId="2425F096" w14:textId="77777777" w:rsidR="003669C5" w:rsidRPr="000978D8" w:rsidRDefault="003669C5" w:rsidP="000978D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color w:val="2A2A2A"/>
          <w:sz w:val="24"/>
          <w:szCs w:val="24"/>
          <w:shd w:val="clear" w:color="auto" w:fill="FFFFFF"/>
        </w:rPr>
        <w:t xml:space="preserve">Sebagai forum yang digunakan sebagai wadah negosiasi perdagangan internasional </w:t>
      </w:r>
    </w:p>
    <w:p w14:paraId="5E8B7724" w14:textId="77777777" w:rsidR="003669C5" w:rsidRPr="000978D8" w:rsidRDefault="003669C5" w:rsidP="000978D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color w:val="2A2A2A"/>
          <w:sz w:val="24"/>
          <w:szCs w:val="24"/>
          <w:shd w:val="clear" w:color="auto" w:fill="FFFFFF"/>
        </w:rPr>
        <w:lastRenderedPageBreak/>
        <w:t xml:space="preserve">Penanganan konflik dalam perdagangan internasional </w:t>
      </w:r>
    </w:p>
    <w:p w14:paraId="27669950" w14:textId="77777777" w:rsidR="003669C5" w:rsidRPr="000978D8" w:rsidRDefault="003669C5" w:rsidP="000978D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color w:val="2A2A2A"/>
          <w:sz w:val="24"/>
          <w:szCs w:val="24"/>
          <w:shd w:val="clear" w:color="auto" w:fill="FFFFFF"/>
        </w:rPr>
        <w:t xml:space="preserve">Melakukan pengawasan terhadap kebijakan perdagangan nasional </w:t>
      </w:r>
    </w:p>
    <w:p w14:paraId="261467DB" w14:textId="77777777" w:rsidR="003669C5" w:rsidRPr="000978D8" w:rsidRDefault="003669C5" w:rsidP="000978D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color w:val="2A2A2A"/>
          <w:sz w:val="24"/>
          <w:szCs w:val="24"/>
          <w:shd w:val="clear" w:color="auto" w:fill="FFFFFF"/>
        </w:rPr>
        <w:t xml:space="preserve">Memfasilitasi dalam hal bantuan teknis dan pelatihan untuk negara berkembang </w:t>
      </w:r>
    </w:p>
    <w:p w14:paraId="77E11592" w14:textId="77777777" w:rsidR="003669C5" w:rsidRPr="000978D8" w:rsidRDefault="003669C5" w:rsidP="000978D8">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0978D8">
        <w:rPr>
          <w:rFonts w:ascii="Times New Roman" w:hAnsi="Times New Roman" w:cs="Times New Roman"/>
          <w:color w:val="2A2A2A"/>
          <w:sz w:val="24"/>
          <w:szCs w:val="24"/>
          <w:shd w:val="clear" w:color="auto" w:fill="FFFFFF"/>
        </w:rPr>
        <w:t xml:space="preserve">Menjalin kerja sama dengan IMF dan Bank Dunia atau organisasi internasional lainnya. </w:t>
      </w:r>
      <w:r w:rsidRPr="000978D8">
        <w:rPr>
          <w:rFonts w:ascii="Times New Roman" w:hAnsi="Times New Roman" w:cs="Times New Roman"/>
          <w:color w:val="2A2A2A"/>
          <w:sz w:val="24"/>
          <w:szCs w:val="24"/>
          <w:shd w:val="clear" w:color="auto" w:fill="FFFFFF"/>
        </w:rPr>
        <w:fldChar w:fldCharType="begin" w:fldLock="1"/>
      </w:r>
      <w:r w:rsidRPr="000978D8">
        <w:rPr>
          <w:rFonts w:ascii="Times New Roman" w:hAnsi="Times New Roman" w:cs="Times New Roman"/>
          <w:color w:val="2A2A2A"/>
          <w:sz w:val="24"/>
          <w:szCs w:val="24"/>
          <w:shd w:val="clear" w:color="auto" w:fill="FFFFFF"/>
        </w:rPr>
        <w:instrText>ADDIN CSL_CITATION {"citationItems":[{"id":"ITEM-1","itemData":{"URL":"https://www.kompas.com/skola/read/2020/12/14/150909569/wto-sejarah-tujuan-fungsi-dan-struktur","author":[{"dropping-particle":"","family":"kompas.com","given":"","non-dropping-particle":"","parse-names":false,"suffix":""}],"id":"ITEM-1","issued":{"date-parts":[["2020"]]},"title":"WTO: Sejarah, Tujuan, Fungsi dan Struktur","type":"webpage"},"uris":["http://www.mendeley.com/documents/?uuid=8371b09e-e460-48ff-a8c9-508da0d9b605"]}],"mendeley":{"formattedCitation":"(kompas.com, 2020)","plainTextFormattedCitation":"(kompas.com, 2020)","previouslyFormattedCitation":"(kompas.com, 2020)"},"properties":{"noteIndex":0},"schema":"https://github.com/citation-style-language/schema/raw/master/csl-citation.json"}</w:instrText>
      </w:r>
      <w:r w:rsidRPr="000978D8">
        <w:rPr>
          <w:rFonts w:ascii="Times New Roman" w:hAnsi="Times New Roman" w:cs="Times New Roman"/>
          <w:color w:val="2A2A2A"/>
          <w:sz w:val="24"/>
          <w:szCs w:val="24"/>
          <w:shd w:val="clear" w:color="auto" w:fill="FFFFFF"/>
        </w:rPr>
        <w:fldChar w:fldCharType="separate"/>
      </w:r>
      <w:r w:rsidRPr="000978D8">
        <w:rPr>
          <w:rFonts w:ascii="Times New Roman" w:hAnsi="Times New Roman" w:cs="Times New Roman"/>
          <w:noProof/>
          <w:color w:val="2A2A2A"/>
          <w:sz w:val="24"/>
          <w:szCs w:val="24"/>
          <w:shd w:val="clear" w:color="auto" w:fill="FFFFFF"/>
        </w:rPr>
        <w:t>(kompas.com, 2020)</w:t>
      </w:r>
      <w:r w:rsidRPr="000978D8">
        <w:rPr>
          <w:rFonts w:ascii="Times New Roman" w:hAnsi="Times New Roman" w:cs="Times New Roman"/>
          <w:color w:val="2A2A2A"/>
          <w:sz w:val="24"/>
          <w:szCs w:val="24"/>
          <w:shd w:val="clear" w:color="auto" w:fill="FFFFFF"/>
        </w:rPr>
        <w:fldChar w:fldCharType="end"/>
      </w:r>
      <w:r w:rsidRPr="000978D8">
        <w:rPr>
          <w:rFonts w:ascii="Times New Roman" w:hAnsi="Times New Roman" w:cs="Times New Roman"/>
          <w:color w:val="2A2A2A"/>
          <w:sz w:val="24"/>
          <w:szCs w:val="24"/>
        </w:rPr>
        <w:br/>
      </w:r>
    </w:p>
    <w:p w14:paraId="11057A27" w14:textId="7BC8F354" w:rsidR="003669C5" w:rsidRPr="00E104F8" w:rsidRDefault="003669C5" w:rsidP="000978D8">
      <w:pPr>
        <w:autoSpaceDE w:val="0"/>
        <w:autoSpaceDN w:val="0"/>
        <w:adjustRightInd w:val="0"/>
        <w:spacing w:after="0" w:line="360" w:lineRule="auto"/>
        <w:jc w:val="both"/>
        <w:rPr>
          <w:rFonts w:ascii="Times New Roman" w:hAnsi="Times New Roman" w:cs="Times New Roman"/>
          <w:sz w:val="24"/>
          <w:szCs w:val="24"/>
        </w:rPr>
      </w:pPr>
      <w:r w:rsidRPr="000978D8">
        <w:rPr>
          <w:rFonts w:ascii="Times New Roman" w:hAnsi="Times New Roman" w:cs="Times New Roman"/>
          <w:sz w:val="24"/>
          <w:szCs w:val="24"/>
        </w:rPr>
        <w:t xml:space="preserve">Adapun </w:t>
      </w:r>
      <w:r w:rsidR="00B95A55" w:rsidRPr="000978D8">
        <w:rPr>
          <w:rFonts w:ascii="Times New Roman" w:hAnsi="Times New Roman" w:cs="Times New Roman"/>
          <w:sz w:val="24"/>
          <w:szCs w:val="24"/>
        </w:rPr>
        <w:t xml:space="preserve">peran </w:t>
      </w:r>
      <w:r w:rsidRPr="000978D8">
        <w:rPr>
          <w:rFonts w:ascii="Times New Roman" w:hAnsi="Times New Roman" w:cs="Times New Roman"/>
          <w:sz w:val="24"/>
          <w:szCs w:val="24"/>
        </w:rPr>
        <w:t xml:space="preserve">WTO </w:t>
      </w:r>
      <w:r w:rsidR="00B95A55" w:rsidRPr="000978D8">
        <w:rPr>
          <w:rFonts w:ascii="Times New Roman" w:hAnsi="Times New Roman" w:cs="Times New Roman"/>
          <w:sz w:val="24"/>
          <w:szCs w:val="24"/>
        </w:rPr>
        <w:t>untuk</w:t>
      </w:r>
      <w:r w:rsidRPr="000978D8">
        <w:rPr>
          <w:rFonts w:ascii="Times New Roman" w:hAnsi="Times New Roman" w:cs="Times New Roman"/>
          <w:sz w:val="24"/>
          <w:szCs w:val="24"/>
        </w:rPr>
        <w:t xml:space="preserve"> Negara </w:t>
      </w:r>
      <w:r w:rsidR="00B95A55" w:rsidRPr="000978D8">
        <w:rPr>
          <w:rFonts w:ascii="Times New Roman" w:hAnsi="Times New Roman" w:cs="Times New Roman"/>
          <w:sz w:val="24"/>
          <w:szCs w:val="24"/>
        </w:rPr>
        <w:t xml:space="preserve">yang masih </w:t>
      </w:r>
      <w:r w:rsidRPr="000978D8">
        <w:rPr>
          <w:rFonts w:ascii="Times New Roman" w:hAnsi="Times New Roman" w:cs="Times New Roman"/>
          <w:sz w:val="24"/>
          <w:szCs w:val="24"/>
        </w:rPr>
        <w:t xml:space="preserve">Berkembang, adalah: Pertama, </w:t>
      </w:r>
      <w:r w:rsidR="00B95A55" w:rsidRPr="000978D8">
        <w:rPr>
          <w:rFonts w:ascii="Times New Roman" w:hAnsi="Times New Roman" w:cs="Times New Roman"/>
          <w:sz w:val="24"/>
          <w:szCs w:val="24"/>
        </w:rPr>
        <w:t xml:space="preserve">menjadi sebuah alat </w:t>
      </w:r>
      <w:r w:rsidRPr="000978D8">
        <w:rPr>
          <w:rFonts w:ascii="Times New Roman" w:hAnsi="Times New Roman" w:cs="Times New Roman"/>
          <w:sz w:val="24"/>
          <w:szCs w:val="24"/>
        </w:rPr>
        <w:t xml:space="preserve">aturan multilateral yang </w:t>
      </w:r>
      <w:r w:rsidR="00B95A55" w:rsidRPr="000978D8">
        <w:rPr>
          <w:rFonts w:ascii="Times New Roman" w:hAnsi="Times New Roman" w:cs="Times New Roman"/>
          <w:sz w:val="24"/>
          <w:szCs w:val="24"/>
        </w:rPr>
        <w:t xml:space="preserve">mengontrol </w:t>
      </w:r>
      <w:r w:rsidRPr="000978D8">
        <w:rPr>
          <w:rFonts w:ascii="Times New Roman" w:hAnsi="Times New Roman" w:cs="Times New Roman"/>
          <w:sz w:val="24"/>
          <w:szCs w:val="24"/>
        </w:rPr>
        <w:t xml:space="preserve">operasi </w:t>
      </w:r>
      <w:proofErr w:type="gramStart"/>
      <w:r w:rsidRPr="000978D8">
        <w:rPr>
          <w:rFonts w:ascii="Times New Roman" w:hAnsi="Times New Roman" w:cs="Times New Roman"/>
          <w:sz w:val="24"/>
          <w:szCs w:val="24"/>
        </w:rPr>
        <w:t xml:space="preserve">perdagangan  </w:t>
      </w:r>
      <w:r w:rsidR="00B95A55" w:rsidRPr="000978D8">
        <w:rPr>
          <w:rFonts w:ascii="Times New Roman" w:hAnsi="Times New Roman" w:cs="Times New Roman"/>
          <w:sz w:val="24"/>
          <w:szCs w:val="24"/>
        </w:rPr>
        <w:t>yang</w:t>
      </w:r>
      <w:proofErr w:type="gramEnd"/>
      <w:r w:rsidR="00B95A55" w:rsidRPr="000978D8">
        <w:rPr>
          <w:rFonts w:ascii="Times New Roman" w:hAnsi="Times New Roman" w:cs="Times New Roman"/>
          <w:sz w:val="24"/>
          <w:szCs w:val="24"/>
        </w:rPr>
        <w:t xml:space="preserve"> dilakukan oleh </w:t>
      </w:r>
      <w:r w:rsidRPr="000978D8">
        <w:rPr>
          <w:rFonts w:ascii="Times New Roman" w:hAnsi="Times New Roman" w:cs="Times New Roman"/>
          <w:sz w:val="24"/>
          <w:szCs w:val="24"/>
        </w:rPr>
        <w:t xml:space="preserve">pemerintah. Kedua, </w:t>
      </w:r>
      <w:r w:rsidR="00B95A55" w:rsidRPr="000978D8">
        <w:rPr>
          <w:rFonts w:ascii="Times New Roman" w:hAnsi="Times New Roman" w:cs="Times New Roman"/>
          <w:sz w:val="24"/>
          <w:szCs w:val="24"/>
        </w:rPr>
        <w:t>menjadi</w:t>
      </w:r>
      <w:r w:rsidRPr="000978D8">
        <w:rPr>
          <w:rFonts w:ascii="Times New Roman" w:hAnsi="Times New Roman" w:cs="Times New Roman"/>
          <w:sz w:val="24"/>
          <w:szCs w:val="24"/>
        </w:rPr>
        <w:t xml:space="preserve"> forum (</w:t>
      </w:r>
      <w:r w:rsidR="00B95A55" w:rsidRPr="000978D8">
        <w:rPr>
          <w:rFonts w:ascii="Times New Roman" w:hAnsi="Times New Roman" w:cs="Times New Roman"/>
          <w:sz w:val="24"/>
          <w:szCs w:val="24"/>
        </w:rPr>
        <w:t>fasilitator</w:t>
      </w:r>
      <w:r w:rsidRPr="000978D8">
        <w:rPr>
          <w:rFonts w:ascii="Times New Roman" w:hAnsi="Times New Roman" w:cs="Times New Roman"/>
          <w:sz w:val="24"/>
          <w:szCs w:val="24"/>
        </w:rPr>
        <w:t xml:space="preserve">) negosiasi perdagangan. Ketiga, </w:t>
      </w:r>
      <w:r w:rsidR="00B95A55" w:rsidRPr="000978D8">
        <w:rPr>
          <w:rFonts w:ascii="Times New Roman" w:hAnsi="Times New Roman" w:cs="Times New Roman"/>
          <w:sz w:val="24"/>
          <w:szCs w:val="24"/>
        </w:rPr>
        <w:t>menjadi badan</w:t>
      </w:r>
      <w:r w:rsidRPr="000978D8">
        <w:rPr>
          <w:rFonts w:ascii="Times New Roman" w:hAnsi="Times New Roman" w:cs="Times New Roman"/>
          <w:sz w:val="24"/>
          <w:szCs w:val="24"/>
        </w:rPr>
        <w:t xml:space="preserve"> “pengadilan” internasional tempat para </w:t>
      </w:r>
      <w:r w:rsidR="00B95A55" w:rsidRPr="000978D8">
        <w:rPr>
          <w:rFonts w:ascii="Times New Roman" w:hAnsi="Times New Roman" w:cs="Times New Roman"/>
          <w:sz w:val="24"/>
          <w:szCs w:val="24"/>
        </w:rPr>
        <w:t xml:space="preserve">civitas dari WTO itu sendiri membereskan masalah sengketa </w:t>
      </w:r>
      <w:r w:rsidRPr="000978D8">
        <w:rPr>
          <w:rFonts w:ascii="Times New Roman" w:hAnsi="Times New Roman" w:cs="Times New Roman"/>
          <w:sz w:val="24"/>
          <w:szCs w:val="24"/>
        </w:rPr>
        <w:t>perdagangan dengan anggota GATT lainnya.</w:t>
      </w:r>
    </w:p>
    <w:p w14:paraId="1A2BE43D" w14:textId="77777777" w:rsidR="003669C5" w:rsidRPr="00E104F8" w:rsidRDefault="003669C5" w:rsidP="003669C5">
      <w:pPr>
        <w:autoSpaceDE w:val="0"/>
        <w:autoSpaceDN w:val="0"/>
        <w:adjustRightInd w:val="0"/>
        <w:spacing w:after="0" w:line="240" w:lineRule="auto"/>
        <w:jc w:val="both"/>
        <w:rPr>
          <w:rFonts w:ascii="Times New Roman" w:eastAsia="Times New Roman" w:hAnsi="Times New Roman" w:cs="Times New Roman"/>
          <w:b/>
          <w:bCs/>
          <w:sz w:val="24"/>
          <w:szCs w:val="24"/>
          <w:lang w:eastAsia="en-ID"/>
        </w:rPr>
      </w:pPr>
    </w:p>
    <w:p w14:paraId="20DFC93C" w14:textId="77777777" w:rsidR="003669C5" w:rsidRPr="00E104F8" w:rsidRDefault="003669C5" w:rsidP="003669C5">
      <w:pPr>
        <w:autoSpaceDE w:val="0"/>
        <w:autoSpaceDN w:val="0"/>
        <w:adjustRightInd w:val="0"/>
        <w:spacing w:after="0" w:line="240" w:lineRule="auto"/>
        <w:jc w:val="both"/>
        <w:rPr>
          <w:rFonts w:ascii="Times New Roman" w:eastAsia="Times New Roman" w:hAnsi="Times New Roman" w:cs="Times New Roman"/>
          <w:b/>
          <w:bCs/>
          <w:sz w:val="24"/>
          <w:szCs w:val="24"/>
          <w:lang w:eastAsia="en-ID"/>
        </w:rPr>
      </w:pPr>
      <w:r w:rsidRPr="00E104F8">
        <w:rPr>
          <w:rFonts w:ascii="Times New Roman" w:eastAsia="Times New Roman" w:hAnsi="Times New Roman" w:cs="Times New Roman"/>
          <w:b/>
          <w:bCs/>
          <w:sz w:val="24"/>
          <w:szCs w:val="24"/>
          <w:lang w:eastAsia="en-ID"/>
        </w:rPr>
        <w:t>KESIMPULAN</w:t>
      </w:r>
    </w:p>
    <w:p w14:paraId="4437CACE" w14:textId="77777777" w:rsidR="003669C5" w:rsidRPr="00E104F8" w:rsidRDefault="003669C5" w:rsidP="003669C5">
      <w:pPr>
        <w:autoSpaceDE w:val="0"/>
        <w:autoSpaceDN w:val="0"/>
        <w:adjustRightInd w:val="0"/>
        <w:spacing w:after="0" w:line="240" w:lineRule="auto"/>
        <w:jc w:val="both"/>
        <w:rPr>
          <w:rFonts w:ascii="Times New Roman" w:eastAsia="Times New Roman" w:hAnsi="Times New Roman" w:cs="Times New Roman"/>
          <w:b/>
          <w:bCs/>
          <w:sz w:val="24"/>
          <w:szCs w:val="24"/>
          <w:lang w:eastAsia="en-ID"/>
        </w:rPr>
      </w:pPr>
    </w:p>
    <w:p w14:paraId="2B6C09AB" w14:textId="77777777" w:rsidR="003669C5" w:rsidRPr="00E104F8" w:rsidRDefault="003669C5" w:rsidP="000978D8">
      <w:pPr>
        <w:autoSpaceDE w:val="0"/>
        <w:autoSpaceDN w:val="0"/>
        <w:adjustRightInd w:val="0"/>
        <w:spacing w:after="0" w:line="360" w:lineRule="auto"/>
        <w:jc w:val="both"/>
        <w:rPr>
          <w:rFonts w:ascii="Times New Roman" w:eastAsia="Times New Roman" w:hAnsi="Times New Roman" w:cs="Times New Roman"/>
          <w:sz w:val="24"/>
          <w:szCs w:val="24"/>
          <w:lang w:eastAsia="en-ID"/>
        </w:rPr>
      </w:pPr>
      <w:r w:rsidRPr="00E104F8">
        <w:rPr>
          <w:rFonts w:ascii="Times New Roman" w:eastAsia="Times New Roman" w:hAnsi="Times New Roman" w:cs="Times New Roman"/>
          <w:sz w:val="24"/>
          <w:szCs w:val="24"/>
          <w:lang w:eastAsia="en-ID"/>
        </w:rPr>
        <w:t xml:space="preserve">Gugatan Uni Eropa ke WTO terkait dengan pemberhentian ekspor bijih nikel hingga saat ini masih </w:t>
      </w:r>
      <w:proofErr w:type="spellStart"/>
      <w:r w:rsidRPr="00E104F8">
        <w:rPr>
          <w:rFonts w:ascii="Times New Roman" w:eastAsia="Times New Roman" w:hAnsi="Times New Roman" w:cs="Times New Roman"/>
          <w:sz w:val="24"/>
          <w:szCs w:val="24"/>
          <w:lang w:eastAsia="en-ID"/>
        </w:rPr>
        <w:t>belum</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memiliki</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keputusan</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tentunya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banyak</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hal</w:t>
      </w:r>
      <w:proofErr w:type="spellEnd"/>
      <w:r w:rsidRPr="00E104F8">
        <w:rPr>
          <w:rFonts w:ascii="Times New Roman" w:eastAsia="Times New Roman" w:hAnsi="Times New Roman" w:cs="Times New Roman"/>
          <w:sz w:val="24"/>
          <w:szCs w:val="24"/>
          <w:lang w:eastAsia="en-ID"/>
        </w:rPr>
        <w:t xml:space="preserve"> dan pertimbangan yang matang dalam pemberian keputusan. Tidak hanya diam, Indonesia melalui diplomasi nya dari berbagai pihak tetap mempertahankan terkait dengan larangan ekspor bijih nikel. Pendekatan </w:t>
      </w:r>
      <w:r w:rsidRPr="00E104F8">
        <w:rPr>
          <w:rFonts w:ascii="Times New Roman" w:eastAsia="Times New Roman" w:hAnsi="Times New Roman" w:cs="Times New Roman"/>
          <w:i/>
          <w:iCs/>
          <w:sz w:val="24"/>
          <w:szCs w:val="24"/>
          <w:lang w:eastAsia="en-ID"/>
        </w:rPr>
        <w:t>soft diplomacy</w:t>
      </w:r>
      <w:r w:rsidRPr="00E104F8">
        <w:rPr>
          <w:rFonts w:ascii="Times New Roman" w:eastAsia="Times New Roman" w:hAnsi="Times New Roman" w:cs="Times New Roman"/>
          <w:sz w:val="24"/>
          <w:szCs w:val="24"/>
          <w:lang w:eastAsia="en-ID"/>
        </w:rPr>
        <w:t xml:space="preserve"> yang dilakukan tidak hanya bilateral, upaya diplomasi multilateral terkait dengan ekspor bijih nikel juga sudah dilakukan. </w:t>
      </w:r>
    </w:p>
    <w:p w14:paraId="3D0A5287" w14:textId="1BBD1A89" w:rsidR="003669C5" w:rsidRPr="00E104F8" w:rsidRDefault="003669C5" w:rsidP="000978D8">
      <w:pPr>
        <w:autoSpaceDE w:val="0"/>
        <w:autoSpaceDN w:val="0"/>
        <w:adjustRightInd w:val="0"/>
        <w:spacing w:after="0" w:line="360" w:lineRule="auto"/>
        <w:jc w:val="both"/>
        <w:rPr>
          <w:rFonts w:ascii="Times New Roman" w:eastAsia="Times New Roman" w:hAnsi="Times New Roman" w:cs="Times New Roman"/>
          <w:sz w:val="24"/>
          <w:szCs w:val="24"/>
          <w:lang w:eastAsia="en-ID"/>
        </w:rPr>
      </w:pPr>
      <w:proofErr w:type="spellStart"/>
      <w:r w:rsidRPr="00E104F8">
        <w:rPr>
          <w:rFonts w:ascii="Times New Roman" w:eastAsia="Times New Roman" w:hAnsi="Times New Roman" w:cs="Times New Roman"/>
          <w:sz w:val="24"/>
          <w:szCs w:val="24"/>
          <w:lang w:eastAsia="en-ID"/>
        </w:rPr>
        <w:t>Tentunya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kebijakan</w:t>
      </w:r>
      <w:proofErr w:type="spellEnd"/>
      <w:r w:rsidRPr="00E104F8">
        <w:rPr>
          <w:rFonts w:ascii="Times New Roman" w:eastAsia="Times New Roman" w:hAnsi="Times New Roman" w:cs="Times New Roman"/>
          <w:sz w:val="24"/>
          <w:szCs w:val="24"/>
          <w:lang w:eastAsia="en-ID"/>
        </w:rPr>
        <w:t xml:space="preserve"> yang </w:t>
      </w:r>
      <w:proofErr w:type="spellStart"/>
      <w:r w:rsidRPr="00E104F8">
        <w:rPr>
          <w:rFonts w:ascii="Times New Roman" w:eastAsia="Times New Roman" w:hAnsi="Times New Roman" w:cs="Times New Roman"/>
          <w:sz w:val="24"/>
          <w:szCs w:val="24"/>
          <w:lang w:eastAsia="en-ID"/>
        </w:rPr>
        <w:t>dibuat</w:t>
      </w:r>
      <w:proofErr w:type="spellEnd"/>
      <w:r w:rsidRPr="00E104F8">
        <w:rPr>
          <w:rFonts w:ascii="Times New Roman" w:eastAsia="Times New Roman" w:hAnsi="Times New Roman" w:cs="Times New Roman"/>
          <w:sz w:val="24"/>
          <w:szCs w:val="24"/>
          <w:lang w:eastAsia="en-ID"/>
        </w:rPr>
        <w:t xml:space="preserve"> oleh </w:t>
      </w:r>
      <w:proofErr w:type="spellStart"/>
      <w:r w:rsidRPr="00E104F8">
        <w:rPr>
          <w:rFonts w:ascii="Times New Roman" w:eastAsia="Times New Roman" w:hAnsi="Times New Roman" w:cs="Times New Roman"/>
          <w:sz w:val="24"/>
          <w:szCs w:val="24"/>
          <w:lang w:eastAsia="en-ID"/>
        </w:rPr>
        <w:t>Pemerintah</w:t>
      </w:r>
      <w:proofErr w:type="spellEnd"/>
      <w:r w:rsidRPr="00E104F8">
        <w:rPr>
          <w:rFonts w:ascii="Times New Roman" w:eastAsia="Times New Roman" w:hAnsi="Times New Roman" w:cs="Times New Roman"/>
          <w:sz w:val="24"/>
          <w:szCs w:val="24"/>
          <w:lang w:eastAsia="en-ID"/>
        </w:rPr>
        <w:t xml:space="preserve"> Indonesia </w:t>
      </w:r>
      <w:proofErr w:type="spellStart"/>
      <w:r w:rsidRPr="00E104F8">
        <w:rPr>
          <w:rFonts w:ascii="Times New Roman" w:eastAsia="Times New Roman" w:hAnsi="Times New Roman" w:cs="Times New Roman"/>
          <w:sz w:val="24"/>
          <w:szCs w:val="24"/>
          <w:lang w:eastAsia="en-ID"/>
        </w:rPr>
        <w:t>tidak</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semerta-merta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menutup</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ekspor</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bijih</w:t>
      </w:r>
      <w:proofErr w:type="spellEnd"/>
      <w:r w:rsidRPr="00E104F8">
        <w:rPr>
          <w:rFonts w:ascii="Times New Roman" w:eastAsia="Times New Roman" w:hAnsi="Times New Roman" w:cs="Times New Roman"/>
          <w:sz w:val="24"/>
          <w:szCs w:val="24"/>
          <w:lang w:eastAsia="en-ID"/>
        </w:rPr>
        <w:t xml:space="preserve"> nikel, namun yang </w:t>
      </w:r>
      <w:proofErr w:type="spellStart"/>
      <w:r w:rsidRPr="00E104F8">
        <w:rPr>
          <w:rFonts w:ascii="Times New Roman" w:eastAsia="Times New Roman" w:hAnsi="Times New Roman" w:cs="Times New Roman"/>
          <w:sz w:val="24"/>
          <w:szCs w:val="24"/>
          <w:lang w:eastAsia="en-ID"/>
        </w:rPr>
        <w:t>perlu</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digaris</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bawahi</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adalah</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Pemerintah</w:t>
      </w:r>
      <w:proofErr w:type="spellEnd"/>
      <w:r w:rsidRPr="00E104F8">
        <w:rPr>
          <w:rFonts w:ascii="Times New Roman" w:eastAsia="Times New Roman" w:hAnsi="Times New Roman" w:cs="Times New Roman"/>
          <w:sz w:val="24"/>
          <w:szCs w:val="24"/>
          <w:lang w:eastAsia="en-ID"/>
        </w:rPr>
        <w:t xml:space="preserve"> Indonesia </w:t>
      </w:r>
      <w:proofErr w:type="spellStart"/>
      <w:r w:rsidRPr="00E104F8">
        <w:rPr>
          <w:rFonts w:ascii="Times New Roman" w:eastAsia="Times New Roman" w:hAnsi="Times New Roman" w:cs="Times New Roman"/>
          <w:sz w:val="24"/>
          <w:szCs w:val="24"/>
          <w:lang w:eastAsia="en-ID"/>
        </w:rPr>
        <w:t>secara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terbuka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mendiplomasikan</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bahwa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ekspor</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nikel</w:t>
      </w:r>
      <w:proofErr w:type="spellEnd"/>
      <w:r w:rsidRPr="00E104F8">
        <w:rPr>
          <w:rFonts w:ascii="Times New Roman" w:eastAsia="Times New Roman" w:hAnsi="Times New Roman" w:cs="Times New Roman"/>
          <w:sz w:val="24"/>
          <w:szCs w:val="24"/>
          <w:lang w:eastAsia="en-ID"/>
        </w:rPr>
        <w:t xml:space="preserve"> dapat dilakukan namun memiliki ketentuan khusus untuk setiap Negara lain yang membutuhkan. Upaya mempertahankan kebijakan tersebut tetap dilakukan oleh Pemerintah Indonesia guna menambah nilai dari bijih nikel itu sendiri hingga memperbaiki neraca </w:t>
      </w:r>
      <w:proofErr w:type="spellStart"/>
      <w:r w:rsidRPr="00E104F8">
        <w:rPr>
          <w:rFonts w:ascii="Times New Roman" w:eastAsia="Times New Roman" w:hAnsi="Times New Roman" w:cs="Times New Roman"/>
          <w:sz w:val="24"/>
          <w:szCs w:val="24"/>
          <w:lang w:eastAsia="en-ID"/>
        </w:rPr>
        <w:t>keuangan</w:t>
      </w:r>
      <w:proofErr w:type="spellEnd"/>
      <w:r w:rsidRPr="00E104F8">
        <w:rPr>
          <w:rFonts w:ascii="Times New Roman" w:eastAsia="Times New Roman" w:hAnsi="Times New Roman" w:cs="Times New Roman"/>
          <w:sz w:val="24"/>
          <w:szCs w:val="24"/>
          <w:lang w:eastAsia="en-ID"/>
        </w:rPr>
        <w:t xml:space="preserve"> Indonesia, </w:t>
      </w:r>
      <w:proofErr w:type="spellStart"/>
      <w:r w:rsidRPr="00E104F8">
        <w:rPr>
          <w:rFonts w:ascii="Times New Roman" w:eastAsia="Times New Roman" w:hAnsi="Times New Roman" w:cs="Times New Roman"/>
          <w:sz w:val="24"/>
          <w:szCs w:val="24"/>
          <w:lang w:eastAsia="en-ID"/>
        </w:rPr>
        <w:t>serta</w:t>
      </w:r>
      <w:proofErr w:type="spellEnd"/>
      <w:r w:rsidRPr="00E104F8">
        <w:rPr>
          <w:rFonts w:ascii="Times New Roman" w:eastAsia="Times New Roman" w:hAnsi="Times New Roman" w:cs="Times New Roman"/>
          <w:sz w:val="24"/>
          <w:szCs w:val="24"/>
          <w:lang w:eastAsia="en-ID"/>
        </w:rPr>
        <w:t xml:space="preserve"> </w:t>
      </w:r>
      <w:proofErr w:type="spellStart"/>
      <w:r w:rsidRPr="00E104F8">
        <w:rPr>
          <w:rFonts w:ascii="Times New Roman" w:eastAsia="Times New Roman" w:hAnsi="Times New Roman" w:cs="Times New Roman"/>
          <w:sz w:val="24"/>
          <w:szCs w:val="24"/>
          <w:lang w:eastAsia="en-ID"/>
        </w:rPr>
        <w:t>mensejahterakan</w:t>
      </w:r>
      <w:proofErr w:type="spellEnd"/>
      <w:r w:rsidRPr="00E104F8">
        <w:rPr>
          <w:rFonts w:ascii="Times New Roman" w:eastAsia="Times New Roman" w:hAnsi="Times New Roman" w:cs="Times New Roman"/>
          <w:sz w:val="24"/>
          <w:szCs w:val="24"/>
          <w:lang w:eastAsia="en-ID"/>
        </w:rPr>
        <w:t xml:space="preserve"> Masyarakat Indonesia.</w:t>
      </w:r>
    </w:p>
    <w:p w14:paraId="500CCAF3" w14:textId="001DE1A7" w:rsidR="003669C5" w:rsidRPr="00E104F8" w:rsidRDefault="00EB13CE" w:rsidP="003669C5">
      <w:pPr>
        <w:jc w:val="both"/>
        <w:rPr>
          <w:rFonts w:ascii="Times New Roman" w:hAnsi="Times New Roman" w:cs="Times New Roman"/>
          <w:b/>
          <w:bCs/>
          <w:sz w:val="24"/>
          <w:szCs w:val="24"/>
        </w:rPr>
      </w:pPr>
      <w:r>
        <w:rPr>
          <w:rFonts w:ascii="Times New Roman" w:hAnsi="Times New Roman" w:cs="Times New Roman"/>
          <w:b/>
          <w:bCs/>
          <w:sz w:val="24"/>
          <w:szCs w:val="24"/>
        </w:rPr>
        <w:br/>
      </w:r>
      <w:r w:rsidR="003669C5" w:rsidRPr="00E104F8">
        <w:rPr>
          <w:rFonts w:ascii="Times New Roman" w:hAnsi="Times New Roman" w:cs="Times New Roman"/>
          <w:b/>
          <w:bCs/>
          <w:sz w:val="24"/>
          <w:szCs w:val="24"/>
        </w:rPr>
        <w:t>SARAN</w:t>
      </w:r>
    </w:p>
    <w:p w14:paraId="15D2B82D" w14:textId="77777777" w:rsidR="003669C5" w:rsidRDefault="003F17B8" w:rsidP="000978D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P</w:t>
      </w:r>
      <w:r w:rsidR="003669C5" w:rsidRPr="00E104F8">
        <w:rPr>
          <w:rFonts w:ascii="Times New Roman" w:hAnsi="Times New Roman" w:cs="Times New Roman"/>
          <w:sz w:val="24"/>
          <w:szCs w:val="24"/>
        </w:rPr>
        <w:t xml:space="preserve">enelitian selanjutnya </w:t>
      </w:r>
      <w:r>
        <w:rPr>
          <w:rFonts w:ascii="Times New Roman" w:hAnsi="Times New Roman" w:cs="Times New Roman"/>
          <w:sz w:val="24"/>
          <w:szCs w:val="24"/>
        </w:rPr>
        <w:t xml:space="preserve">disarankan untuk lebih </w:t>
      </w:r>
      <w:r w:rsidR="003669C5" w:rsidRPr="00E104F8">
        <w:rPr>
          <w:rFonts w:ascii="Times New Roman" w:hAnsi="Times New Roman" w:cs="Times New Roman"/>
          <w:sz w:val="24"/>
          <w:szCs w:val="24"/>
        </w:rPr>
        <w:t xml:space="preserve">mendalami </w:t>
      </w:r>
      <w:r>
        <w:rPr>
          <w:rFonts w:ascii="Times New Roman" w:hAnsi="Times New Roman" w:cs="Times New Roman"/>
          <w:sz w:val="24"/>
          <w:szCs w:val="24"/>
        </w:rPr>
        <w:t xml:space="preserve">lagi </w:t>
      </w:r>
      <w:r w:rsidR="003669C5" w:rsidRPr="00E104F8">
        <w:rPr>
          <w:rFonts w:ascii="Times New Roman" w:hAnsi="Times New Roman" w:cs="Times New Roman"/>
          <w:sz w:val="24"/>
          <w:szCs w:val="24"/>
        </w:rPr>
        <w:t xml:space="preserve">tentang upaya diplomasi yaitu dengan adanya wawancara secara langsung terhadap </w:t>
      </w:r>
      <w:r w:rsidR="003669C5">
        <w:rPr>
          <w:rFonts w:ascii="Times New Roman" w:hAnsi="Times New Roman" w:cs="Times New Roman"/>
          <w:sz w:val="24"/>
          <w:szCs w:val="24"/>
        </w:rPr>
        <w:t xml:space="preserve">Informan ataupun </w:t>
      </w:r>
      <w:r w:rsidR="003669C5" w:rsidRPr="00E104F8">
        <w:rPr>
          <w:rFonts w:ascii="Times New Roman" w:hAnsi="Times New Roman" w:cs="Times New Roman"/>
          <w:sz w:val="24"/>
          <w:szCs w:val="24"/>
        </w:rPr>
        <w:t>diplomat yang</w:t>
      </w:r>
      <w:r w:rsidR="003669C5">
        <w:rPr>
          <w:rFonts w:ascii="Times New Roman" w:hAnsi="Times New Roman" w:cs="Times New Roman"/>
          <w:sz w:val="24"/>
          <w:szCs w:val="24"/>
        </w:rPr>
        <w:t xml:space="preserve"> </w:t>
      </w:r>
      <w:proofErr w:type="spellStart"/>
      <w:r w:rsidR="003669C5">
        <w:rPr>
          <w:rFonts w:ascii="Times New Roman" w:hAnsi="Times New Roman" w:cs="Times New Roman"/>
          <w:sz w:val="24"/>
          <w:szCs w:val="24"/>
        </w:rPr>
        <w:t>bertugas</w:t>
      </w:r>
      <w:proofErr w:type="spellEnd"/>
      <w:r w:rsidR="003669C5" w:rsidRPr="00E104F8">
        <w:rPr>
          <w:rFonts w:ascii="Times New Roman" w:hAnsi="Times New Roman" w:cs="Times New Roman"/>
          <w:sz w:val="24"/>
          <w:szCs w:val="24"/>
        </w:rPr>
        <w:t xml:space="preserve"> </w:t>
      </w:r>
      <w:proofErr w:type="spellStart"/>
      <w:r w:rsidR="003669C5" w:rsidRPr="00E104F8">
        <w:rPr>
          <w:rFonts w:ascii="Times New Roman" w:hAnsi="Times New Roman" w:cs="Times New Roman"/>
          <w:sz w:val="24"/>
          <w:szCs w:val="24"/>
        </w:rPr>
        <w:t>mendiplomasikan</w:t>
      </w:r>
      <w:proofErr w:type="spellEnd"/>
      <w:r w:rsidR="003669C5" w:rsidRPr="00E104F8">
        <w:rPr>
          <w:rFonts w:ascii="Times New Roman" w:hAnsi="Times New Roman" w:cs="Times New Roman"/>
          <w:sz w:val="24"/>
          <w:szCs w:val="24"/>
        </w:rPr>
        <w:t xml:space="preserve"> </w:t>
      </w:r>
      <w:proofErr w:type="spellStart"/>
      <w:r w:rsidR="003669C5" w:rsidRPr="00E104F8">
        <w:rPr>
          <w:rFonts w:ascii="Times New Roman" w:hAnsi="Times New Roman" w:cs="Times New Roman"/>
          <w:sz w:val="24"/>
          <w:szCs w:val="24"/>
        </w:rPr>
        <w:t>terkait</w:t>
      </w:r>
      <w:proofErr w:type="spellEnd"/>
      <w:r w:rsidR="003669C5" w:rsidRPr="00E104F8">
        <w:rPr>
          <w:rFonts w:ascii="Times New Roman" w:hAnsi="Times New Roman" w:cs="Times New Roman"/>
          <w:sz w:val="24"/>
          <w:szCs w:val="24"/>
        </w:rPr>
        <w:t xml:space="preserve"> </w:t>
      </w:r>
      <w:proofErr w:type="spellStart"/>
      <w:r w:rsidR="003669C5" w:rsidRPr="00E104F8">
        <w:rPr>
          <w:rFonts w:ascii="Times New Roman" w:hAnsi="Times New Roman" w:cs="Times New Roman"/>
          <w:sz w:val="24"/>
          <w:szCs w:val="24"/>
        </w:rPr>
        <w:t>dengan</w:t>
      </w:r>
      <w:proofErr w:type="spellEnd"/>
      <w:r w:rsidR="003669C5">
        <w:rPr>
          <w:rFonts w:ascii="Times New Roman" w:hAnsi="Times New Roman" w:cs="Times New Roman"/>
          <w:sz w:val="24"/>
          <w:szCs w:val="24"/>
        </w:rPr>
        <w:t xml:space="preserve"> </w:t>
      </w:r>
      <w:proofErr w:type="spellStart"/>
      <w:r w:rsidR="003669C5">
        <w:rPr>
          <w:rFonts w:ascii="Times New Roman" w:hAnsi="Times New Roman" w:cs="Times New Roman"/>
          <w:sz w:val="24"/>
          <w:szCs w:val="24"/>
        </w:rPr>
        <w:t>kebijakan</w:t>
      </w:r>
      <w:proofErr w:type="spellEnd"/>
      <w:r w:rsidR="003669C5" w:rsidRPr="00E104F8">
        <w:rPr>
          <w:rFonts w:ascii="Times New Roman" w:hAnsi="Times New Roman" w:cs="Times New Roman"/>
          <w:sz w:val="24"/>
          <w:szCs w:val="24"/>
        </w:rPr>
        <w:t xml:space="preserve"> larangan ekspor bijih nikel. Hal tersebut bertujuan untuk </w:t>
      </w:r>
      <w:r w:rsidR="003669C5">
        <w:rPr>
          <w:rFonts w:ascii="Times New Roman" w:hAnsi="Times New Roman" w:cs="Times New Roman"/>
          <w:sz w:val="24"/>
          <w:szCs w:val="24"/>
        </w:rPr>
        <w:t xml:space="preserve">dapat </w:t>
      </w:r>
      <w:r w:rsidR="003669C5" w:rsidRPr="00E104F8">
        <w:rPr>
          <w:rFonts w:ascii="Times New Roman" w:hAnsi="Times New Roman" w:cs="Times New Roman"/>
          <w:sz w:val="24"/>
          <w:szCs w:val="24"/>
        </w:rPr>
        <w:t>lebih memberikan hasil dan perbandingan yang signifikan bagi pemahaman dan pemaknaan terhadap upaya diplomasi terkait larangan ekspor bijih nikel</w:t>
      </w:r>
      <w:r w:rsidR="003669C5">
        <w:rPr>
          <w:rFonts w:ascii="Times New Roman" w:hAnsi="Times New Roman" w:cs="Times New Roman"/>
          <w:sz w:val="24"/>
          <w:szCs w:val="24"/>
        </w:rPr>
        <w:t xml:space="preserve"> dan gugatan Uni Eropa ke WTO</w:t>
      </w:r>
      <w:r w:rsidR="003669C5" w:rsidRPr="00E104F8">
        <w:rPr>
          <w:rFonts w:ascii="Times New Roman" w:hAnsi="Times New Roman" w:cs="Times New Roman"/>
          <w:sz w:val="24"/>
          <w:szCs w:val="24"/>
        </w:rPr>
        <w:t>.</w:t>
      </w:r>
    </w:p>
    <w:p w14:paraId="4FF05F67" w14:textId="77777777" w:rsidR="003669C5" w:rsidRPr="00E104F8" w:rsidRDefault="003669C5" w:rsidP="003669C5">
      <w:pPr>
        <w:jc w:val="both"/>
        <w:rPr>
          <w:rFonts w:ascii="Times New Roman" w:hAnsi="Times New Roman" w:cs="Times New Roman"/>
          <w:sz w:val="24"/>
          <w:szCs w:val="24"/>
        </w:rPr>
      </w:pPr>
      <w:r w:rsidRPr="00E104F8">
        <w:rPr>
          <w:rFonts w:ascii="Times New Roman" w:hAnsi="Times New Roman" w:cs="Times New Roman"/>
          <w:b/>
          <w:bCs/>
          <w:sz w:val="24"/>
          <w:szCs w:val="24"/>
        </w:rPr>
        <w:lastRenderedPageBreak/>
        <w:t>DAFTAR PUSTAKA</w:t>
      </w:r>
    </w:p>
    <w:p w14:paraId="5388D014"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104F8">
        <w:rPr>
          <w:rFonts w:ascii="Times New Roman" w:eastAsia="Times New Roman" w:hAnsi="Times New Roman" w:cs="Times New Roman"/>
          <w:sz w:val="24"/>
          <w:szCs w:val="24"/>
          <w:lang w:eastAsia="en-ID"/>
        </w:rPr>
        <w:fldChar w:fldCharType="begin" w:fldLock="1"/>
      </w:r>
      <w:r w:rsidRPr="00E104F8">
        <w:rPr>
          <w:rFonts w:ascii="Times New Roman" w:eastAsia="Times New Roman" w:hAnsi="Times New Roman" w:cs="Times New Roman"/>
          <w:sz w:val="24"/>
          <w:szCs w:val="24"/>
          <w:lang w:eastAsia="en-ID"/>
        </w:rPr>
        <w:instrText xml:space="preserve">ADDIN Mendeley Bibliography CSL_BIBLIOGRAPHY </w:instrText>
      </w:r>
      <w:r w:rsidRPr="00E104F8">
        <w:rPr>
          <w:rFonts w:ascii="Times New Roman" w:eastAsia="Times New Roman" w:hAnsi="Times New Roman" w:cs="Times New Roman"/>
          <w:sz w:val="24"/>
          <w:szCs w:val="24"/>
          <w:lang w:eastAsia="en-ID"/>
        </w:rPr>
        <w:fldChar w:fldCharType="separate"/>
      </w:r>
      <w:r w:rsidRPr="000F10ED">
        <w:rPr>
          <w:rFonts w:ascii="Times New Roman" w:hAnsi="Times New Roman" w:cs="Times New Roman"/>
          <w:noProof/>
          <w:sz w:val="24"/>
          <w:szCs w:val="24"/>
        </w:rPr>
        <w:t xml:space="preserve">Arif, I. (2018). </w:t>
      </w:r>
      <w:r w:rsidRPr="000F10ED">
        <w:rPr>
          <w:rFonts w:ascii="Times New Roman" w:hAnsi="Times New Roman" w:cs="Times New Roman"/>
          <w:i/>
          <w:iCs/>
          <w:noProof/>
          <w:sz w:val="24"/>
          <w:szCs w:val="24"/>
        </w:rPr>
        <w:t>Nikel Indonesia</w:t>
      </w:r>
      <w:r w:rsidRPr="000F10ED">
        <w:rPr>
          <w:rFonts w:ascii="Times New Roman" w:hAnsi="Times New Roman" w:cs="Times New Roman"/>
          <w:noProof/>
          <w:sz w:val="24"/>
          <w:szCs w:val="24"/>
        </w:rPr>
        <w:t>. PT Gramedia Pustaka Utama.</w:t>
      </w:r>
    </w:p>
    <w:p w14:paraId="42A36B0E"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Astuti, W. R. D. (2020). Kerja Sama G20 dalam Pemulihan Ekonomi Global dari COVID-19. </w:t>
      </w:r>
      <w:r w:rsidRPr="000F10ED">
        <w:rPr>
          <w:rFonts w:ascii="Times New Roman" w:hAnsi="Times New Roman" w:cs="Times New Roman"/>
          <w:i/>
          <w:iCs/>
          <w:noProof/>
          <w:sz w:val="24"/>
          <w:szCs w:val="24"/>
        </w:rPr>
        <w:t>Andalas Journal of International Studies (AJIS)</w:t>
      </w:r>
      <w:r w:rsidRPr="000F10ED">
        <w:rPr>
          <w:rFonts w:ascii="Times New Roman" w:hAnsi="Times New Roman" w:cs="Times New Roman"/>
          <w:noProof/>
          <w:sz w:val="24"/>
          <w:szCs w:val="24"/>
        </w:rPr>
        <w:t xml:space="preserve">, </w:t>
      </w:r>
      <w:r w:rsidRPr="000F10ED">
        <w:rPr>
          <w:rFonts w:ascii="Times New Roman" w:hAnsi="Times New Roman" w:cs="Times New Roman"/>
          <w:i/>
          <w:iCs/>
          <w:noProof/>
          <w:sz w:val="24"/>
          <w:szCs w:val="24"/>
        </w:rPr>
        <w:t>9</w:t>
      </w:r>
      <w:r w:rsidRPr="000F10ED">
        <w:rPr>
          <w:rFonts w:ascii="Times New Roman" w:hAnsi="Times New Roman" w:cs="Times New Roman"/>
          <w:noProof/>
          <w:sz w:val="24"/>
          <w:szCs w:val="24"/>
        </w:rPr>
        <w:t>(2), 131. https://doi.org/10.25077/ajis.9.2.131-148.2020</w:t>
      </w:r>
    </w:p>
    <w:p w14:paraId="124EBF1F"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Diamond, L., &amp; McDonald, J. (1996). </w:t>
      </w:r>
      <w:r w:rsidRPr="000F10ED">
        <w:rPr>
          <w:rFonts w:ascii="Times New Roman" w:hAnsi="Times New Roman" w:cs="Times New Roman"/>
          <w:i/>
          <w:iCs/>
          <w:noProof/>
          <w:sz w:val="24"/>
          <w:szCs w:val="24"/>
        </w:rPr>
        <w:t>Multi-track diplomacy : a systems approach to peace</w:t>
      </w:r>
      <w:r w:rsidRPr="000F10ED">
        <w:rPr>
          <w:rFonts w:ascii="Times New Roman" w:hAnsi="Times New Roman" w:cs="Times New Roman"/>
          <w:noProof/>
          <w:sz w:val="24"/>
          <w:szCs w:val="24"/>
        </w:rPr>
        <w:t>. Kumarian Press.</w:t>
      </w:r>
    </w:p>
    <w:p w14:paraId="7206C33A"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ESDM, M. (2019). </w:t>
      </w:r>
      <w:r w:rsidRPr="000F10ED">
        <w:rPr>
          <w:rFonts w:ascii="Times New Roman" w:hAnsi="Times New Roman" w:cs="Times New Roman"/>
          <w:i/>
          <w:iCs/>
          <w:noProof/>
          <w:sz w:val="24"/>
          <w:szCs w:val="24"/>
        </w:rPr>
        <w:t>Peraturan Menteri ESDM Republik Indonesia Nomor 11 Tahun 2019</w:t>
      </w:r>
      <w:r w:rsidRPr="000F10ED">
        <w:rPr>
          <w:rFonts w:ascii="Times New Roman" w:hAnsi="Times New Roman" w:cs="Times New Roman"/>
          <w:noProof/>
          <w:sz w:val="24"/>
          <w:szCs w:val="24"/>
        </w:rPr>
        <w:t>.</w:t>
      </w:r>
    </w:p>
    <w:p w14:paraId="087C8667"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Jamilus. (2017). </w:t>
      </w:r>
      <w:r w:rsidRPr="000F10ED">
        <w:rPr>
          <w:rFonts w:ascii="Times New Roman" w:hAnsi="Times New Roman" w:cs="Times New Roman"/>
          <w:i/>
          <w:iCs/>
          <w:noProof/>
          <w:sz w:val="24"/>
          <w:szCs w:val="24"/>
        </w:rPr>
        <w:t>ANALISIS FUNGSI DAN MANFAAT WTO BAGI NEGARA BERKEMBANG ( KHUSUSNYA INDONESIA ) ( Analysis Of The Function And Benefits Of WTO For Developing Countries ( Especially Indonesia )) Abstrak</w:t>
      </w:r>
      <w:r w:rsidRPr="000F10ED">
        <w:rPr>
          <w:rFonts w:ascii="Times New Roman" w:hAnsi="Times New Roman" w:cs="Times New Roman"/>
          <w:noProof/>
          <w:sz w:val="24"/>
          <w:szCs w:val="24"/>
        </w:rPr>
        <w:t>. 205–225.</w:t>
      </w:r>
    </w:p>
    <w:p w14:paraId="2C3CDA7C"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kompas.com. (2020). </w:t>
      </w:r>
      <w:r w:rsidRPr="000F10ED">
        <w:rPr>
          <w:rFonts w:ascii="Times New Roman" w:hAnsi="Times New Roman" w:cs="Times New Roman"/>
          <w:i/>
          <w:iCs/>
          <w:noProof/>
          <w:sz w:val="24"/>
          <w:szCs w:val="24"/>
        </w:rPr>
        <w:t>WTO: Sejarah, Tujuan, Fungsi dan Struktur</w:t>
      </w:r>
      <w:r w:rsidRPr="000F10ED">
        <w:rPr>
          <w:rFonts w:ascii="Times New Roman" w:hAnsi="Times New Roman" w:cs="Times New Roman"/>
          <w:noProof/>
          <w:sz w:val="24"/>
          <w:szCs w:val="24"/>
        </w:rPr>
        <w:t>. https://www.kompas.com/skola/read/2020/12/14/150909569/wto-sejarah-tujuan-fungsi-dan-struktur</w:t>
      </w:r>
    </w:p>
    <w:p w14:paraId="3596A24F"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Littlejohn, S. W., &amp; Foss, K. A. (2011). </w:t>
      </w:r>
      <w:r w:rsidRPr="000F10ED">
        <w:rPr>
          <w:rFonts w:ascii="Times New Roman" w:hAnsi="Times New Roman" w:cs="Times New Roman"/>
          <w:i/>
          <w:iCs/>
          <w:noProof/>
          <w:sz w:val="24"/>
          <w:szCs w:val="24"/>
        </w:rPr>
        <w:t>Teori Komunikasi</w:t>
      </w:r>
      <w:r w:rsidRPr="000F10ED">
        <w:rPr>
          <w:rFonts w:ascii="Times New Roman" w:hAnsi="Times New Roman" w:cs="Times New Roman"/>
          <w:noProof/>
          <w:sz w:val="24"/>
          <w:szCs w:val="24"/>
        </w:rPr>
        <w:t xml:space="preserve"> (9th ed.). Salemba Humanika.</w:t>
      </w:r>
    </w:p>
    <w:p w14:paraId="6EDD93AD"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Maulana, M. T. (2020). </w:t>
      </w:r>
      <w:r w:rsidRPr="000F10ED">
        <w:rPr>
          <w:rFonts w:ascii="Times New Roman" w:hAnsi="Times New Roman" w:cs="Times New Roman"/>
          <w:i/>
          <w:iCs/>
          <w:noProof/>
          <w:sz w:val="24"/>
          <w:szCs w:val="24"/>
        </w:rPr>
        <w:t>GUGATAN UNI EROPA TERHADAP LARANGAN EKSPOR KONSENTRAT NIKEL OLEH INDONESIA DI WTO</w:t>
      </w:r>
      <w:r w:rsidRPr="000F10ED">
        <w:rPr>
          <w:rFonts w:ascii="Times New Roman" w:hAnsi="Times New Roman" w:cs="Times New Roman"/>
          <w:noProof/>
          <w:sz w:val="24"/>
          <w:szCs w:val="24"/>
        </w:rPr>
        <w:t>. Indonesia for Global Justice. https://igj.or.id/gugatan-uni-eropa-terhadap-larangan-ekspor-konsentrat-nikel-oleh-indonesia-di-wto/</w:t>
      </w:r>
    </w:p>
    <w:p w14:paraId="45775207"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Mujiono, D. I., &amp; Alexandra, F. (2019). </w:t>
      </w:r>
      <w:r w:rsidRPr="000F10ED">
        <w:rPr>
          <w:rFonts w:ascii="Times New Roman" w:hAnsi="Times New Roman" w:cs="Times New Roman"/>
          <w:i/>
          <w:iCs/>
          <w:noProof/>
          <w:sz w:val="24"/>
          <w:szCs w:val="24"/>
        </w:rPr>
        <w:t>Multi Track Diplomacy: Teori Dan Studi Kasus</w:t>
      </w:r>
      <w:r w:rsidRPr="000F10ED">
        <w:rPr>
          <w:rFonts w:ascii="Times New Roman" w:hAnsi="Times New Roman" w:cs="Times New Roman"/>
          <w:noProof/>
          <w:sz w:val="24"/>
          <w:szCs w:val="24"/>
        </w:rPr>
        <w:t>. Mulawarman University Press. https://repository.unmul.ac.id/bitstream/handle/123456789/5247/Multy Track Diplomacy.pdf?sequence=1&amp;isAllowed=y</w:t>
      </w:r>
    </w:p>
    <w:p w14:paraId="0D92ABE4"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Putri, A. C. (2021). </w:t>
      </w:r>
      <w:r w:rsidRPr="000F10ED">
        <w:rPr>
          <w:rFonts w:ascii="Times New Roman" w:hAnsi="Times New Roman" w:cs="Times New Roman"/>
          <w:i/>
          <w:iCs/>
          <w:noProof/>
          <w:sz w:val="24"/>
          <w:szCs w:val="24"/>
        </w:rPr>
        <w:t>Ekspor Nikel Digugat di WTO, Jokowi: Enggak Masalah!</w:t>
      </w:r>
      <w:r w:rsidRPr="000F10ED">
        <w:rPr>
          <w:rFonts w:ascii="Times New Roman" w:hAnsi="Times New Roman" w:cs="Times New Roman"/>
          <w:noProof/>
          <w:sz w:val="24"/>
          <w:szCs w:val="24"/>
        </w:rPr>
        <w:t xml:space="preserve"> https://www.cnbcindonesia.com/news/20211124132144-4-294043/ekspor-nikel-digugat-di-wto-jokowi-enggak-masalah</w:t>
      </w:r>
    </w:p>
    <w:p w14:paraId="4ED8F908"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Rachmayanti, S. (2021). </w:t>
      </w:r>
      <w:r w:rsidRPr="000F10ED">
        <w:rPr>
          <w:rFonts w:ascii="Times New Roman" w:hAnsi="Times New Roman" w:cs="Times New Roman"/>
          <w:i/>
          <w:iCs/>
          <w:noProof/>
          <w:sz w:val="24"/>
          <w:szCs w:val="24"/>
        </w:rPr>
        <w:t>5 Fakta RI Stop Ekspor Bahan Mentah, Jokowi Tantang Uni Eropa Bawa Pabrik Nikel</w:t>
      </w:r>
      <w:r w:rsidRPr="000F10ED">
        <w:rPr>
          <w:rFonts w:ascii="Times New Roman" w:hAnsi="Times New Roman" w:cs="Times New Roman"/>
          <w:noProof/>
          <w:sz w:val="24"/>
          <w:szCs w:val="24"/>
        </w:rPr>
        <w:t>. https://economy.okezone.com/read/2021/11/27/320/2508309/5-fakta-ri-stop-ekspor-bahan-mentah-jokowi-tantang-uni-eropa-bawa-pabrik-nikel</w:t>
      </w:r>
    </w:p>
    <w:p w14:paraId="74D69260"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F10ED">
        <w:rPr>
          <w:rFonts w:ascii="Times New Roman" w:hAnsi="Times New Roman" w:cs="Times New Roman"/>
          <w:noProof/>
          <w:sz w:val="24"/>
          <w:szCs w:val="24"/>
        </w:rPr>
        <w:t xml:space="preserve">Silaban, W. M. (2021). </w:t>
      </w:r>
      <w:r w:rsidRPr="000F10ED">
        <w:rPr>
          <w:rFonts w:ascii="Times New Roman" w:hAnsi="Times New Roman" w:cs="Times New Roman"/>
          <w:i/>
          <w:iCs/>
          <w:noProof/>
          <w:sz w:val="24"/>
          <w:szCs w:val="24"/>
        </w:rPr>
        <w:t>Pemerintah Targetkan Investasi USD 21,28 M dari Peningkatan Nilai Tambah Mineral</w:t>
      </w:r>
      <w:r w:rsidRPr="000F10ED">
        <w:rPr>
          <w:rFonts w:ascii="Times New Roman" w:hAnsi="Times New Roman" w:cs="Times New Roman"/>
          <w:noProof/>
          <w:sz w:val="24"/>
          <w:szCs w:val="24"/>
        </w:rPr>
        <w:t>. https://bisnis.tempo.co/read/1532470/pemerintah-targetkan-investasi-usd-2128-m-dari-peningkatan-nilai-tambah-mineral/full&amp;view=ok</w:t>
      </w:r>
    </w:p>
    <w:p w14:paraId="66BA7159" w14:textId="77777777" w:rsidR="003669C5" w:rsidRPr="000F10ED" w:rsidRDefault="003669C5" w:rsidP="003669C5">
      <w:pPr>
        <w:widowControl w:val="0"/>
        <w:autoSpaceDE w:val="0"/>
        <w:autoSpaceDN w:val="0"/>
        <w:adjustRightInd w:val="0"/>
        <w:spacing w:after="0" w:line="240" w:lineRule="auto"/>
        <w:ind w:left="480" w:hanging="480"/>
        <w:rPr>
          <w:rFonts w:ascii="Times New Roman" w:hAnsi="Times New Roman" w:cs="Times New Roman"/>
          <w:noProof/>
          <w:sz w:val="24"/>
        </w:rPr>
      </w:pPr>
      <w:r w:rsidRPr="000F10ED">
        <w:rPr>
          <w:rFonts w:ascii="Times New Roman" w:hAnsi="Times New Roman" w:cs="Times New Roman"/>
          <w:noProof/>
          <w:sz w:val="24"/>
          <w:szCs w:val="24"/>
        </w:rPr>
        <w:t xml:space="preserve">Sundari, R., Prayuda, R., &amp; Venita Sary, D. (2021). Upaya Diplomasi Pemerintah Indonesia Dalam Mediasi Konflik Kemanusiaan Di Myanmar. </w:t>
      </w:r>
      <w:r w:rsidRPr="000F10ED">
        <w:rPr>
          <w:rFonts w:ascii="Times New Roman" w:hAnsi="Times New Roman" w:cs="Times New Roman"/>
          <w:i/>
          <w:iCs/>
          <w:noProof/>
          <w:sz w:val="24"/>
          <w:szCs w:val="24"/>
        </w:rPr>
        <w:t>Jurnal Niara</w:t>
      </w:r>
      <w:r w:rsidRPr="000F10ED">
        <w:rPr>
          <w:rFonts w:ascii="Times New Roman" w:hAnsi="Times New Roman" w:cs="Times New Roman"/>
          <w:noProof/>
          <w:sz w:val="24"/>
          <w:szCs w:val="24"/>
        </w:rPr>
        <w:t xml:space="preserve">, </w:t>
      </w:r>
      <w:r w:rsidRPr="000F10ED">
        <w:rPr>
          <w:rFonts w:ascii="Times New Roman" w:hAnsi="Times New Roman" w:cs="Times New Roman"/>
          <w:i/>
          <w:iCs/>
          <w:noProof/>
          <w:sz w:val="24"/>
          <w:szCs w:val="24"/>
        </w:rPr>
        <w:t>14</w:t>
      </w:r>
      <w:r w:rsidRPr="000F10ED">
        <w:rPr>
          <w:rFonts w:ascii="Times New Roman" w:hAnsi="Times New Roman" w:cs="Times New Roman"/>
          <w:noProof/>
          <w:sz w:val="24"/>
          <w:szCs w:val="24"/>
        </w:rPr>
        <w:t>(1), 177–187. https://doi.org/10.31849/niara.v14i1.6011</w:t>
      </w:r>
    </w:p>
    <w:p w14:paraId="199B4292" w14:textId="77777777" w:rsidR="003669C5" w:rsidRDefault="003669C5" w:rsidP="003669C5">
      <w:pPr>
        <w:autoSpaceDE w:val="0"/>
        <w:autoSpaceDN w:val="0"/>
        <w:adjustRightInd w:val="0"/>
        <w:spacing w:after="0" w:line="240" w:lineRule="auto"/>
        <w:jc w:val="both"/>
        <w:rPr>
          <w:rFonts w:ascii="Times New Roman" w:eastAsia="Times New Roman" w:hAnsi="Times New Roman" w:cs="Times New Roman"/>
          <w:sz w:val="24"/>
          <w:szCs w:val="24"/>
          <w:lang w:eastAsia="en-ID"/>
        </w:rPr>
        <w:sectPr w:rsidR="003669C5" w:rsidSect="00B56809">
          <w:type w:val="continuous"/>
          <w:pgSz w:w="11906" w:h="16838"/>
          <w:pgMar w:top="1440" w:right="1440" w:bottom="1440" w:left="1440" w:header="708" w:footer="708" w:gutter="0"/>
          <w:cols w:space="708"/>
          <w:docGrid w:linePitch="360"/>
        </w:sectPr>
      </w:pPr>
      <w:r w:rsidRPr="00E104F8">
        <w:rPr>
          <w:rFonts w:ascii="Times New Roman" w:eastAsia="Times New Roman" w:hAnsi="Times New Roman" w:cs="Times New Roman"/>
          <w:sz w:val="24"/>
          <w:szCs w:val="24"/>
          <w:lang w:eastAsia="en-ID"/>
        </w:rPr>
        <w:fldChar w:fldCharType="end"/>
      </w:r>
    </w:p>
    <w:p w14:paraId="74558958" w14:textId="77777777" w:rsidR="003669C5" w:rsidRPr="006C5CB8" w:rsidRDefault="003669C5" w:rsidP="003669C5">
      <w:pPr>
        <w:autoSpaceDE w:val="0"/>
        <w:autoSpaceDN w:val="0"/>
        <w:adjustRightInd w:val="0"/>
        <w:spacing w:after="0" w:line="240" w:lineRule="auto"/>
        <w:jc w:val="both"/>
        <w:rPr>
          <w:rFonts w:ascii="Times New Roman" w:eastAsia="Times New Roman" w:hAnsi="Times New Roman" w:cs="Times New Roman"/>
          <w:sz w:val="24"/>
          <w:szCs w:val="24"/>
          <w:lang w:eastAsia="en-ID"/>
        </w:rPr>
      </w:pPr>
    </w:p>
    <w:p w14:paraId="1082D88D" w14:textId="77777777" w:rsidR="009D6B8B" w:rsidRDefault="009D6B8B"/>
    <w:sectPr w:rsidR="009D6B8B" w:rsidSect="00E15E7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1CAC"/>
    <w:multiLevelType w:val="hybridMultilevel"/>
    <w:tmpl w:val="95FA4144"/>
    <w:lvl w:ilvl="0" w:tplc="6292EB88">
      <w:start w:val="1"/>
      <w:numFmt w:val="decimal"/>
      <w:lvlText w:val="%1."/>
      <w:lvlJc w:val="left"/>
      <w:pPr>
        <w:ind w:left="720" w:hanging="360"/>
      </w:pPr>
      <w:rPr>
        <w:rFonts w:ascii="Times New Roman" w:hAnsi="Times New Roman" w:cs="Times New Roman" w:hint="default"/>
        <w:color w:val="2A2A2A"/>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027ABA"/>
    <w:multiLevelType w:val="hybridMultilevel"/>
    <w:tmpl w:val="4B22D406"/>
    <w:lvl w:ilvl="0" w:tplc="A0F8C752">
      <w:start w:val="1"/>
      <w:numFmt w:val="decimal"/>
      <w:lvlText w:val="%1."/>
      <w:lvlJc w:val="left"/>
      <w:pPr>
        <w:ind w:left="720" w:hanging="360"/>
      </w:pPr>
      <w:rPr>
        <w:rFonts w:ascii="Times New Roman" w:hAnsi="Times New Roman" w:cs="Times New Roman" w:hint="default"/>
        <w:sz w:val="23"/>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A3D4AC9"/>
    <w:multiLevelType w:val="hybridMultilevel"/>
    <w:tmpl w:val="9086D5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C5"/>
    <w:rsid w:val="000571E6"/>
    <w:rsid w:val="00072132"/>
    <w:rsid w:val="000978D8"/>
    <w:rsid w:val="0011642E"/>
    <w:rsid w:val="00134C15"/>
    <w:rsid w:val="001B6456"/>
    <w:rsid w:val="002104C8"/>
    <w:rsid w:val="003669C5"/>
    <w:rsid w:val="003F17B8"/>
    <w:rsid w:val="0050064A"/>
    <w:rsid w:val="00650D4D"/>
    <w:rsid w:val="006C2C4E"/>
    <w:rsid w:val="007119AA"/>
    <w:rsid w:val="00763282"/>
    <w:rsid w:val="0079578F"/>
    <w:rsid w:val="007A3FD0"/>
    <w:rsid w:val="007A6AC0"/>
    <w:rsid w:val="008D6104"/>
    <w:rsid w:val="009B166E"/>
    <w:rsid w:val="009D6B8B"/>
    <w:rsid w:val="009E0B03"/>
    <w:rsid w:val="00AD4C8E"/>
    <w:rsid w:val="00B37F36"/>
    <w:rsid w:val="00B56809"/>
    <w:rsid w:val="00B95A55"/>
    <w:rsid w:val="00C36029"/>
    <w:rsid w:val="00E04798"/>
    <w:rsid w:val="00E27B2D"/>
    <w:rsid w:val="00EB13CE"/>
    <w:rsid w:val="00EC5D12"/>
    <w:rsid w:val="00F319BE"/>
    <w:rsid w:val="00F72E25"/>
    <w:rsid w:val="00FA7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DB50"/>
  <w15:chartTrackingRefBased/>
  <w15:docId w15:val="{32552A0C-3B2E-4F83-8D21-DC82D15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C5"/>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9C5"/>
    <w:rPr>
      <w:color w:val="0000FF"/>
      <w:u w:val="single"/>
    </w:rPr>
  </w:style>
  <w:style w:type="paragraph" w:styleId="ListParagraph">
    <w:name w:val="List Paragraph"/>
    <w:basedOn w:val="Normal"/>
    <w:uiPriority w:val="34"/>
    <w:qFormat/>
    <w:rsid w:val="003669C5"/>
    <w:pPr>
      <w:ind w:left="720"/>
      <w:contextualSpacing/>
    </w:pPr>
  </w:style>
  <w:style w:type="character" w:styleId="UnresolvedMention">
    <w:name w:val="Unresolved Mention"/>
    <w:basedOn w:val="DefaultParagraphFont"/>
    <w:uiPriority w:val="99"/>
    <w:semiHidden/>
    <w:unhideWhenUsed/>
    <w:rsid w:val="007A3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ikiswardani@budiluhu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yluvita19@gmail.com" TargetMode="External"/><Relationship Id="rId5" Type="http://schemas.openxmlformats.org/officeDocument/2006/relationships/hyperlink" Target="mailto:2071600205@student.budiluhur.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1661</TotalTime>
  <Pages>12</Pages>
  <Words>7598</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SYPshila</dc:creator>
  <cp:keywords/>
  <dc:description/>
  <cp:lastModifiedBy>ajri fathurrahman</cp:lastModifiedBy>
  <cp:revision>24</cp:revision>
  <dcterms:created xsi:type="dcterms:W3CDTF">2022-03-19T13:14:00Z</dcterms:created>
  <dcterms:modified xsi:type="dcterms:W3CDTF">2023-02-03T04:14:00Z</dcterms:modified>
</cp:coreProperties>
</file>