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FC536" w14:textId="12571DA2" w:rsidR="00310EAD" w:rsidRPr="00DC39FE" w:rsidRDefault="00CC3D95" w:rsidP="008F1A15">
      <w:pPr>
        <w:spacing w:after="0" w:line="240" w:lineRule="auto"/>
        <w:jc w:val="center"/>
        <w:rPr>
          <w:rFonts w:ascii="Times New Roman" w:hAnsi="Times New Roman" w:cs="Times New Roman"/>
          <w:b/>
          <w:sz w:val="28"/>
        </w:rPr>
      </w:pPr>
      <w:r w:rsidRPr="00CC3D95">
        <w:rPr>
          <w:rFonts w:ascii="Times New Roman" w:hAnsi="Times New Roman" w:cs="Times New Roman"/>
          <w:b/>
          <w:sz w:val="28"/>
        </w:rPr>
        <w:t>Analyzing Customer Loyalty towards Zoom: The Role of Service Quality, Customer Trust, and Customer Satisfaction</w:t>
      </w:r>
      <w:r w:rsidR="00DC39FE" w:rsidRPr="00DC39FE">
        <w:rPr>
          <w:rFonts w:ascii="Times New Roman" w:hAnsi="Times New Roman" w:cs="Times New Roman"/>
          <w:b/>
          <w:sz w:val="28"/>
        </w:rPr>
        <w:t xml:space="preserve"> </w:t>
      </w:r>
    </w:p>
    <w:p w14:paraId="3C9D9D95" w14:textId="77777777" w:rsidR="00BF28ED" w:rsidRDefault="00BF28ED" w:rsidP="00310EAD">
      <w:pPr>
        <w:spacing w:after="0" w:line="240" w:lineRule="auto"/>
        <w:rPr>
          <w:rFonts w:ascii="Times New Roman" w:hAnsi="Times New Roman" w:cs="Times New Roman"/>
        </w:rPr>
      </w:pPr>
    </w:p>
    <w:p w14:paraId="05B32570" w14:textId="045E57F9" w:rsidR="00310EAD" w:rsidRPr="00310EAD" w:rsidRDefault="00DE67CE" w:rsidP="00310EAD">
      <w:pPr>
        <w:spacing w:after="0" w:line="240" w:lineRule="auto"/>
        <w:jc w:val="center"/>
        <w:rPr>
          <w:rFonts w:ascii="Times New Roman" w:hAnsi="Times New Roman" w:cs="Times New Roman"/>
          <w:b/>
          <w:sz w:val="24"/>
        </w:rPr>
      </w:pPr>
      <w:r>
        <w:rPr>
          <w:rFonts w:ascii="Times New Roman" w:hAnsi="Times New Roman" w:cs="Times New Roman"/>
          <w:b/>
          <w:sz w:val="24"/>
        </w:rPr>
        <w:t>Dwi Nurhayati</w:t>
      </w:r>
      <w:r w:rsidRPr="00310EAD">
        <w:rPr>
          <w:rFonts w:ascii="Times New Roman" w:hAnsi="Times New Roman" w:cs="Times New Roman"/>
          <w:b/>
          <w:sz w:val="24"/>
          <w:vertAlign w:val="superscript"/>
        </w:rPr>
        <w:t>1</w:t>
      </w:r>
      <w:r w:rsidRPr="00310EAD">
        <w:rPr>
          <w:rFonts w:ascii="Times New Roman" w:hAnsi="Times New Roman" w:cs="Times New Roman"/>
          <w:b/>
          <w:sz w:val="24"/>
        </w:rPr>
        <w:t>; N</w:t>
      </w:r>
      <w:r>
        <w:rPr>
          <w:rFonts w:ascii="Times New Roman" w:hAnsi="Times New Roman" w:cs="Times New Roman"/>
          <w:b/>
          <w:sz w:val="24"/>
        </w:rPr>
        <w:t>urfarahim Sugih Lestari</w:t>
      </w:r>
      <w:r w:rsidRPr="00310EAD">
        <w:rPr>
          <w:rFonts w:ascii="Times New Roman" w:hAnsi="Times New Roman" w:cs="Times New Roman"/>
          <w:b/>
          <w:sz w:val="24"/>
          <w:vertAlign w:val="superscript"/>
        </w:rPr>
        <w:t>2</w:t>
      </w:r>
    </w:p>
    <w:p w14:paraId="44AFF807" w14:textId="77777777" w:rsidR="00310EAD" w:rsidRDefault="00310EAD" w:rsidP="00310EAD">
      <w:pPr>
        <w:spacing w:after="0" w:line="240" w:lineRule="auto"/>
        <w:jc w:val="center"/>
        <w:rPr>
          <w:rFonts w:ascii="Times New Roman" w:hAnsi="Times New Roman" w:cs="Times New Roman"/>
        </w:rPr>
      </w:pPr>
    </w:p>
    <w:p w14:paraId="084C496A" w14:textId="1241C9DD" w:rsidR="00DE67CE" w:rsidRDefault="00DE67CE" w:rsidP="00DE67CE">
      <w:pPr>
        <w:spacing w:after="0" w:line="240" w:lineRule="auto"/>
        <w:jc w:val="center"/>
        <w:rPr>
          <w:rFonts w:ascii="Times New Roman" w:hAnsi="Times New Roman" w:cs="Times New Roman"/>
        </w:rPr>
      </w:pPr>
      <w:r w:rsidRPr="00310EAD">
        <w:rPr>
          <w:rFonts w:ascii="Times New Roman" w:hAnsi="Times New Roman" w:cs="Times New Roman"/>
          <w:vertAlign w:val="superscript"/>
        </w:rPr>
        <w:t>1</w:t>
      </w:r>
      <w:r>
        <w:rPr>
          <w:rFonts w:ascii="Times New Roman" w:hAnsi="Times New Roman" w:cs="Times New Roman"/>
        </w:rPr>
        <w:t xml:space="preserve"> Universitas Garut</w:t>
      </w:r>
    </w:p>
    <w:p w14:paraId="71A91E47" w14:textId="3A0C70B9" w:rsidR="00DE67CE" w:rsidRPr="00310EAD" w:rsidRDefault="00B41FDC" w:rsidP="00DE67CE">
      <w:pPr>
        <w:spacing w:after="0" w:line="240" w:lineRule="auto"/>
        <w:jc w:val="center"/>
        <w:rPr>
          <w:rFonts w:ascii="Times New Roman" w:hAnsi="Times New Roman" w:cs="Times New Roman"/>
        </w:rPr>
      </w:pPr>
      <w:hyperlink r:id="rId8" w:history="1">
        <w:r w:rsidR="00DE67CE" w:rsidRPr="0063736A">
          <w:rPr>
            <w:rStyle w:val="Hyperlink"/>
            <w:rFonts w:ascii="Times New Roman" w:hAnsi="Times New Roman" w:cs="Times New Roman"/>
          </w:rPr>
          <w:t>dwinurhayati@uniga.ac.id</w:t>
        </w:r>
      </w:hyperlink>
      <w:r w:rsidR="00DE67CE">
        <w:rPr>
          <w:rFonts w:ascii="Times New Roman" w:hAnsi="Times New Roman" w:cs="Times New Roman"/>
        </w:rPr>
        <w:t xml:space="preserve"> </w:t>
      </w:r>
    </w:p>
    <w:p w14:paraId="7FFB8186" w14:textId="77777777" w:rsidR="00DE67CE" w:rsidRDefault="00DE67CE" w:rsidP="00DE67CE">
      <w:pPr>
        <w:spacing w:after="0" w:line="240" w:lineRule="auto"/>
        <w:jc w:val="center"/>
        <w:rPr>
          <w:rFonts w:ascii="Times New Roman" w:hAnsi="Times New Roman" w:cs="Times New Roman"/>
          <w:vertAlign w:val="superscript"/>
        </w:rPr>
      </w:pPr>
    </w:p>
    <w:p w14:paraId="6EA4FC12" w14:textId="26C2F0B1" w:rsidR="00DE67CE" w:rsidRDefault="00DE67CE" w:rsidP="00DE67CE">
      <w:pPr>
        <w:spacing w:after="0"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Universitas Garut</w:t>
      </w:r>
    </w:p>
    <w:p w14:paraId="4A672B42" w14:textId="3E6456DE" w:rsidR="00DE67CE" w:rsidRDefault="00B41FDC" w:rsidP="00DE67CE">
      <w:pPr>
        <w:spacing w:after="0" w:line="240" w:lineRule="auto"/>
        <w:jc w:val="center"/>
        <w:rPr>
          <w:rFonts w:ascii="Times New Roman" w:hAnsi="Times New Roman" w:cs="Times New Roman"/>
        </w:rPr>
      </w:pPr>
      <w:hyperlink r:id="rId9" w:history="1">
        <w:r w:rsidR="00DE67CE" w:rsidRPr="0063736A">
          <w:rPr>
            <w:rStyle w:val="Hyperlink"/>
            <w:rFonts w:ascii="Times New Roman" w:hAnsi="Times New Roman" w:cs="Times New Roman"/>
          </w:rPr>
          <w:t>nurfarahim@uniga.ac.id</w:t>
        </w:r>
      </w:hyperlink>
      <w:r w:rsidR="00DE67CE">
        <w:rPr>
          <w:rFonts w:ascii="Times New Roman" w:hAnsi="Times New Roman" w:cs="Times New Roman"/>
        </w:rPr>
        <w:t xml:space="preserve"> </w:t>
      </w:r>
    </w:p>
    <w:p w14:paraId="66A2E31E" w14:textId="77777777" w:rsidR="00310EAD" w:rsidRDefault="00310EAD" w:rsidP="00310EAD">
      <w:pPr>
        <w:spacing w:after="0" w:line="240" w:lineRule="auto"/>
        <w:jc w:val="both"/>
        <w:rPr>
          <w:rFonts w:ascii="Times New Roman" w:hAnsi="Times New Roman" w:cs="Times New Roman"/>
        </w:rPr>
      </w:pPr>
    </w:p>
    <w:p w14:paraId="11EFD8F5" w14:textId="77777777" w:rsidR="00310EAD" w:rsidRDefault="00310EAD" w:rsidP="00310EAD">
      <w:pPr>
        <w:spacing w:after="0" w:line="240" w:lineRule="auto"/>
        <w:jc w:val="both"/>
        <w:rPr>
          <w:rFonts w:ascii="Times New Roman" w:hAnsi="Times New Roman" w:cs="Times New Roman"/>
        </w:rPr>
      </w:pPr>
    </w:p>
    <w:p w14:paraId="07DDE6D1" w14:textId="0E1E049D" w:rsidR="00E96249" w:rsidRPr="00964F57" w:rsidRDefault="00E96249" w:rsidP="00E96249">
      <w:pPr>
        <w:pStyle w:val="BodyText"/>
        <w:tabs>
          <w:tab w:val="left" w:pos="567"/>
        </w:tabs>
        <w:ind w:left="567" w:hanging="567"/>
        <w:jc w:val="center"/>
        <w:outlineLvl w:val="0"/>
        <w:rPr>
          <w:rFonts w:ascii="Times New Roman" w:hAnsi="Times New Roman"/>
          <w:b/>
          <w:bCs/>
          <w:szCs w:val="22"/>
          <w:lang w:val="id-ID" w:eastAsia="id-ID"/>
        </w:rPr>
      </w:pPr>
      <w:r w:rsidRPr="00D40593">
        <w:rPr>
          <w:rFonts w:ascii="Times New Roman" w:hAnsi="Times New Roman"/>
          <w:b/>
          <w:bCs/>
          <w:szCs w:val="22"/>
          <w:lang w:eastAsia="id-ID"/>
        </w:rPr>
        <w:t>Ab</w:t>
      </w:r>
      <w:r>
        <w:rPr>
          <w:rFonts w:ascii="Times New Roman" w:hAnsi="Times New Roman"/>
          <w:b/>
          <w:bCs/>
          <w:szCs w:val="22"/>
          <w:lang w:eastAsia="id-ID"/>
        </w:rPr>
        <w:t>stract</w:t>
      </w:r>
    </w:p>
    <w:p w14:paraId="66ECA190" w14:textId="77777777" w:rsidR="00E96249" w:rsidRDefault="00E96249" w:rsidP="00E96249">
      <w:pPr>
        <w:spacing w:after="0" w:line="240" w:lineRule="auto"/>
        <w:jc w:val="center"/>
        <w:rPr>
          <w:rFonts w:ascii="Times New Roman" w:hAnsi="Times New Roman" w:cs="Times New Roman"/>
        </w:rPr>
      </w:pPr>
    </w:p>
    <w:p w14:paraId="71FC8B90" w14:textId="4AACE724" w:rsidR="00E72E2D" w:rsidRPr="00DC39FE" w:rsidRDefault="00AA4CF0" w:rsidP="00E72E2D">
      <w:pPr>
        <w:spacing w:after="0" w:line="240" w:lineRule="auto"/>
        <w:ind w:left="567" w:right="567"/>
        <w:jc w:val="both"/>
        <w:rPr>
          <w:rFonts w:ascii="Times New Roman" w:hAnsi="Times New Roman" w:cs="Times New Roman"/>
        </w:rPr>
      </w:pPr>
      <w:r w:rsidRPr="00DC39FE">
        <w:rPr>
          <w:rFonts w:ascii="Times New Roman" w:hAnsi="Times New Roman" w:cs="Times New Roman"/>
        </w:rPr>
        <w:t xml:space="preserve">Customer loyalty is analyzed through the roles of service quality, consumer trust, and consumer satisfaction. </w:t>
      </w:r>
      <w:r w:rsidR="00165C45" w:rsidRPr="00DC39FE">
        <w:rPr>
          <w:rFonts w:ascii="Times New Roman" w:hAnsi="Times New Roman" w:cs="Times New Roman"/>
        </w:rPr>
        <w:t>The research method utilized in this study is an explanatory survey research that employs a data collection technique using questionnaires and observation</w:t>
      </w:r>
      <w:r w:rsidRPr="00DC39FE">
        <w:rPr>
          <w:rFonts w:ascii="Times New Roman" w:hAnsi="Times New Roman" w:cs="Times New Roman"/>
        </w:rPr>
        <w:t xml:space="preserve">. The population and sample of this study are Zoom application users in </w:t>
      </w:r>
      <w:r w:rsidR="007C13FB">
        <w:rPr>
          <w:rFonts w:ascii="Times New Roman" w:hAnsi="Times New Roman" w:cs="Times New Roman"/>
        </w:rPr>
        <w:t xml:space="preserve">the </w:t>
      </w:r>
      <w:r w:rsidRPr="00DC39FE">
        <w:rPr>
          <w:rFonts w:ascii="Times New Roman" w:hAnsi="Times New Roman" w:cs="Times New Roman"/>
        </w:rPr>
        <w:t>Garut district. Data analysis techniques use Structural Equation Modeling (SEM) with SmartPLS-3.0. Our findings indicate that i) all variables are in the excellent category, ii) service quality, consumer trust, and consumer satisfaction have a positive and significant effect on customer loyalty, iii) customer satisfaction can act as a mediating variable between service quality and consumer trust variables on customer loyalty. This indicates that Zoom application companies must continue to strive to maintain and improve innovation in available service features</w:t>
      </w:r>
      <w:r w:rsidR="00637457" w:rsidRPr="00DC39FE">
        <w:rPr>
          <w:rFonts w:ascii="Times New Roman" w:hAnsi="Times New Roman" w:cs="Times New Roman"/>
        </w:rPr>
        <w:t xml:space="preserve">.   </w:t>
      </w:r>
    </w:p>
    <w:p w14:paraId="26F68377" w14:textId="77777777" w:rsidR="00D464DE" w:rsidRPr="00DC39FE" w:rsidRDefault="00D464DE" w:rsidP="00E72E2D">
      <w:pPr>
        <w:spacing w:after="0" w:line="240" w:lineRule="auto"/>
        <w:ind w:left="567" w:right="567"/>
        <w:jc w:val="both"/>
        <w:rPr>
          <w:rFonts w:ascii="Times New Roman" w:hAnsi="Times New Roman" w:cs="Times New Roman"/>
        </w:rPr>
      </w:pPr>
    </w:p>
    <w:p w14:paraId="53E46003" w14:textId="7B443F6F" w:rsidR="00D21F00" w:rsidRDefault="00E96249" w:rsidP="00D21F00">
      <w:pPr>
        <w:spacing w:after="0" w:line="240" w:lineRule="auto"/>
        <w:ind w:left="567" w:right="567"/>
        <w:jc w:val="both"/>
        <w:rPr>
          <w:rFonts w:ascii="Times New Roman" w:hAnsi="Times New Roman" w:cs="Times New Roman"/>
        </w:rPr>
      </w:pPr>
      <w:r w:rsidRPr="00DC39FE">
        <w:rPr>
          <w:rFonts w:ascii="Times New Roman" w:hAnsi="Times New Roman" w:cs="Times New Roman"/>
          <w:b/>
        </w:rPr>
        <w:t>K</w:t>
      </w:r>
      <w:r w:rsidR="00266F8A" w:rsidRPr="00DC39FE">
        <w:rPr>
          <w:rFonts w:ascii="Times New Roman" w:hAnsi="Times New Roman" w:cs="Times New Roman"/>
          <w:b/>
        </w:rPr>
        <w:t>eywords</w:t>
      </w:r>
      <w:r w:rsidRPr="00DC39FE">
        <w:rPr>
          <w:rFonts w:ascii="Times New Roman" w:hAnsi="Times New Roman" w:cs="Times New Roman"/>
        </w:rPr>
        <w:t xml:space="preserve">: </w:t>
      </w:r>
      <w:r w:rsidR="00D464DE" w:rsidRPr="00DC39FE">
        <w:rPr>
          <w:rFonts w:ascii="Times New Roman" w:hAnsi="Times New Roman" w:cs="Times New Roman"/>
        </w:rPr>
        <w:t>Customer loyalty,</w:t>
      </w:r>
      <w:r w:rsidR="00165C45" w:rsidRPr="00DC39FE">
        <w:rPr>
          <w:rFonts w:ascii="Times New Roman" w:hAnsi="Times New Roman" w:cs="Times New Roman"/>
        </w:rPr>
        <w:t xml:space="preserve"> consumer satisfaction,</w:t>
      </w:r>
      <w:r w:rsidR="00D464DE" w:rsidRPr="00DC39FE">
        <w:rPr>
          <w:rFonts w:ascii="Times New Roman" w:hAnsi="Times New Roman" w:cs="Times New Roman"/>
        </w:rPr>
        <w:t xml:space="preserve"> service quality, consumer trust, dan </w:t>
      </w:r>
      <w:r w:rsidR="00140233" w:rsidRPr="00DC39FE">
        <w:rPr>
          <w:rFonts w:ascii="Times New Roman" w:hAnsi="Times New Roman" w:cs="Times New Roman"/>
        </w:rPr>
        <w:t>Z</w:t>
      </w:r>
      <w:r w:rsidR="00D464DE" w:rsidRPr="00DC39FE">
        <w:rPr>
          <w:rFonts w:ascii="Times New Roman" w:hAnsi="Times New Roman" w:cs="Times New Roman"/>
        </w:rPr>
        <w:t>oom</w:t>
      </w:r>
      <w:r w:rsidRPr="00DC39FE">
        <w:rPr>
          <w:rFonts w:ascii="Times New Roman" w:hAnsi="Times New Roman" w:cs="Times New Roman"/>
        </w:rPr>
        <w:t>.</w:t>
      </w:r>
    </w:p>
    <w:p w14:paraId="04427831" w14:textId="77777777" w:rsidR="00D21F00" w:rsidRDefault="00D21F00" w:rsidP="00D21F00">
      <w:pPr>
        <w:spacing w:after="0" w:line="240" w:lineRule="auto"/>
        <w:ind w:left="567" w:right="567"/>
        <w:jc w:val="both"/>
        <w:rPr>
          <w:rFonts w:ascii="Times New Roman" w:hAnsi="Times New Roman" w:cs="Times New Roman"/>
        </w:rPr>
      </w:pPr>
    </w:p>
    <w:p w14:paraId="0509B4D0" w14:textId="77777777" w:rsidR="00D21F00" w:rsidRDefault="00D21F00" w:rsidP="00D21F00">
      <w:pPr>
        <w:spacing w:after="0" w:line="240" w:lineRule="auto"/>
        <w:ind w:left="567" w:right="567"/>
        <w:jc w:val="both"/>
        <w:rPr>
          <w:rFonts w:ascii="Times New Roman" w:hAnsi="Times New Roman" w:cs="Times New Roman"/>
        </w:rPr>
      </w:pPr>
    </w:p>
    <w:p w14:paraId="61558AA3" w14:textId="77CB8B97" w:rsidR="00310EAD" w:rsidRPr="00316695" w:rsidRDefault="00310EAD" w:rsidP="00310EAD">
      <w:pPr>
        <w:pStyle w:val="BodyText"/>
        <w:tabs>
          <w:tab w:val="left" w:pos="567"/>
        </w:tabs>
        <w:ind w:left="567" w:hanging="567"/>
        <w:jc w:val="left"/>
        <w:outlineLvl w:val="0"/>
        <w:rPr>
          <w:rFonts w:ascii="Times New Roman" w:hAnsi="Times New Roman"/>
          <w:b/>
          <w:bCs/>
          <w:szCs w:val="22"/>
          <w:lang w:eastAsia="id-ID"/>
        </w:rPr>
      </w:pPr>
      <w:r w:rsidRPr="00316695">
        <w:rPr>
          <w:rFonts w:ascii="Times New Roman" w:hAnsi="Times New Roman"/>
          <w:b/>
          <w:bCs/>
          <w:szCs w:val="22"/>
          <w:lang w:val="id-ID" w:eastAsia="id-ID"/>
        </w:rPr>
        <w:t>1</w:t>
      </w:r>
      <w:r w:rsidRPr="00316695">
        <w:rPr>
          <w:rFonts w:ascii="Times New Roman" w:hAnsi="Times New Roman"/>
          <w:b/>
          <w:bCs/>
          <w:szCs w:val="22"/>
          <w:lang w:val="id-ID" w:eastAsia="id-ID"/>
        </w:rPr>
        <w:tab/>
      </w:r>
      <w:r w:rsidR="009B37C8">
        <w:rPr>
          <w:rFonts w:ascii="Times New Roman" w:hAnsi="Times New Roman"/>
          <w:b/>
          <w:bCs/>
          <w:szCs w:val="22"/>
          <w:lang w:eastAsia="id-ID"/>
        </w:rPr>
        <w:t>Introduction</w:t>
      </w:r>
    </w:p>
    <w:p w14:paraId="29B4817B" w14:textId="77777777" w:rsidR="00310EAD" w:rsidRPr="00310EAD" w:rsidRDefault="00310EAD" w:rsidP="00310EAD">
      <w:pPr>
        <w:spacing w:after="0" w:line="240" w:lineRule="auto"/>
        <w:jc w:val="both"/>
        <w:rPr>
          <w:rFonts w:ascii="Times New Roman" w:hAnsi="Times New Roman" w:cs="Times New Roman"/>
        </w:rPr>
      </w:pPr>
    </w:p>
    <w:p w14:paraId="13B559EC" w14:textId="1AF19CAD" w:rsidR="00372B65" w:rsidRDefault="00DC39FE" w:rsidP="00D464DE">
      <w:pPr>
        <w:spacing w:after="0" w:line="240" w:lineRule="auto"/>
        <w:jc w:val="both"/>
        <w:rPr>
          <w:rFonts w:ascii="Times New Roman" w:hAnsi="Times New Roman" w:cs="Times New Roman"/>
        </w:rPr>
      </w:pPr>
      <w:r w:rsidRPr="00DC39FE">
        <w:rPr>
          <w:rFonts w:ascii="Times New Roman" w:hAnsi="Times New Roman" w:cs="Times New Roman"/>
        </w:rPr>
        <w:t>The Zoom app was created by Eric Yuan in 2011 and released on January 15, 2013. It includes one of the cloud-based digital video conference apps. The use of various digital conference services is becoming increasingly popular, including video conferencing, online meetings, chatting, and even mobile collaboration. (Latifah, 2020). The Zoom app had a strong influence on public opinion during the COVID-19 pandemic in 2020. Everyone around the world wants to be in constant communication during the lockdown and prefers Zoom over any other app. Easy access and careful work to minimize latencies below 150 milliseconds (maximum before it feels unreasonable) are called potential application success factors. It is shown by gaining significant popularity and starting to make profits in the years ahead, as seen in Figure 1.</w:t>
      </w:r>
    </w:p>
    <w:p w14:paraId="5884A135" w14:textId="77777777" w:rsidR="006A73BF" w:rsidRDefault="006A73BF" w:rsidP="00D464DE">
      <w:pPr>
        <w:spacing w:after="0" w:line="240" w:lineRule="auto"/>
        <w:jc w:val="both"/>
        <w:rPr>
          <w:rFonts w:ascii="Times New Roman" w:hAnsi="Times New Roman" w:cs="Times New Roman"/>
        </w:rPr>
      </w:pPr>
    </w:p>
    <w:p w14:paraId="69AA69C5" w14:textId="49A89E2E" w:rsidR="004B61F8" w:rsidRDefault="004B61F8" w:rsidP="006A73BF">
      <w:pPr>
        <w:spacing w:after="0" w:line="240" w:lineRule="auto"/>
        <w:jc w:val="center"/>
        <w:rPr>
          <w:rFonts w:ascii="Times New Roman" w:hAnsi="Times New Roman" w:cs="Times New Roman"/>
        </w:rPr>
      </w:pPr>
      <w:r w:rsidRPr="00C67F3B">
        <w:rPr>
          <w:noProof/>
        </w:rPr>
        <w:lastRenderedPageBreak/>
        <w:drawing>
          <wp:inline distT="0" distB="0" distL="0" distR="0" wp14:anchorId="64C92EF7" wp14:editId="4E99B3BE">
            <wp:extent cx="4635500" cy="2057936"/>
            <wp:effectExtent l="0" t="0" r="0" b="0"/>
            <wp:docPr id="11" name="Picture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AAB088A2-6809-F763-0550-2470F3C2FF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AAB088A2-6809-F763-0550-2470F3C2FFC0}"/>
                        </a:ext>
                      </a:extLst>
                    </pic:cNvPr>
                    <pic:cNvPicPr>
                      <a:picLocks noChangeAspect="1"/>
                    </pic:cNvPicPr>
                  </pic:nvPicPr>
                  <pic:blipFill rotWithShape="1">
                    <a:blip r:embed="rId10"/>
                    <a:srcRect b="12664"/>
                    <a:stretch/>
                  </pic:blipFill>
                  <pic:spPr bwMode="auto">
                    <a:xfrm>
                      <a:off x="0" y="0"/>
                      <a:ext cx="4666847" cy="207185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6FC3CED5" w14:textId="4506BA1D" w:rsidR="004B61F8" w:rsidRPr="004B61F8" w:rsidRDefault="00DC39FE" w:rsidP="004B61F8">
      <w:pPr>
        <w:spacing w:after="0" w:line="240" w:lineRule="auto"/>
        <w:jc w:val="center"/>
        <w:rPr>
          <w:rFonts w:ascii="Times New Roman" w:hAnsi="Times New Roman" w:cs="Times New Roman"/>
        </w:rPr>
      </w:pPr>
      <w:r>
        <w:rPr>
          <w:rFonts w:ascii="Times New Roman" w:hAnsi="Times New Roman" w:cs="Times New Roman"/>
        </w:rPr>
        <w:t>Figure</w:t>
      </w:r>
      <w:r w:rsidR="004B61F8" w:rsidRPr="004B61F8">
        <w:rPr>
          <w:rFonts w:ascii="Times New Roman" w:hAnsi="Times New Roman" w:cs="Times New Roman"/>
        </w:rPr>
        <w:t xml:space="preserve"> 1</w:t>
      </w:r>
      <w:r w:rsidR="00BC27CF">
        <w:rPr>
          <w:rFonts w:ascii="Times New Roman" w:hAnsi="Times New Roman" w:cs="Times New Roman"/>
        </w:rPr>
        <w:t>:</w:t>
      </w:r>
      <w:r w:rsidR="004B61F8" w:rsidRPr="004B61F8">
        <w:rPr>
          <w:rFonts w:ascii="Times New Roman" w:hAnsi="Times New Roman" w:cs="Times New Roman"/>
        </w:rPr>
        <w:t xml:space="preserve"> </w:t>
      </w:r>
      <w:r>
        <w:rPr>
          <w:rFonts w:ascii="Times New Roman" w:hAnsi="Times New Roman" w:cs="Times New Roman"/>
        </w:rPr>
        <w:t>Revenue Generated by Zoom Over the Fiscal Years</w:t>
      </w:r>
    </w:p>
    <w:p w14:paraId="3DDA0C73" w14:textId="6AF10FF7" w:rsidR="004B61F8" w:rsidRDefault="00DC39FE" w:rsidP="004B61F8">
      <w:pPr>
        <w:spacing w:after="0" w:line="240" w:lineRule="auto"/>
        <w:jc w:val="center"/>
        <w:rPr>
          <w:rFonts w:ascii="Times New Roman" w:hAnsi="Times New Roman" w:cs="Times New Roman"/>
        </w:rPr>
      </w:pPr>
      <w:r>
        <w:rPr>
          <w:rFonts w:ascii="Times New Roman" w:hAnsi="Times New Roman" w:cs="Times New Roman"/>
        </w:rPr>
        <w:t>Source</w:t>
      </w:r>
      <w:r w:rsidR="004B61F8" w:rsidRPr="004B61F8">
        <w:rPr>
          <w:rFonts w:ascii="Times New Roman" w:hAnsi="Times New Roman" w:cs="Times New Roman"/>
        </w:rPr>
        <w:t>: Zoom Revenue and Usage Statistics, 2024.</w:t>
      </w:r>
    </w:p>
    <w:p w14:paraId="0A186438" w14:textId="77777777" w:rsidR="00D464DE" w:rsidRDefault="00D464DE" w:rsidP="00D464DE">
      <w:pPr>
        <w:spacing w:after="0" w:line="240" w:lineRule="auto"/>
        <w:jc w:val="both"/>
        <w:rPr>
          <w:rFonts w:ascii="Times New Roman" w:hAnsi="Times New Roman" w:cs="Times New Roman"/>
        </w:rPr>
      </w:pPr>
    </w:p>
    <w:p w14:paraId="3AA7C737" w14:textId="77777777" w:rsidR="00DC39FE" w:rsidRDefault="00DC39FE" w:rsidP="00D464DE">
      <w:pPr>
        <w:spacing w:after="0" w:line="240" w:lineRule="auto"/>
        <w:jc w:val="both"/>
        <w:rPr>
          <w:rFonts w:ascii="Times New Roman" w:hAnsi="Times New Roman" w:cs="Times New Roman"/>
        </w:rPr>
      </w:pPr>
      <w:r w:rsidRPr="00DC39FE">
        <w:rPr>
          <w:rFonts w:ascii="Times New Roman" w:hAnsi="Times New Roman" w:cs="Times New Roman"/>
        </w:rPr>
        <w:t xml:space="preserve">A Morning Consult survey in 2023 showed that Zoom was the number one application with 87%, followed by Microsoft Teams with 71%, Google Meet with 59%, and the rest like Cisco Webex, GoToMeeting, RingCentral, BlueJeans Meetings, and 8x8. According to respondents, Zoom outperformed its competitors by at least 50% in terms of user satisfaction, with 46% preferring to use Zoom to share screens and 45% preferring to divide participants into smaller groups. In addition, ease of use, high-quality audio and video, as well as reliability, are the most important factors for respondents, and Zoom is considered to have these qualities higher than other providers. </w:t>
      </w:r>
    </w:p>
    <w:p w14:paraId="7927D579" w14:textId="77777777" w:rsidR="00DC39FE" w:rsidRDefault="00DC39FE" w:rsidP="00D464DE">
      <w:pPr>
        <w:spacing w:after="0" w:line="240" w:lineRule="auto"/>
        <w:jc w:val="both"/>
        <w:rPr>
          <w:rFonts w:ascii="Times New Roman" w:hAnsi="Times New Roman" w:cs="Times New Roman"/>
        </w:rPr>
      </w:pPr>
    </w:p>
    <w:p w14:paraId="78342258" w14:textId="3CFE773C" w:rsidR="00D464DE" w:rsidRDefault="00DC39FE" w:rsidP="00D464DE">
      <w:pPr>
        <w:spacing w:after="0" w:line="240" w:lineRule="auto"/>
        <w:jc w:val="both"/>
        <w:rPr>
          <w:rFonts w:ascii="Times New Roman" w:hAnsi="Times New Roman" w:cs="Times New Roman"/>
        </w:rPr>
      </w:pPr>
      <w:r w:rsidRPr="00DC39FE">
        <w:rPr>
          <w:rFonts w:ascii="Times New Roman" w:hAnsi="Times New Roman" w:cs="Times New Roman"/>
        </w:rPr>
        <w:t xml:space="preserve">The success of Zoom does not erase the fact that there are still shortcomings, such as the leakage of 530,000 Zoom account data sold by hackers on the Dark Web, It's the first online security company to find Cyble. Other shortcomings we can find in the reviews available on the Play Store and App Store are that not a few of them give negative reviews, and currently Zoom gets a rating of 4.3 on a scale of 5. The results of a survey of Zoom users in </w:t>
      </w:r>
      <w:r>
        <w:rPr>
          <w:rFonts w:ascii="Times New Roman" w:hAnsi="Times New Roman" w:cs="Times New Roman"/>
        </w:rPr>
        <w:t xml:space="preserve">the </w:t>
      </w:r>
      <w:r w:rsidRPr="00DC39FE">
        <w:rPr>
          <w:rFonts w:ascii="Times New Roman" w:hAnsi="Times New Roman" w:cs="Times New Roman"/>
        </w:rPr>
        <w:t xml:space="preserve">Garut district chose to use the Google Meet app as its replacement. One of the features that Google Meet can make out is its ability to blur user backgrounds, which will continue to grow massively by 2023. AppFigurs mentioned that one of the negative factors that contributed to Zoom was its constant demand for updates or upgrades. </w:t>
      </w:r>
      <w:r w:rsidR="00D464DE" w:rsidRPr="00D464DE">
        <w:rPr>
          <w:rFonts w:ascii="Times New Roman" w:hAnsi="Times New Roman" w:cs="Times New Roman"/>
        </w:rPr>
        <w:t xml:space="preserve"> </w:t>
      </w:r>
    </w:p>
    <w:p w14:paraId="62E55405" w14:textId="77777777" w:rsidR="00D464DE" w:rsidRDefault="00D464DE" w:rsidP="00D464DE">
      <w:pPr>
        <w:spacing w:after="0" w:line="240" w:lineRule="auto"/>
        <w:jc w:val="both"/>
        <w:rPr>
          <w:rFonts w:ascii="Times New Roman" w:hAnsi="Times New Roman" w:cs="Times New Roman"/>
        </w:rPr>
      </w:pPr>
    </w:p>
    <w:p w14:paraId="2488BB9D" w14:textId="7F72DB9B" w:rsidR="00195E96" w:rsidRPr="00195E96" w:rsidRDefault="00DC39FE" w:rsidP="00195E96">
      <w:pPr>
        <w:spacing w:after="0" w:line="240" w:lineRule="auto"/>
        <w:jc w:val="both"/>
        <w:rPr>
          <w:rFonts w:ascii="Times New Roman" w:hAnsi="Times New Roman" w:cs="Times New Roman"/>
        </w:rPr>
      </w:pPr>
      <w:r w:rsidRPr="00DC39FE">
        <w:rPr>
          <w:rFonts w:ascii="Times New Roman" w:hAnsi="Times New Roman" w:cs="Times New Roman"/>
        </w:rPr>
        <w:t>Zoom’s current success has an impact on the level of customer loyalty, as it is realized in the long term through the commitment of customers to continue to make re-purchases until they recommend the product to their partners. In competition, it's important to be able to win the hearts of customers by giving them a sense of satisfaction (Lovelock &amp; Writz, 2011). Therefore, the performance improvement with the competitive advantage that the company must continue to do in the face of the same application competitors and to be the consumer's primary choice. Customer loyalty is not independent of the consideration of customer satisfaction because client satisfaction is the pleasure or disappointment obtained by comparing the performance of a real product or service with what is expected (Kotler &amp; Keller, 2016), and customer satisfaction has a positive impact on customer loyalty (Sitorus, 2018).</w:t>
      </w:r>
    </w:p>
    <w:p w14:paraId="751A7C78" w14:textId="77777777" w:rsidR="00232F06" w:rsidRDefault="00232F06" w:rsidP="00D464DE">
      <w:pPr>
        <w:spacing w:after="0" w:line="240" w:lineRule="auto"/>
        <w:jc w:val="both"/>
        <w:rPr>
          <w:rFonts w:ascii="Times New Roman" w:hAnsi="Times New Roman" w:cs="Times New Roman"/>
        </w:rPr>
      </w:pPr>
    </w:p>
    <w:p w14:paraId="610AB351" w14:textId="2A63125B" w:rsidR="009C2309" w:rsidRDefault="009B37C8" w:rsidP="009C2309">
      <w:pPr>
        <w:spacing w:after="0" w:line="240" w:lineRule="auto"/>
        <w:jc w:val="both"/>
        <w:rPr>
          <w:rFonts w:ascii="Times New Roman" w:hAnsi="Times New Roman" w:cs="Times New Roman"/>
        </w:rPr>
      </w:pPr>
      <w:r w:rsidRPr="009B37C8">
        <w:rPr>
          <w:rFonts w:ascii="Times New Roman" w:hAnsi="Times New Roman" w:cs="Times New Roman"/>
        </w:rPr>
        <w:t xml:space="preserve">Consumer loyalty and satisfaction can be influenced by the quality of service, i.e., the totality of features and characteristics of a product or service that has the ability to satisfy implicit and explicit needs. (Kotler &amp; Keller, 2016). The features that Zoom offers today are constantly evolving, so users are keen to continue to use them. It is consistent with (Juniwati, Esmeralda, &amp; Malini, 2023; Herawaty et al., 2022; Top &amp; Ali, 2021; Myo, Khalifa, &amp; Aye, 2019) that customer loyalty and customer satisfaction are positively influenced by service quality. Other findings by </w:t>
      </w:r>
      <w:r w:rsidRPr="009B37C8">
        <w:rPr>
          <w:rFonts w:ascii="Times New Roman" w:hAnsi="Times New Roman" w:cs="Times New Roman"/>
        </w:rPr>
        <w:lastRenderedPageBreak/>
        <w:t>Supriyanto, Wiyono, and Burhanuddin (2021; Ali et al., 2021; Nugraha et al., 2021; Demir et al., 2020) show that service quality has a positive impact on customer loyalty, even including one of the important variables for increasing customer loyalty</w:t>
      </w:r>
      <w:r w:rsidR="009C2309" w:rsidRPr="009C2309">
        <w:rPr>
          <w:rFonts w:ascii="Times New Roman" w:hAnsi="Times New Roman" w:cs="Times New Roman"/>
        </w:rPr>
        <w:t>.</w:t>
      </w:r>
    </w:p>
    <w:p w14:paraId="449C9145" w14:textId="77777777" w:rsidR="009C2309" w:rsidRDefault="009C2309" w:rsidP="009C2309">
      <w:pPr>
        <w:spacing w:after="0" w:line="240" w:lineRule="auto"/>
        <w:jc w:val="both"/>
        <w:rPr>
          <w:rFonts w:ascii="Times New Roman" w:hAnsi="Times New Roman" w:cs="Times New Roman"/>
        </w:rPr>
      </w:pPr>
    </w:p>
    <w:p w14:paraId="5D186C54" w14:textId="254977A2" w:rsidR="009C2309" w:rsidRPr="009B37C8" w:rsidRDefault="009B37C8" w:rsidP="009C2309">
      <w:pPr>
        <w:spacing w:after="0" w:line="240" w:lineRule="auto"/>
        <w:jc w:val="both"/>
        <w:rPr>
          <w:rFonts w:ascii="Times New Roman" w:hAnsi="Times New Roman" w:cs="Times New Roman"/>
        </w:rPr>
      </w:pPr>
      <w:r w:rsidRPr="009B37C8">
        <w:rPr>
          <w:rFonts w:ascii="Times New Roman" w:hAnsi="Times New Roman" w:cs="Times New Roman"/>
        </w:rPr>
        <w:t xml:space="preserve">Customer loyalty can be built on customer trust (Sharma &amp; Lijuan, 2015) and their expectations of digital business (Li et al., 2015). </w:t>
      </w:r>
      <w:r w:rsidR="00EC0710" w:rsidRPr="00EC0710">
        <w:rPr>
          <w:rFonts w:ascii="Times New Roman" w:hAnsi="Times New Roman" w:cs="Times New Roman"/>
        </w:rPr>
        <w:t>Customer trust influences not just electronic loyalty but also privacy and security</w:t>
      </w:r>
      <w:r w:rsidRPr="009B37C8">
        <w:rPr>
          <w:rFonts w:ascii="Times New Roman" w:hAnsi="Times New Roman" w:cs="Times New Roman"/>
        </w:rPr>
        <w:t xml:space="preserve"> (Liljander et al., 2015). </w:t>
      </w:r>
      <w:r w:rsidR="00EC0710" w:rsidRPr="00EC0710">
        <w:rPr>
          <w:rFonts w:ascii="Times New Roman" w:hAnsi="Times New Roman" w:cs="Times New Roman"/>
        </w:rPr>
        <w:t>When customers feel that their privacy is protected, they are more at ease interacting in the digital space. A high level of customer confidence positively affects both customer satisfaction and loyalty</w:t>
      </w:r>
      <w:r w:rsidRPr="009B37C8">
        <w:rPr>
          <w:rFonts w:ascii="Times New Roman" w:hAnsi="Times New Roman" w:cs="Times New Roman"/>
        </w:rPr>
        <w:t xml:space="preserve"> (Aprilianto et al., 2022; Utama, 2022; Rahayu, 2022).</w:t>
      </w:r>
    </w:p>
    <w:p w14:paraId="5F3D7C56" w14:textId="77777777" w:rsidR="00232F06" w:rsidRDefault="00232F06" w:rsidP="00232F06">
      <w:pPr>
        <w:spacing w:after="0" w:line="240" w:lineRule="auto"/>
        <w:jc w:val="both"/>
        <w:rPr>
          <w:rFonts w:ascii="Times New Roman" w:hAnsi="Times New Roman" w:cs="Times New Roman"/>
        </w:rPr>
      </w:pPr>
    </w:p>
    <w:p w14:paraId="5E086155" w14:textId="61268F93" w:rsidR="00C17B5F" w:rsidRDefault="009B37C8" w:rsidP="00D464DE">
      <w:pPr>
        <w:spacing w:after="0" w:line="240" w:lineRule="auto"/>
        <w:jc w:val="both"/>
        <w:rPr>
          <w:rFonts w:ascii="Times New Roman" w:hAnsi="Times New Roman" w:cs="Times New Roman"/>
        </w:rPr>
      </w:pPr>
      <w:r w:rsidRPr="009B37C8">
        <w:rPr>
          <w:rFonts w:ascii="Times New Roman" w:hAnsi="Times New Roman" w:cs="Times New Roman"/>
        </w:rPr>
        <w:t xml:space="preserve">Based on the explanation, the author is interested in studying the influence of service quality, customer trust, and customer satisfaction on the loyalty of Zoom users. </w:t>
      </w:r>
      <w:r w:rsidR="004F4FAB" w:rsidRPr="004F4FAB">
        <w:rPr>
          <w:rFonts w:ascii="Times New Roman" w:hAnsi="Times New Roman" w:cs="Times New Roman"/>
        </w:rPr>
        <w:t>The purpose of this writing is to analyze the following: 1) the significant positive impact of service quality and customer trust on customer satisfaction and customer loyalty among Zoom application users; 2) the influence of customer satisfaction on customer loyalty among Zoom application users; and 3) whether customer satisfaction mediates the relationship between service quality, customer trust, and customer loyalty.</w:t>
      </w:r>
    </w:p>
    <w:p w14:paraId="3CF37BFD" w14:textId="77777777" w:rsidR="008F466F" w:rsidRDefault="008F466F" w:rsidP="008F466F">
      <w:pPr>
        <w:spacing w:after="0" w:line="240" w:lineRule="auto"/>
        <w:jc w:val="both"/>
        <w:rPr>
          <w:rFonts w:ascii="Times New Roman" w:hAnsi="Times New Roman" w:cs="Times New Roman"/>
        </w:rPr>
      </w:pPr>
    </w:p>
    <w:p w14:paraId="0C167071" w14:textId="77777777" w:rsidR="00D21F00" w:rsidRPr="00310EAD" w:rsidRDefault="00D21F00" w:rsidP="008F466F">
      <w:pPr>
        <w:spacing w:after="0" w:line="240" w:lineRule="auto"/>
        <w:jc w:val="both"/>
        <w:rPr>
          <w:rFonts w:ascii="Times New Roman" w:hAnsi="Times New Roman" w:cs="Times New Roman"/>
        </w:rPr>
      </w:pPr>
    </w:p>
    <w:p w14:paraId="2C74F76C" w14:textId="050486D6" w:rsidR="00310EAD" w:rsidRPr="009C7943" w:rsidRDefault="00310EAD" w:rsidP="00310EAD">
      <w:pPr>
        <w:pStyle w:val="BodyText"/>
        <w:tabs>
          <w:tab w:val="left" w:pos="567"/>
        </w:tabs>
        <w:ind w:left="567" w:hanging="567"/>
        <w:jc w:val="left"/>
        <w:outlineLvl w:val="0"/>
        <w:rPr>
          <w:rFonts w:ascii="Times New Roman" w:hAnsi="Times New Roman"/>
          <w:b/>
          <w:bCs/>
          <w:lang w:eastAsia="id-ID"/>
        </w:rPr>
      </w:pPr>
      <w:r w:rsidRPr="009C7943">
        <w:rPr>
          <w:rFonts w:ascii="Times New Roman" w:hAnsi="Times New Roman"/>
          <w:b/>
          <w:bCs/>
          <w:lang w:eastAsia="id-ID"/>
        </w:rPr>
        <w:t>2</w:t>
      </w:r>
      <w:r w:rsidRPr="009C7943">
        <w:rPr>
          <w:rFonts w:ascii="Times New Roman" w:hAnsi="Times New Roman"/>
          <w:b/>
          <w:bCs/>
          <w:lang w:eastAsia="id-ID"/>
        </w:rPr>
        <w:tab/>
      </w:r>
      <w:r w:rsidR="009B37C8">
        <w:rPr>
          <w:rFonts w:ascii="Times New Roman" w:hAnsi="Times New Roman"/>
          <w:b/>
          <w:bCs/>
          <w:lang w:eastAsia="id-ID"/>
        </w:rPr>
        <w:t>Review Literature</w:t>
      </w:r>
    </w:p>
    <w:p w14:paraId="1E44B278" w14:textId="77777777" w:rsidR="00310EAD" w:rsidRPr="009C7943" w:rsidRDefault="00310EAD" w:rsidP="00310EAD">
      <w:pPr>
        <w:spacing w:after="0" w:line="240" w:lineRule="auto"/>
        <w:jc w:val="both"/>
        <w:rPr>
          <w:rFonts w:ascii="Times New Roman" w:hAnsi="Times New Roman" w:cs="Times New Roman"/>
          <w:sz w:val="24"/>
          <w:szCs w:val="24"/>
        </w:rPr>
      </w:pPr>
    </w:p>
    <w:p w14:paraId="47BD624D" w14:textId="7102CB0E" w:rsidR="00EE7361" w:rsidRPr="00AE4D63" w:rsidRDefault="00EE7361" w:rsidP="00EE7361">
      <w:pPr>
        <w:pStyle w:val="Heading2"/>
        <w:spacing w:before="0" w:after="0" w:line="240" w:lineRule="auto"/>
        <w:ind w:left="567" w:hanging="567"/>
        <w:rPr>
          <w:rFonts w:ascii="Times New Roman" w:hAnsi="Times New Roman" w:cs="Times New Roman"/>
          <w:sz w:val="22"/>
          <w:szCs w:val="22"/>
          <w:lang w:eastAsia="en-US"/>
        </w:rPr>
      </w:pPr>
      <w:r w:rsidRPr="00AE4D63">
        <w:rPr>
          <w:rFonts w:ascii="Times New Roman" w:hAnsi="Times New Roman" w:cs="Times New Roman"/>
          <w:sz w:val="22"/>
          <w:szCs w:val="22"/>
          <w:lang w:eastAsia="en-US"/>
        </w:rPr>
        <w:t>2.</w:t>
      </w:r>
      <w:r w:rsidR="0066311D">
        <w:rPr>
          <w:rFonts w:ascii="Times New Roman" w:hAnsi="Times New Roman" w:cs="Times New Roman"/>
          <w:sz w:val="22"/>
          <w:szCs w:val="22"/>
          <w:lang w:eastAsia="en-US"/>
        </w:rPr>
        <w:t>1</w:t>
      </w:r>
      <w:r w:rsidRPr="00AE4D63">
        <w:rPr>
          <w:rFonts w:ascii="Times New Roman" w:hAnsi="Times New Roman" w:cs="Times New Roman"/>
          <w:sz w:val="22"/>
          <w:szCs w:val="22"/>
          <w:lang w:val="id-ID" w:eastAsia="en-US"/>
        </w:rPr>
        <w:tab/>
      </w:r>
      <w:r w:rsidRPr="00D23161">
        <w:rPr>
          <w:rFonts w:ascii="Times New Roman" w:hAnsi="Times New Roman" w:cs="Times New Roman"/>
          <w:iCs w:val="0"/>
          <w:sz w:val="22"/>
          <w:szCs w:val="22"/>
          <w:lang w:eastAsia="en-US"/>
        </w:rPr>
        <w:t>Service Quality</w:t>
      </w:r>
    </w:p>
    <w:p w14:paraId="477104A1" w14:textId="05BA9F07" w:rsidR="00EE7361" w:rsidRDefault="00EC0710" w:rsidP="00EE7361">
      <w:pPr>
        <w:pStyle w:val="Text"/>
        <w:spacing w:after="0" w:line="240" w:lineRule="auto"/>
        <w:rPr>
          <w:rFonts w:ascii="Times New Roman" w:hAnsi="Times New Roman"/>
        </w:rPr>
      </w:pPr>
      <w:r w:rsidRPr="00EC0710">
        <w:rPr>
          <w:rFonts w:ascii="Times New Roman" w:hAnsi="Times New Roman"/>
        </w:rPr>
        <w:t>Service encompasses the fundamental attributes of a specific offering, whereas quality is perceived from a user-centric perspective, meaning service quality reflects the perceived value of the service to the customer</w:t>
      </w:r>
      <w:r w:rsidR="00EC69B6" w:rsidRPr="00EC69B6">
        <w:rPr>
          <w:rFonts w:ascii="Times New Roman" w:hAnsi="Times New Roman"/>
        </w:rPr>
        <w:t xml:space="preserve"> (Spacey, 2016; Faraj et al., 2021; Ali &amp; Anwar, 2021; Andavar et al., 2020). </w:t>
      </w:r>
      <w:r w:rsidRPr="00EC0710">
        <w:rPr>
          <w:rFonts w:ascii="Times New Roman" w:hAnsi="Times New Roman"/>
        </w:rPr>
        <w:t>Gronroos (1982, 1984) conceptualized service quality as a blend of technical and functional dimensions. Functional service quality pertains to how the service is provided to the customer, whereas technical service quality relates to what the customer actually receives.</w:t>
      </w:r>
      <w:r>
        <w:rPr>
          <w:rFonts w:ascii="Times New Roman" w:hAnsi="Times New Roman"/>
        </w:rPr>
        <w:t xml:space="preserve"> </w:t>
      </w:r>
      <w:r w:rsidR="00EC69B6" w:rsidRPr="00EC69B6">
        <w:rPr>
          <w:rFonts w:ascii="Times New Roman" w:hAnsi="Times New Roman"/>
        </w:rPr>
        <w:t>Additionally, the Nordic model evaluates service quality by comparing actual performance with expected outcomes, making it one of the early approaches to measuring service quality. However, Gronroos's model remains general and does not provide specific methods for assessing technical or functional quality (Ali et al., 2021).</w:t>
      </w:r>
    </w:p>
    <w:p w14:paraId="09A82E74" w14:textId="5BFD0CC7" w:rsidR="00904681" w:rsidRDefault="00EE7361" w:rsidP="00904681">
      <w:pPr>
        <w:pStyle w:val="Text"/>
        <w:spacing w:after="0" w:line="240" w:lineRule="auto"/>
        <w:rPr>
          <w:rFonts w:ascii="Times New Roman" w:hAnsi="Times New Roman"/>
        </w:rPr>
      </w:pPr>
      <w:r w:rsidRPr="001A15C1">
        <w:rPr>
          <w:rFonts w:ascii="Times New Roman" w:hAnsi="Times New Roman"/>
        </w:rPr>
        <w:t>According to Tjiptono (2017), service quality is the delivery of customer needs and wishes accurately and according to customer expectations. Indicators include responsiveness, assurance, reliability, tangibles, and empathy. As for today's indicators that have evolved</w:t>
      </w:r>
      <w:r w:rsidR="00904681">
        <w:rPr>
          <w:rFonts w:ascii="Times New Roman" w:hAnsi="Times New Roman"/>
        </w:rPr>
        <w:t xml:space="preserve"> according to </w:t>
      </w:r>
      <w:r w:rsidR="00904681" w:rsidRPr="001A15C1">
        <w:rPr>
          <w:rFonts w:ascii="Times New Roman" w:hAnsi="Times New Roman"/>
        </w:rPr>
        <w:t>(Spacey, 2016; Ali &amp; Anwar, 2021)</w:t>
      </w:r>
      <w:r w:rsidR="00904681">
        <w:rPr>
          <w:rFonts w:ascii="Times New Roman" w:hAnsi="Times New Roman"/>
        </w:rPr>
        <w:t xml:space="preserve"> is </w:t>
      </w:r>
      <w:r w:rsidRPr="001A15C1">
        <w:rPr>
          <w:rFonts w:ascii="Times New Roman" w:hAnsi="Times New Roman"/>
        </w:rPr>
        <w:t xml:space="preserve">reliability, safety and security, competence and diligence, environments and user interfaces, consistency, responsiveness, empathy, and tailoring are considered to be common types of service quality. The indicator used refers to the indicator according to </w:t>
      </w:r>
      <w:r w:rsidR="00904681" w:rsidRPr="001A15C1">
        <w:rPr>
          <w:rFonts w:ascii="Times New Roman" w:hAnsi="Times New Roman"/>
        </w:rPr>
        <w:t>(Spacey, 2016; Ali &amp; Anwar, 2021)</w:t>
      </w:r>
      <w:r w:rsidRPr="001A15C1">
        <w:rPr>
          <w:rFonts w:ascii="Times New Roman" w:hAnsi="Times New Roman"/>
        </w:rPr>
        <w:t xml:space="preserve"> because </w:t>
      </w:r>
      <w:r w:rsidR="00904681">
        <w:rPr>
          <w:rFonts w:ascii="Times New Roman" w:hAnsi="Times New Roman"/>
        </w:rPr>
        <w:t>f</w:t>
      </w:r>
      <w:r w:rsidR="00904681" w:rsidRPr="00904681">
        <w:rPr>
          <w:rFonts w:ascii="Times New Roman" w:hAnsi="Times New Roman"/>
        </w:rPr>
        <w:t>or researching Zoom, the modern indicators are likely more appropriate due to the evolving nature of digital services and the specific challenges they face. In particular, the inclusion of safety and security is crucial for an online platform that handles sensitive information.</w:t>
      </w:r>
      <w:r w:rsidR="00904681">
        <w:rPr>
          <w:rFonts w:ascii="Times New Roman" w:hAnsi="Times New Roman"/>
        </w:rPr>
        <w:t xml:space="preserve"> </w:t>
      </w:r>
      <w:r w:rsidR="00904681" w:rsidRPr="00904681">
        <w:rPr>
          <w:rFonts w:ascii="Times New Roman" w:hAnsi="Times New Roman"/>
        </w:rPr>
        <w:t>Additionally, competence and diligence are essential in evaluating how well Zoom maintains its service standards and responds to user needs, particularly in the context of ongoing updates and feature improvements</w:t>
      </w:r>
      <w:r w:rsidRPr="001A15C1">
        <w:rPr>
          <w:rFonts w:ascii="Times New Roman" w:hAnsi="Times New Roman"/>
        </w:rPr>
        <w:t xml:space="preserve">. </w:t>
      </w:r>
    </w:p>
    <w:p w14:paraId="60AE359C" w14:textId="77777777" w:rsidR="00D94015" w:rsidRDefault="00D94015" w:rsidP="00EE7361">
      <w:pPr>
        <w:pStyle w:val="Text"/>
        <w:spacing w:before="0" w:after="0" w:line="240" w:lineRule="auto"/>
        <w:rPr>
          <w:rFonts w:ascii="Times New Roman" w:hAnsi="Times New Roman"/>
        </w:rPr>
      </w:pPr>
    </w:p>
    <w:p w14:paraId="1CDC7002" w14:textId="0E95AEB5" w:rsidR="00D94015" w:rsidRDefault="00913577" w:rsidP="00EE7361">
      <w:pPr>
        <w:pStyle w:val="Text"/>
        <w:spacing w:before="0" w:after="0" w:line="240" w:lineRule="auto"/>
        <w:rPr>
          <w:rFonts w:ascii="Times New Roman" w:hAnsi="Times New Roman"/>
        </w:rPr>
      </w:pPr>
      <w:r w:rsidRPr="00913577">
        <w:rPr>
          <w:rFonts w:ascii="Times New Roman" w:hAnsi="Times New Roman"/>
        </w:rPr>
        <w:t>Service quality has a positive impact on customer satisfaction, as supported by earlier studies that recognize it as a key determinant of satisfaction (Pradita &amp; Sitio, 2020</w:t>
      </w:r>
      <w:r w:rsidR="00EB3944">
        <w:rPr>
          <w:rFonts w:ascii="Times New Roman" w:hAnsi="Times New Roman"/>
        </w:rPr>
        <w:t>; Marlina &amp; Wufron, 2021</w:t>
      </w:r>
      <w:r w:rsidRPr="00913577">
        <w:rPr>
          <w:rFonts w:ascii="Times New Roman" w:hAnsi="Times New Roman"/>
        </w:rPr>
        <w:t xml:space="preserve">). </w:t>
      </w:r>
      <w:r w:rsidR="006E3751" w:rsidRPr="006E3751">
        <w:rPr>
          <w:rFonts w:ascii="Times New Roman" w:hAnsi="Times New Roman"/>
        </w:rPr>
        <w:t>The better the service quality provided, the higher the customer satisfaction will be.</w:t>
      </w:r>
      <w:r w:rsidR="006E3751">
        <w:rPr>
          <w:rFonts w:ascii="Times New Roman" w:hAnsi="Times New Roman"/>
        </w:rPr>
        <w:t xml:space="preserve"> </w:t>
      </w:r>
      <w:r w:rsidR="006E3751" w:rsidRPr="006E3751">
        <w:rPr>
          <w:rFonts w:ascii="Times New Roman" w:hAnsi="Times New Roman"/>
        </w:rPr>
        <w:t xml:space="preserve">Thus, the </w:t>
      </w:r>
      <w:r w:rsidR="006E3751" w:rsidRPr="006E3751">
        <w:rPr>
          <w:rFonts w:ascii="Times New Roman" w:hAnsi="Times New Roman"/>
        </w:rPr>
        <w:lastRenderedPageBreak/>
        <w:t xml:space="preserve">findings of </w:t>
      </w:r>
      <w:bookmarkStart w:id="1" w:name="_Hlk179308056"/>
      <w:r w:rsidR="006E3751" w:rsidRPr="006E3751">
        <w:rPr>
          <w:rFonts w:ascii="Times New Roman" w:hAnsi="Times New Roman"/>
        </w:rPr>
        <w:t xml:space="preserve">(Juniwati, Esmeralda, &amp; Malini, 2023) </w:t>
      </w:r>
      <w:bookmarkEnd w:id="1"/>
      <w:r w:rsidR="006E3751" w:rsidRPr="006E3751">
        <w:rPr>
          <w:rFonts w:ascii="Times New Roman" w:hAnsi="Times New Roman"/>
        </w:rPr>
        <w:t>support that service quality has a positive impact on customer satisfaction.</w:t>
      </w:r>
      <w:r w:rsidR="006E3751">
        <w:rPr>
          <w:rFonts w:ascii="Times New Roman" w:hAnsi="Times New Roman"/>
        </w:rPr>
        <w:t xml:space="preserve"> </w:t>
      </w:r>
      <w:r w:rsidRPr="00913577">
        <w:rPr>
          <w:rFonts w:ascii="Times New Roman" w:hAnsi="Times New Roman"/>
        </w:rPr>
        <w:t>This is further confirmed by Lukmana's (2023) analysis, which shows that high service quality enhances customer satisfaction and, in turn, affects repurchase intentions. The consistency of these findings across different studies reinforces the strong connection between service quality and customer satisfaction.</w:t>
      </w:r>
      <w:r w:rsidR="00FB6E3C">
        <w:rPr>
          <w:rFonts w:ascii="Times New Roman" w:hAnsi="Times New Roman"/>
        </w:rPr>
        <w:t xml:space="preserve"> </w:t>
      </w:r>
    </w:p>
    <w:p w14:paraId="61E97941" w14:textId="77777777" w:rsidR="00EB021F" w:rsidRDefault="00EB021F" w:rsidP="00EB021F">
      <w:pPr>
        <w:spacing w:after="0" w:line="240" w:lineRule="auto"/>
        <w:jc w:val="both"/>
        <w:rPr>
          <w:rFonts w:ascii="Times New Roman" w:hAnsi="Times New Roman"/>
        </w:rPr>
      </w:pPr>
      <w:r w:rsidRPr="00B51C0F">
        <w:rPr>
          <w:rFonts w:ascii="Times New Roman" w:hAnsi="Times New Roman"/>
        </w:rPr>
        <w:t>H</w:t>
      </w:r>
      <w:r w:rsidRPr="00EB021F">
        <w:rPr>
          <w:rFonts w:ascii="Times New Roman" w:hAnsi="Times New Roman"/>
          <w:vertAlign w:val="subscript"/>
        </w:rPr>
        <w:t>1</w:t>
      </w:r>
      <w:r w:rsidRPr="00B51C0F">
        <w:rPr>
          <w:rFonts w:ascii="Times New Roman" w:hAnsi="Times New Roman"/>
        </w:rPr>
        <w:t xml:space="preserve">: Service quality has a significant positive impact on customer satisfaction. </w:t>
      </w:r>
    </w:p>
    <w:p w14:paraId="61F95161" w14:textId="77777777" w:rsidR="00D94015" w:rsidRDefault="00D94015" w:rsidP="00EE7361">
      <w:pPr>
        <w:pStyle w:val="Text"/>
        <w:spacing w:before="0" w:after="0" w:line="240" w:lineRule="auto"/>
        <w:rPr>
          <w:rFonts w:ascii="Times New Roman" w:hAnsi="Times New Roman"/>
        </w:rPr>
      </w:pPr>
    </w:p>
    <w:p w14:paraId="73A98542" w14:textId="053A1492" w:rsidR="00D94015" w:rsidRDefault="00913577" w:rsidP="00EE7361">
      <w:pPr>
        <w:pStyle w:val="Text"/>
        <w:spacing w:before="0" w:after="0" w:line="240" w:lineRule="auto"/>
        <w:rPr>
          <w:rFonts w:ascii="Times New Roman" w:hAnsi="Times New Roman"/>
        </w:rPr>
      </w:pPr>
      <w:r w:rsidRPr="00913577">
        <w:rPr>
          <w:rFonts w:ascii="Times New Roman" w:hAnsi="Times New Roman"/>
        </w:rPr>
        <w:t>Additionally, research indicates that service quality plays a significant role in influencing customer loyalty, with empirical evidence supporting this across various settings (Shrestha, 2021). This conclusion is echoed in the work of Supriyanto &amp; Wiyono (2021), who assert that both service quality and customer satisfaction are critical drivers of customer loyalty in the banking sector. Their study emphasizes that maintaining these factors is crucial for ensuring long-term customer loyalty, which is essential for the sustainability of organizations.</w:t>
      </w:r>
      <w:r w:rsidR="00FB6E3C">
        <w:rPr>
          <w:rFonts w:ascii="Times New Roman" w:hAnsi="Times New Roman"/>
        </w:rPr>
        <w:t xml:space="preserve"> </w:t>
      </w:r>
      <w:r w:rsidR="00FB6E3C" w:rsidRPr="00FB6E3C">
        <w:rPr>
          <w:rFonts w:ascii="Times New Roman" w:hAnsi="Times New Roman"/>
        </w:rPr>
        <w:t>It is reiterated by Juniwati, Esmeralda, &amp; Malini (2023) that the better the service quality provided, the higher the customer loyalty, which in turn can contribute to business sustainability and growth.</w:t>
      </w:r>
    </w:p>
    <w:p w14:paraId="2377826C" w14:textId="2FC90AA8" w:rsidR="00A0159D" w:rsidRDefault="00A0159D" w:rsidP="00A0159D">
      <w:pPr>
        <w:spacing w:after="0" w:line="240" w:lineRule="auto"/>
        <w:jc w:val="both"/>
        <w:rPr>
          <w:rFonts w:ascii="Times New Roman" w:hAnsi="Times New Roman"/>
        </w:rPr>
      </w:pPr>
      <w:r w:rsidRPr="00B51C0F">
        <w:rPr>
          <w:rFonts w:ascii="Times New Roman" w:hAnsi="Times New Roman"/>
        </w:rPr>
        <w:t>H</w:t>
      </w:r>
      <w:r w:rsidRPr="00EB021F">
        <w:rPr>
          <w:rFonts w:ascii="Times New Roman" w:hAnsi="Times New Roman"/>
          <w:vertAlign w:val="subscript"/>
        </w:rPr>
        <w:t>2</w:t>
      </w:r>
      <w:r w:rsidRPr="00B51C0F">
        <w:rPr>
          <w:rFonts w:ascii="Times New Roman" w:hAnsi="Times New Roman"/>
        </w:rPr>
        <w:t xml:space="preserve">: Service quality has a significant positive impact on customer loyalty. </w:t>
      </w:r>
    </w:p>
    <w:p w14:paraId="13CADC95" w14:textId="77777777" w:rsidR="00D94015" w:rsidRDefault="00D94015" w:rsidP="00EE7361">
      <w:pPr>
        <w:pStyle w:val="Text"/>
        <w:spacing w:before="0" w:after="0" w:line="240" w:lineRule="auto"/>
        <w:rPr>
          <w:rFonts w:ascii="Times New Roman" w:hAnsi="Times New Roman"/>
        </w:rPr>
      </w:pPr>
    </w:p>
    <w:p w14:paraId="66DEC429" w14:textId="69A2EB5C" w:rsidR="00EE7361" w:rsidRPr="00310EAD" w:rsidRDefault="00EE7361" w:rsidP="00EE7361">
      <w:pPr>
        <w:pStyle w:val="Heading2"/>
        <w:spacing w:before="0" w:after="0" w:line="240" w:lineRule="auto"/>
        <w:ind w:left="567" w:hanging="567"/>
        <w:rPr>
          <w:rFonts w:ascii="Times New Roman" w:hAnsi="Times New Roman" w:cs="Times New Roman"/>
          <w:sz w:val="22"/>
          <w:szCs w:val="22"/>
          <w:lang w:eastAsia="en-US"/>
        </w:rPr>
      </w:pPr>
      <w:r w:rsidRPr="00310EAD">
        <w:rPr>
          <w:rFonts w:ascii="Times New Roman" w:hAnsi="Times New Roman" w:cs="Times New Roman"/>
          <w:sz w:val="22"/>
          <w:szCs w:val="22"/>
          <w:lang w:eastAsia="en-US"/>
        </w:rPr>
        <w:t>2.</w:t>
      </w:r>
      <w:r w:rsidR="0066311D">
        <w:rPr>
          <w:rFonts w:ascii="Times New Roman" w:hAnsi="Times New Roman" w:cs="Times New Roman"/>
          <w:sz w:val="22"/>
          <w:szCs w:val="22"/>
          <w:lang w:eastAsia="en-US"/>
        </w:rPr>
        <w:t>2</w:t>
      </w:r>
      <w:r w:rsidRPr="00310EAD">
        <w:rPr>
          <w:rFonts w:ascii="Times New Roman" w:hAnsi="Times New Roman" w:cs="Times New Roman"/>
          <w:sz w:val="22"/>
          <w:szCs w:val="22"/>
          <w:lang w:val="id-ID" w:eastAsia="en-US"/>
        </w:rPr>
        <w:tab/>
      </w:r>
      <w:r w:rsidRPr="001A15C1">
        <w:rPr>
          <w:rFonts w:ascii="Times New Roman" w:hAnsi="Times New Roman" w:cs="Times New Roman"/>
          <w:iCs w:val="0"/>
          <w:sz w:val="22"/>
          <w:szCs w:val="22"/>
          <w:lang w:eastAsia="en-US"/>
        </w:rPr>
        <w:t>Consumer Trust</w:t>
      </w:r>
    </w:p>
    <w:p w14:paraId="3FCB8981" w14:textId="0F5246C3" w:rsidR="00EE7361" w:rsidRDefault="00EE7361" w:rsidP="00371789">
      <w:pPr>
        <w:pStyle w:val="Text"/>
        <w:spacing w:after="0" w:line="240" w:lineRule="auto"/>
        <w:rPr>
          <w:rFonts w:ascii="Times New Roman" w:hAnsi="Times New Roman"/>
        </w:rPr>
      </w:pPr>
      <w:r w:rsidRPr="001A15C1">
        <w:rPr>
          <w:rFonts w:ascii="Times New Roman" w:hAnsi="Times New Roman"/>
        </w:rPr>
        <w:t xml:space="preserve">Customer trust is one of the indicators that a business uses to maintain its market share. Running a business requires a strong commitment between the company and the consumer to accelerate business development. Customer trust can be understood as an interpretation perceived by consumers of cognitive conclusions about objects, features, or elements, as well as benefits. (Lie et al., 2019). Trust is also said to be the motivation, initiative, integration, and ability of various parties to contribute to customer satisfaction in the form of agreed-upon needs and interests. </w:t>
      </w:r>
      <w:r w:rsidR="00371789" w:rsidRPr="00371789">
        <w:rPr>
          <w:rFonts w:ascii="Times New Roman" w:hAnsi="Times New Roman"/>
        </w:rPr>
        <w:t>The indicators used in this study refer to those outlined by Kotler &amp; Keller (2016), namely integrity, benevolence, ability, and willingness to depend</w:t>
      </w:r>
      <w:r w:rsidR="00B42343">
        <w:rPr>
          <w:rFonts w:ascii="Times New Roman" w:hAnsi="Times New Roman"/>
        </w:rPr>
        <w:t xml:space="preserve">. </w:t>
      </w:r>
      <w:r w:rsidR="00B42343" w:rsidRPr="00B42343">
        <w:rPr>
          <w:rFonts w:ascii="Times New Roman" w:hAnsi="Times New Roman"/>
        </w:rPr>
        <w:t>These indicators effectively capture the multifaceted nature of customer trust, which is crucial in analyzing customer loyalty within the context of Zoom Apps.</w:t>
      </w:r>
      <w:r w:rsidR="00B42343">
        <w:rPr>
          <w:rFonts w:ascii="Times New Roman" w:hAnsi="Times New Roman"/>
        </w:rPr>
        <w:t xml:space="preserve"> T</w:t>
      </w:r>
      <w:r w:rsidR="00B42343" w:rsidRPr="00B42343">
        <w:rPr>
          <w:rFonts w:ascii="Times New Roman" w:hAnsi="Times New Roman"/>
        </w:rPr>
        <w:t>hese indicators provide a comprehensive framework for understanding how trust influences customer loyalty in a rapidly evolving digital landscape.</w:t>
      </w:r>
    </w:p>
    <w:p w14:paraId="22B0852F" w14:textId="40FA3FB8" w:rsidR="00371789" w:rsidRDefault="00371789" w:rsidP="00EE7361">
      <w:pPr>
        <w:pStyle w:val="Text"/>
        <w:spacing w:after="0" w:line="240" w:lineRule="auto"/>
        <w:rPr>
          <w:rFonts w:ascii="Times New Roman" w:hAnsi="Times New Roman"/>
        </w:rPr>
      </w:pPr>
      <w:r w:rsidRPr="00371789">
        <w:rPr>
          <w:rFonts w:ascii="Times New Roman" w:hAnsi="Times New Roman"/>
        </w:rPr>
        <w:t>Customer trust has been identified as a significant antecedent of customer satisfaction across various sector. Numerous studies (</w:t>
      </w:r>
      <w:r w:rsidR="00027430" w:rsidRPr="006E3751">
        <w:rPr>
          <w:rFonts w:ascii="Times New Roman" w:hAnsi="Times New Roman"/>
        </w:rPr>
        <w:t>Juniwati, Esmeralda, &amp; Malini, 2023</w:t>
      </w:r>
      <w:r w:rsidRPr="00371789">
        <w:rPr>
          <w:rFonts w:ascii="Times New Roman" w:hAnsi="Times New Roman"/>
        </w:rPr>
        <w:t xml:space="preserve">) have demonstrated that higher levels of customer trust positively influence customer satisfaction, highlighting the importance of trust in fostering a positive customer experience. </w:t>
      </w:r>
      <w:r w:rsidR="00590D00" w:rsidRPr="00590D00">
        <w:rPr>
          <w:rFonts w:ascii="Times New Roman" w:hAnsi="Times New Roman"/>
        </w:rPr>
        <w:t>When customers trust a brand or service, they are more likely to feel satisfied with their experiences, as trust fosters a sense of security and reliability in the service provided</w:t>
      </w:r>
      <w:r w:rsidR="00590D00">
        <w:rPr>
          <w:rFonts w:ascii="Times New Roman" w:hAnsi="Times New Roman"/>
        </w:rPr>
        <w:t xml:space="preserve"> (</w:t>
      </w:r>
      <w:r w:rsidR="00590D00" w:rsidRPr="00371789">
        <w:rPr>
          <w:rFonts w:ascii="Times New Roman" w:hAnsi="Times New Roman"/>
        </w:rPr>
        <w:t>Munandar, et al, 2022</w:t>
      </w:r>
      <w:r w:rsidR="00590D00">
        <w:rPr>
          <w:rFonts w:ascii="Times New Roman" w:hAnsi="Times New Roman"/>
        </w:rPr>
        <w:t>)</w:t>
      </w:r>
      <w:r w:rsidR="00590D00" w:rsidRPr="00590D00">
        <w:rPr>
          <w:rFonts w:ascii="Times New Roman" w:hAnsi="Times New Roman"/>
        </w:rPr>
        <w:t>.</w:t>
      </w:r>
      <w:r w:rsidR="00590D00">
        <w:rPr>
          <w:rFonts w:ascii="Times New Roman" w:hAnsi="Times New Roman"/>
        </w:rPr>
        <w:t xml:space="preserve"> </w:t>
      </w:r>
      <w:r w:rsidRPr="00371789">
        <w:rPr>
          <w:rFonts w:ascii="Times New Roman" w:hAnsi="Times New Roman"/>
        </w:rPr>
        <w:t>Similarly, the study by et al. supports this notion by establishing that trust is a significant antecedent of customer satisfaction in online shopping contexts (Islam, 2023). This suggests that when customers trust a service or product, their satisfaction levels are likely to increase.</w:t>
      </w:r>
    </w:p>
    <w:p w14:paraId="5FB39758" w14:textId="38284032" w:rsidR="00EB021F" w:rsidRDefault="00EB021F" w:rsidP="00EB021F">
      <w:pPr>
        <w:spacing w:after="0" w:line="240" w:lineRule="auto"/>
        <w:jc w:val="both"/>
        <w:rPr>
          <w:rFonts w:ascii="Times New Roman" w:hAnsi="Times New Roman"/>
        </w:rPr>
      </w:pPr>
      <w:r w:rsidRPr="00B51C0F">
        <w:rPr>
          <w:rFonts w:ascii="Times New Roman" w:hAnsi="Times New Roman"/>
        </w:rPr>
        <w:t>H</w:t>
      </w:r>
      <w:r w:rsidRPr="00EB021F">
        <w:rPr>
          <w:rFonts w:ascii="Times New Roman" w:hAnsi="Times New Roman"/>
          <w:vertAlign w:val="subscript"/>
        </w:rPr>
        <w:t>3</w:t>
      </w:r>
      <w:r w:rsidRPr="00B51C0F">
        <w:rPr>
          <w:rFonts w:ascii="Times New Roman" w:hAnsi="Times New Roman"/>
        </w:rPr>
        <w:t xml:space="preserve">: Customer trust has a significant positive impact on customer satisfaction. </w:t>
      </w:r>
    </w:p>
    <w:p w14:paraId="2B9A965A" w14:textId="5C914EF7" w:rsidR="00371789" w:rsidRDefault="00913577" w:rsidP="00EE7361">
      <w:pPr>
        <w:pStyle w:val="Text"/>
        <w:spacing w:after="0" w:line="240" w:lineRule="auto"/>
        <w:rPr>
          <w:rFonts w:ascii="Times New Roman" w:hAnsi="Times New Roman"/>
        </w:rPr>
      </w:pPr>
      <w:r w:rsidRPr="00913577">
        <w:rPr>
          <w:rFonts w:ascii="Times New Roman" w:hAnsi="Times New Roman"/>
        </w:rPr>
        <w:t>Customer trust also affects customer loyalty, meaning that when customers have confidence in a brand or service, they are more likely to stay loyal and continue their subscription (Husein, 2022). The research highlights trust as a crucial element for profitability and sustainable growth in e-commerce, suggesting that businesses should prioritize building trust to strengthen customer loyalty (Aslam et al., 2019). This is particularly important in the current digital marketplace, where trust has a significant impact on purchasing decisions and brand loyalty.</w:t>
      </w:r>
      <w:r w:rsidR="001066B0">
        <w:rPr>
          <w:rFonts w:ascii="Times New Roman" w:hAnsi="Times New Roman"/>
        </w:rPr>
        <w:t xml:space="preserve"> </w:t>
      </w:r>
      <w:r w:rsidR="001066B0" w:rsidRPr="001066B0">
        <w:rPr>
          <w:rFonts w:ascii="Times New Roman" w:hAnsi="Times New Roman"/>
        </w:rPr>
        <w:t>High levels of customer trust can lead to increased loyalty and repeat business, as satisfied customers are more inclined to recommend the brand to others and continue using its services in the future</w:t>
      </w:r>
      <w:r w:rsidR="001066B0">
        <w:rPr>
          <w:rFonts w:ascii="Times New Roman" w:hAnsi="Times New Roman"/>
        </w:rPr>
        <w:t xml:space="preserve"> (</w:t>
      </w:r>
      <w:r w:rsidR="001066B0" w:rsidRPr="00913577">
        <w:rPr>
          <w:rFonts w:ascii="Times New Roman" w:hAnsi="Times New Roman"/>
        </w:rPr>
        <w:t>Singh et al., 2021</w:t>
      </w:r>
      <w:r w:rsidR="00027430">
        <w:rPr>
          <w:rFonts w:ascii="Times New Roman" w:hAnsi="Times New Roman"/>
        </w:rPr>
        <w:t>)</w:t>
      </w:r>
      <w:r w:rsidR="001066B0" w:rsidRPr="001066B0">
        <w:rPr>
          <w:rFonts w:ascii="Times New Roman" w:hAnsi="Times New Roman"/>
        </w:rPr>
        <w:t>.</w:t>
      </w:r>
    </w:p>
    <w:p w14:paraId="4F386B35" w14:textId="606A4E33" w:rsidR="00EE7361" w:rsidRPr="00D21F00" w:rsidRDefault="00A0159D" w:rsidP="00D21F00">
      <w:pPr>
        <w:spacing w:after="0" w:line="240" w:lineRule="auto"/>
        <w:jc w:val="both"/>
        <w:rPr>
          <w:rFonts w:ascii="Times New Roman" w:hAnsi="Times New Roman"/>
        </w:rPr>
      </w:pPr>
      <w:r w:rsidRPr="00B51C0F">
        <w:rPr>
          <w:rFonts w:ascii="Times New Roman" w:hAnsi="Times New Roman"/>
        </w:rPr>
        <w:t>H</w:t>
      </w:r>
      <w:r w:rsidRPr="00EB021F">
        <w:rPr>
          <w:rFonts w:ascii="Times New Roman" w:hAnsi="Times New Roman"/>
          <w:vertAlign w:val="subscript"/>
        </w:rPr>
        <w:t>4</w:t>
      </w:r>
      <w:r w:rsidRPr="00B51C0F">
        <w:rPr>
          <w:rFonts w:ascii="Times New Roman" w:hAnsi="Times New Roman"/>
        </w:rPr>
        <w:t xml:space="preserve">: Customer trust has a significant positive impact on customer loyalty. </w:t>
      </w:r>
    </w:p>
    <w:p w14:paraId="3853B461" w14:textId="788191ED" w:rsidR="00EE7361" w:rsidRPr="001F2A4B" w:rsidRDefault="00EE7361" w:rsidP="00EE7361">
      <w:pPr>
        <w:pStyle w:val="Heading2"/>
        <w:spacing w:before="0" w:after="0" w:line="240" w:lineRule="auto"/>
        <w:ind w:left="567" w:hanging="567"/>
        <w:rPr>
          <w:rFonts w:ascii="Times New Roman" w:hAnsi="Times New Roman" w:cs="Times New Roman"/>
          <w:sz w:val="22"/>
          <w:szCs w:val="22"/>
          <w:lang w:eastAsia="en-US"/>
        </w:rPr>
      </w:pPr>
      <w:r w:rsidRPr="00310EAD">
        <w:rPr>
          <w:rFonts w:ascii="Times New Roman" w:hAnsi="Times New Roman" w:cs="Times New Roman"/>
          <w:sz w:val="22"/>
          <w:szCs w:val="22"/>
          <w:lang w:eastAsia="en-US"/>
        </w:rPr>
        <w:lastRenderedPageBreak/>
        <w:t>2.</w:t>
      </w:r>
      <w:r w:rsidR="0066311D">
        <w:rPr>
          <w:rFonts w:ascii="Times New Roman" w:hAnsi="Times New Roman" w:cs="Times New Roman"/>
          <w:sz w:val="22"/>
          <w:szCs w:val="22"/>
          <w:lang w:val="id-ID" w:eastAsia="en-US"/>
        </w:rPr>
        <w:t>3</w:t>
      </w:r>
      <w:r w:rsidRPr="00310EAD">
        <w:rPr>
          <w:rFonts w:ascii="Times New Roman" w:hAnsi="Times New Roman" w:cs="Times New Roman"/>
          <w:sz w:val="22"/>
          <w:szCs w:val="22"/>
          <w:lang w:val="id-ID" w:eastAsia="en-US"/>
        </w:rPr>
        <w:tab/>
      </w:r>
      <w:r w:rsidRPr="009B37C8">
        <w:rPr>
          <w:rFonts w:ascii="Times New Roman" w:hAnsi="Times New Roman" w:cs="Times New Roman"/>
          <w:iCs w:val="0"/>
          <w:sz w:val="22"/>
          <w:szCs w:val="22"/>
          <w:lang w:eastAsia="en-US"/>
        </w:rPr>
        <w:t>Customer Satisfaction</w:t>
      </w:r>
    </w:p>
    <w:p w14:paraId="05E13357" w14:textId="55DB1E9D" w:rsidR="00862EFB" w:rsidRDefault="00EC0710" w:rsidP="00EE7361">
      <w:pPr>
        <w:pStyle w:val="Text"/>
        <w:spacing w:after="0" w:line="240" w:lineRule="auto"/>
        <w:rPr>
          <w:rFonts w:ascii="Times New Roman" w:hAnsi="Times New Roman"/>
        </w:rPr>
      </w:pPr>
      <w:r w:rsidRPr="00EC0710">
        <w:rPr>
          <w:rFonts w:ascii="Times New Roman" w:hAnsi="Times New Roman"/>
        </w:rPr>
        <w:t>Consumer satisfaction plays a crucial role in boosting the profitability of a company's product and is viewed as a key measure of business performance (Khan et al., 2018). It can also influence the profitability of the product, leading to fluctuations, as high product quality tends to result in higher customer satisfaction. Enhanced customer satisfaction fosters a positive relationship between consumers and companies, laying the foundation for stakeholders to encourage repeat purchases, generate word-of-mouth referrals, and build customer loyalty (Myo, Khalifa, &amp; Aye, 2019).</w:t>
      </w:r>
      <w:r w:rsidR="00EE7361" w:rsidRPr="009B37C8">
        <w:rPr>
          <w:rFonts w:ascii="Times New Roman" w:hAnsi="Times New Roman"/>
        </w:rPr>
        <w:t xml:space="preserve"> </w:t>
      </w:r>
    </w:p>
    <w:p w14:paraId="361CDDB1" w14:textId="43FBA6D1" w:rsidR="00862EFB" w:rsidRDefault="00862EFB" w:rsidP="00EE7361">
      <w:pPr>
        <w:pStyle w:val="Text"/>
        <w:spacing w:after="0" w:line="240" w:lineRule="auto"/>
        <w:rPr>
          <w:rFonts w:ascii="Times New Roman" w:hAnsi="Times New Roman"/>
        </w:rPr>
      </w:pPr>
      <w:r w:rsidRPr="009B37C8">
        <w:rPr>
          <w:rFonts w:ascii="Times New Roman" w:hAnsi="Times New Roman"/>
        </w:rPr>
        <w:t xml:space="preserve">According to Tjiptono (2011), the indicators used for consumer satisfaction are: 1) confirmation of expectations, i.e., the degree of correspondence between expectations and performance; 2) overall or overall satisfaction; and 3) comparison to an ideal situation. The indicator used by the researchers refers to the indicator presented by Tjiptono (2011), as it is assessed to have a strong correlation with the focus of observation of the subject of the study. Research results using the same indicators (Juniwati, Esmeralda, &amp; Malini, 2023) show that service quality </w:t>
      </w:r>
      <w:r>
        <w:rPr>
          <w:rFonts w:ascii="Times New Roman" w:hAnsi="Times New Roman"/>
        </w:rPr>
        <w:t>positively and significantly impacts customer satisfaction and</w:t>
      </w:r>
      <w:r w:rsidRPr="009B37C8">
        <w:rPr>
          <w:rFonts w:ascii="Times New Roman" w:hAnsi="Times New Roman"/>
        </w:rPr>
        <w:t xml:space="preserve"> loyalty and can act as a mediation variable.</w:t>
      </w:r>
    </w:p>
    <w:p w14:paraId="5E161BD6" w14:textId="200CEB68" w:rsidR="00C0703B" w:rsidRDefault="00EE7361" w:rsidP="00862EFB">
      <w:pPr>
        <w:pStyle w:val="Text"/>
        <w:spacing w:after="0" w:line="240" w:lineRule="auto"/>
        <w:rPr>
          <w:rFonts w:ascii="Times New Roman" w:hAnsi="Times New Roman"/>
        </w:rPr>
      </w:pPr>
      <w:r w:rsidRPr="009B37C8">
        <w:rPr>
          <w:rFonts w:ascii="Times New Roman" w:hAnsi="Times New Roman"/>
        </w:rPr>
        <w:t>The more satisfied the customer is with the company’s services, the higher the level of satisfaction they have with the services</w:t>
      </w:r>
      <w:r w:rsidR="00EB3944">
        <w:rPr>
          <w:rFonts w:ascii="Times New Roman" w:hAnsi="Times New Roman"/>
        </w:rPr>
        <w:t xml:space="preserve"> (Saputra, 2020)</w:t>
      </w:r>
      <w:r w:rsidRPr="009B37C8">
        <w:rPr>
          <w:rFonts w:ascii="Times New Roman" w:hAnsi="Times New Roman"/>
        </w:rPr>
        <w:t xml:space="preserve">, even being able to recommend the company's products, brands, or services </w:t>
      </w:r>
      <w:r w:rsidR="00CF537B" w:rsidRPr="00CF537B">
        <w:rPr>
          <w:rFonts w:ascii="Times New Roman" w:hAnsi="Times New Roman"/>
        </w:rPr>
        <w:t xml:space="preserve">as they feel content with the experience they have received </w:t>
      </w:r>
      <w:r w:rsidRPr="009B37C8">
        <w:rPr>
          <w:rFonts w:ascii="Times New Roman" w:hAnsi="Times New Roman"/>
        </w:rPr>
        <w:t>(Agwa et al., 2018a; Alareefi et al., 2019).</w:t>
      </w:r>
      <w:r w:rsidR="0099758C">
        <w:rPr>
          <w:rFonts w:ascii="Times New Roman" w:hAnsi="Times New Roman"/>
        </w:rPr>
        <w:t xml:space="preserve"> </w:t>
      </w:r>
      <w:r w:rsidR="0099758C" w:rsidRPr="0099758C">
        <w:rPr>
          <w:rFonts w:ascii="Times New Roman" w:hAnsi="Times New Roman"/>
        </w:rPr>
        <w:t>Satisfaction creates trust, emotional commitment, and a strong perception of value, all of which encourage users to remain loyal to services and potentially even recommend it to others</w:t>
      </w:r>
      <w:r w:rsidR="0099758C">
        <w:rPr>
          <w:rFonts w:ascii="Times New Roman" w:hAnsi="Times New Roman"/>
        </w:rPr>
        <w:t xml:space="preserve"> (Cahyono &amp; Sari, 2022)</w:t>
      </w:r>
      <w:r w:rsidR="00CF537B">
        <w:rPr>
          <w:rFonts w:ascii="Times New Roman" w:hAnsi="Times New Roman"/>
        </w:rPr>
        <w:t>,</w:t>
      </w:r>
      <w:r w:rsidR="0099758C">
        <w:rPr>
          <w:rFonts w:ascii="Times New Roman" w:hAnsi="Times New Roman"/>
        </w:rPr>
        <w:t xml:space="preserve"> </w:t>
      </w:r>
      <w:r w:rsidR="00CF537B" w:rsidRPr="00CF537B">
        <w:rPr>
          <w:rFonts w:ascii="Times New Roman" w:hAnsi="Times New Roman"/>
        </w:rPr>
        <w:t>which in turn enhances brand loyalty and reputation in the market</w:t>
      </w:r>
      <w:r w:rsidR="00CF537B">
        <w:rPr>
          <w:rFonts w:ascii="Times New Roman" w:hAnsi="Times New Roman"/>
        </w:rPr>
        <w:t xml:space="preserve"> (</w:t>
      </w:r>
      <w:r w:rsidR="00CF537B" w:rsidRPr="009B37C8">
        <w:rPr>
          <w:rFonts w:ascii="Times New Roman" w:hAnsi="Times New Roman"/>
        </w:rPr>
        <w:t>Khalifa &amp; Mewad, 2017</w:t>
      </w:r>
      <w:r w:rsidR="00CF537B">
        <w:rPr>
          <w:rFonts w:ascii="Times New Roman" w:hAnsi="Times New Roman"/>
        </w:rPr>
        <w:t>).</w:t>
      </w:r>
    </w:p>
    <w:p w14:paraId="6D65049C" w14:textId="50822E4A" w:rsidR="00EB021F" w:rsidRDefault="00EB021F" w:rsidP="00EB021F">
      <w:pPr>
        <w:spacing w:after="0" w:line="240" w:lineRule="auto"/>
        <w:jc w:val="both"/>
        <w:rPr>
          <w:rFonts w:ascii="Times New Roman" w:hAnsi="Times New Roman"/>
        </w:rPr>
      </w:pPr>
      <w:r w:rsidRPr="00B51C0F">
        <w:rPr>
          <w:rFonts w:ascii="Times New Roman" w:hAnsi="Times New Roman"/>
        </w:rPr>
        <w:t>H</w:t>
      </w:r>
      <w:r w:rsidRPr="00EB021F">
        <w:rPr>
          <w:rFonts w:ascii="Times New Roman" w:hAnsi="Times New Roman"/>
          <w:vertAlign w:val="subscript"/>
        </w:rPr>
        <w:t>5</w:t>
      </w:r>
      <w:r w:rsidRPr="00B51C0F">
        <w:rPr>
          <w:rFonts w:ascii="Times New Roman" w:hAnsi="Times New Roman"/>
        </w:rPr>
        <w:t xml:space="preserve">: Customer satisfaction has a significant positive impact on customer loyalty. </w:t>
      </w:r>
    </w:p>
    <w:p w14:paraId="7EFE0F10" w14:textId="1C94C023" w:rsidR="0099758C" w:rsidRDefault="00551F45" w:rsidP="00862EFB">
      <w:pPr>
        <w:pStyle w:val="Text"/>
        <w:spacing w:after="0" w:line="240" w:lineRule="auto"/>
        <w:rPr>
          <w:rFonts w:ascii="Times New Roman" w:hAnsi="Times New Roman"/>
        </w:rPr>
      </w:pPr>
      <w:r w:rsidRPr="00551F45">
        <w:rPr>
          <w:rFonts w:ascii="Times New Roman" w:hAnsi="Times New Roman"/>
        </w:rPr>
        <w:t>Research shows that customer satisfaction significantly mediates the impact of service quality on customer loyalty, emphasizing the need for businesses to enhance service quality to improve satisfaction and loyalty (Makanyeza &amp; Chikazhe, 2017). Customer satisfaction can function as a mediating variable in the relationship between service quality and customer loyalty due to the influence of service quality, positive perceptions, emotions and attachment, and risk reduction (Solimun &amp; Fernandes, 2018).</w:t>
      </w:r>
      <w:r>
        <w:rPr>
          <w:rFonts w:ascii="Times New Roman" w:hAnsi="Times New Roman"/>
        </w:rPr>
        <w:t xml:space="preserve"> </w:t>
      </w:r>
      <w:r w:rsidR="00913577" w:rsidRPr="00913577">
        <w:rPr>
          <w:rFonts w:ascii="Times New Roman" w:hAnsi="Times New Roman"/>
        </w:rPr>
        <w:t>When service quality is high, customers are more likely to feel satisfied with the service they receive, as satisfaction represents the fulfillment of customer expectations (Supriyanto et al., 2021). It acts as a bridge between the technical and functional elements of service quality and customers' emotional and behavioral responses.</w:t>
      </w:r>
    </w:p>
    <w:p w14:paraId="631FFAB9" w14:textId="780883F6" w:rsidR="00EB021F" w:rsidRDefault="00EB021F" w:rsidP="00EB021F">
      <w:pPr>
        <w:spacing w:after="0" w:line="240" w:lineRule="auto"/>
        <w:jc w:val="both"/>
        <w:rPr>
          <w:rFonts w:ascii="Times New Roman" w:hAnsi="Times New Roman"/>
        </w:rPr>
      </w:pPr>
      <w:r w:rsidRPr="00B51C0F">
        <w:rPr>
          <w:rFonts w:ascii="Times New Roman" w:hAnsi="Times New Roman"/>
        </w:rPr>
        <w:t>H</w:t>
      </w:r>
      <w:r w:rsidRPr="00EB021F">
        <w:rPr>
          <w:rFonts w:ascii="Times New Roman" w:hAnsi="Times New Roman"/>
          <w:vertAlign w:val="subscript"/>
        </w:rPr>
        <w:t>6</w:t>
      </w:r>
      <w:r w:rsidRPr="00B51C0F">
        <w:rPr>
          <w:rFonts w:ascii="Times New Roman" w:hAnsi="Times New Roman"/>
        </w:rPr>
        <w:t xml:space="preserve">: Service quality has a significant positive impact on customer loyalty mediated by customer satisfaction. </w:t>
      </w:r>
    </w:p>
    <w:p w14:paraId="2BAC74E3" w14:textId="4DA2049F" w:rsidR="00BF1B60" w:rsidRDefault="00913577" w:rsidP="00862EFB">
      <w:pPr>
        <w:pStyle w:val="Text"/>
        <w:spacing w:after="0" w:line="240" w:lineRule="auto"/>
        <w:rPr>
          <w:rFonts w:ascii="Times New Roman" w:hAnsi="Times New Roman"/>
        </w:rPr>
      </w:pPr>
      <w:r w:rsidRPr="00913577">
        <w:rPr>
          <w:rFonts w:ascii="Times New Roman" w:hAnsi="Times New Roman"/>
        </w:rPr>
        <w:t>Customer satisfaction is also a key mediator in the connection between customer trust and customer loyalty. Mediation analysis shows that trust significantly impacts customer loyalty through satisfaction, highlighting the importance of building trust to achieve higher satisfaction and ultimately customer loyalty</w:t>
      </w:r>
      <w:r w:rsidR="004A68EA" w:rsidRPr="004A68EA">
        <w:rPr>
          <w:rFonts w:ascii="Times New Roman" w:hAnsi="Times New Roman"/>
        </w:rPr>
        <w:t xml:space="preserve"> (Susanto, 2024; Albarq, 2023).</w:t>
      </w:r>
      <w:r w:rsidR="004A68EA">
        <w:rPr>
          <w:rFonts w:ascii="Times New Roman" w:hAnsi="Times New Roman"/>
        </w:rPr>
        <w:t xml:space="preserve"> </w:t>
      </w:r>
      <w:r w:rsidRPr="00913577">
        <w:rPr>
          <w:rFonts w:ascii="Times New Roman" w:hAnsi="Times New Roman"/>
        </w:rPr>
        <w:t>This relationship is further supported by the notion that trust enhances the perceived value of a service, leading to increased satisfaction and loyalty</w:t>
      </w:r>
      <w:r w:rsidR="004A68EA" w:rsidRPr="004A68EA">
        <w:rPr>
          <w:rFonts w:ascii="Times New Roman" w:hAnsi="Times New Roman"/>
        </w:rPr>
        <w:t xml:space="preserve"> (Asnawi &amp; Setyaningsih, 2021).</w:t>
      </w:r>
      <w:r w:rsidR="00CF537B">
        <w:rPr>
          <w:rFonts w:ascii="Times New Roman" w:hAnsi="Times New Roman"/>
        </w:rPr>
        <w:t xml:space="preserve"> </w:t>
      </w:r>
      <w:r w:rsidR="00CF537B" w:rsidRPr="00CF537B">
        <w:rPr>
          <w:rFonts w:ascii="Times New Roman" w:hAnsi="Times New Roman"/>
        </w:rPr>
        <w:t>Customers who trust a company are more likely to feel satisfied with their experiences, both in terms of the products received and the services provided. This satisfaction then drives loyalty, as satisfied customers are more likely to return and choose the same brand in the future</w:t>
      </w:r>
      <w:r w:rsidR="00CF537B">
        <w:rPr>
          <w:rFonts w:ascii="Times New Roman" w:hAnsi="Times New Roman"/>
        </w:rPr>
        <w:t xml:space="preserve"> (</w:t>
      </w:r>
      <w:r w:rsidR="00CF537B" w:rsidRPr="004A68EA">
        <w:rPr>
          <w:rFonts w:ascii="Times New Roman" w:hAnsi="Times New Roman"/>
        </w:rPr>
        <w:t>Ardiansyah, 2023</w:t>
      </w:r>
      <w:r w:rsidR="00CF537B">
        <w:rPr>
          <w:rFonts w:ascii="Times New Roman" w:hAnsi="Times New Roman"/>
        </w:rPr>
        <w:t>)</w:t>
      </w:r>
      <w:r w:rsidR="00CF537B" w:rsidRPr="00CF537B">
        <w:rPr>
          <w:rFonts w:ascii="Times New Roman" w:hAnsi="Times New Roman"/>
        </w:rPr>
        <w:t>.</w:t>
      </w:r>
    </w:p>
    <w:p w14:paraId="45B14526" w14:textId="26BAA0F5" w:rsidR="00A0159D" w:rsidRDefault="00A0159D" w:rsidP="00EB021F">
      <w:pPr>
        <w:spacing w:after="0" w:line="240" w:lineRule="auto"/>
        <w:jc w:val="both"/>
        <w:rPr>
          <w:rFonts w:ascii="Times New Roman" w:hAnsi="Times New Roman"/>
        </w:rPr>
      </w:pPr>
      <w:r w:rsidRPr="00B51C0F">
        <w:rPr>
          <w:rFonts w:ascii="Times New Roman" w:hAnsi="Times New Roman"/>
        </w:rPr>
        <w:t>H</w:t>
      </w:r>
      <w:r w:rsidRPr="00EB021F">
        <w:rPr>
          <w:rFonts w:ascii="Times New Roman" w:hAnsi="Times New Roman"/>
          <w:vertAlign w:val="subscript"/>
        </w:rPr>
        <w:t>7</w:t>
      </w:r>
      <w:r w:rsidRPr="00B51C0F">
        <w:rPr>
          <w:rFonts w:ascii="Times New Roman" w:hAnsi="Times New Roman"/>
        </w:rPr>
        <w:t xml:space="preserve">: Customer trust has a significant positive influence on customer loyalty mediated by customer satisfaction. </w:t>
      </w:r>
    </w:p>
    <w:p w14:paraId="2432077C" w14:textId="77777777" w:rsidR="0066311D" w:rsidRDefault="0066311D" w:rsidP="00EB021F">
      <w:pPr>
        <w:spacing w:after="0" w:line="240" w:lineRule="auto"/>
        <w:jc w:val="both"/>
        <w:rPr>
          <w:rFonts w:ascii="Times New Roman" w:hAnsi="Times New Roman"/>
        </w:rPr>
      </w:pPr>
    </w:p>
    <w:p w14:paraId="40621BE2" w14:textId="15ED4F8E" w:rsidR="0066311D" w:rsidRPr="009C7943" w:rsidRDefault="0066311D" w:rsidP="0066311D">
      <w:pPr>
        <w:pStyle w:val="Heading2"/>
        <w:spacing w:before="0" w:after="0" w:line="240" w:lineRule="auto"/>
        <w:ind w:left="567" w:hanging="567"/>
        <w:rPr>
          <w:rFonts w:ascii="Times New Roman" w:hAnsi="Times New Roman" w:cs="Times New Roman"/>
          <w:sz w:val="22"/>
          <w:szCs w:val="22"/>
          <w:lang w:eastAsia="en-US"/>
        </w:rPr>
      </w:pPr>
      <w:r w:rsidRPr="009C7943">
        <w:rPr>
          <w:rFonts w:ascii="Times New Roman" w:hAnsi="Times New Roman" w:cs="Times New Roman"/>
          <w:sz w:val="22"/>
          <w:szCs w:val="22"/>
          <w:lang w:eastAsia="en-US"/>
        </w:rPr>
        <w:lastRenderedPageBreak/>
        <w:t>2.</w:t>
      </w:r>
      <w:r>
        <w:rPr>
          <w:rFonts w:ascii="Times New Roman" w:hAnsi="Times New Roman" w:cs="Times New Roman"/>
          <w:sz w:val="22"/>
          <w:szCs w:val="22"/>
          <w:lang w:val="id-ID" w:eastAsia="en-US"/>
        </w:rPr>
        <w:t>4</w:t>
      </w:r>
      <w:r w:rsidRPr="009C7943">
        <w:rPr>
          <w:rFonts w:ascii="Times New Roman" w:hAnsi="Times New Roman" w:cs="Times New Roman"/>
          <w:sz w:val="22"/>
          <w:szCs w:val="22"/>
          <w:lang w:val="id-ID" w:eastAsia="en-US"/>
        </w:rPr>
        <w:tab/>
      </w:r>
      <w:r w:rsidRPr="009B37C8">
        <w:rPr>
          <w:rFonts w:ascii="Times New Roman" w:hAnsi="Times New Roman"/>
          <w:iCs w:val="0"/>
          <w:sz w:val="22"/>
          <w:szCs w:val="22"/>
        </w:rPr>
        <w:t>Customer Loyalty</w:t>
      </w:r>
    </w:p>
    <w:p w14:paraId="0ED47F73" w14:textId="271BEBD1" w:rsidR="0066311D" w:rsidRDefault="00AF266E" w:rsidP="0066311D">
      <w:pPr>
        <w:pStyle w:val="Text"/>
        <w:spacing w:after="0" w:line="240" w:lineRule="auto"/>
        <w:rPr>
          <w:rFonts w:ascii="Times New Roman" w:hAnsi="Times New Roman"/>
        </w:rPr>
      </w:pPr>
      <w:r w:rsidRPr="009B37C8">
        <w:rPr>
          <w:rFonts w:ascii="Times New Roman" w:hAnsi="Times New Roman"/>
        </w:rPr>
        <w:t xml:space="preserve">Loyalty is an instrument in shaping the character of corporate marketing because of the competitive mechanism in the marketing mix and creating a good and proper long-term relationship between consumers and companies produced by loyal consumers (Lie et al., 2019). </w:t>
      </w:r>
      <w:r w:rsidRPr="00EB3944">
        <w:rPr>
          <w:rFonts w:ascii="Times New Roman" w:hAnsi="Times New Roman"/>
        </w:rPr>
        <w:t xml:space="preserve">A company with strong sustainability power </w:t>
      </w:r>
      <w:r>
        <w:rPr>
          <w:rFonts w:ascii="Times New Roman" w:hAnsi="Times New Roman"/>
        </w:rPr>
        <w:t>has</w:t>
      </w:r>
      <w:r w:rsidRPr="00EB3944">
        <w:rPr>
          <w:rFonts w:ascii="Times New Roman" w:hAnsi="Times New Roman"/>
        </w:rPr>
        <w:t xml:space="preserve"> strong consumer loyalty</w:t>
      </w:r>
      <w:r>
        <w:rPr>
          <w:rFonts w:ascii="Times New Roman" w:hAnsi="Times New Roman"/>
        </w:rPr>
        <w:t xml:space="preserve"> (Ramadhan, 2019)</w:t>
      </w:r>
      <w:r w:rsidRPr="00EB3944">
        <w:rPr>
          <w:rFonts w:ascii="Times New Roman" w:hAnsi="Times New Roman"/>
        </w:rPr>
        <w:t>.</w:t>
      </w:r>
      <w:r>
        <w:rPr>
          <w:rFonts w:ascii="Times New Roman" w:hAnsi="Times New Roman"/>
        </w:rPr>
        <w:t xml:space="preserve"> </w:t>
      </w:r>
      <w:r w:rsidR="0066311D" w:rsidRPr="009B37C8">
        <w:rPr>
          <w:rFonts w:ascii="Times New Roman" w:hAnsi="Times New Roman"/>
        </w:rPr>
        <w:t xml:space="preserve">Customer loyalty is demonstrated by those who use the company's services continuously, showing loyalty, commitment, and pride in using the service (Supriyanto et al., 2021). The improvement of companies in an attempt to create a loyalty attitude must continue to be focused on consumers, as there is a growing diversity of characteristic needs and desires among consumers. </w:t>
      </w:r>
    </w:p>
    <w:p w14:paraId="092A2A29" w14:textId="77777777" w:rsidR="0066311D" w:rsidRPr="007636B7" w:rsidRDefault="0066311D" w:rsidP="0066311D">
      <w:pPr>
        <w:pStyle w:val="Text"/>
        <w:spacing w:after="0" w:line="240" w:lineRule="auto"/>
        <w:rPr>
          <w:rFonts w:ascii="Times New Roman" w:hAnsi="Times New Roman"/>
        </w:rPr>
      </w:pPr>
      <w:r w:rsidRPr="00FF2163">
        <w:rPr>
          <w:rFonts w:ascii="Times New Roman" w:hAnsi="Times New Roman"/>
        </w:rPr>
        <w:t>Several factors influence customer loyalty, including</w:t>
      </w:r>
      <w:r>
        <w:rPr>
          <w:rFonts w:ascii="Times New Roman" w:hAnsi="Times New Roman"/>
        </w:rPr>
        <w:t xml:space="preserve"> </w:t>
      </w:r>
      <w:r w:rsidRPr="00FF2163">
        <w:rPr>
          <w:rFonts w:ascii="Times New Roman" w:hAnsi="Times New Roman"/>
        </w:rPr>
        <w:t>customer satisfaction</w:t>
      </w:r>
      <w:r>
        <w:rPr>
          <w:rFonts w:ascii="Times New Roman" w:hAnsi="Times New Roman"/>
        </w:rPr>
        <w:t xml:space="preserve"> </w:t>
      </w:r>
      <w:r w:rsidRPr="004A68EA">
        <w:rPr>
          <w:rFonts w:ascii="Times New Roman" w:hAnsi="Times New Roman"/>
        </w:rPr>
        <w:t>(Susanto, 2024; Albarq, 2023</w:t>
      </w:r>
      <w:r>
        <w:rPr>
          <w:rFonts w:ascii="Times New Roman" w:hAnsi="Times New Roman"/>
        </w:rPr>
        <w:t xml:space="preserve">; </w:t>
      </w:r>
      <w:r w:rsidRPr="004A68EA">
        <w:rPr>
          <w:rFonts w:ascii="Times New Roman" w:hAnsi="Times New Roman"/>
        </w:rPr>
        <w:t>Asnawi &amp; Setyaningsih, 2021; Ardiansyah, 2023)</w:t>
      </w:r>
      <w:r>
        <w:rPr>
          <w:rFonts w:ascii="Times New Roman" w:hAnsi="Times New Roman"/>
        </w:rPr>
        <w:t xml:space="preserve">, </w:t>
      </w:r>
      <w:r w:rsidRPr="00FF2163">
        <w:rPr>
          <w:rFonts w:ascii="Times New Roman" w:hAnsi="Times New Roman"/>
        </w:rPr>
        <w:t>service quality</w:t>
      </w:r>
      <w:r>
        <w:rPr>
          <w:rFonts w:ascii="Times New Roman" w:hAnsi="Times New Roman"/>
        </w:rPr>
        <w:t xml:space="preserve"> </w:t>
      </w:r>
      <w:r w:rsidRPr="00913577">
        <w:rPr>
          <w:rFonts w:ascii="Times New Roman" w:hAnsi="Times New Roman"/>
        </w:rPr>
        <w:t>(Pradita &amp; Sitio, 2020</w:t>
      </w:r>
      <w:r>
        <w:rPr>
          <w:rFonts w:ascii="Times New Roman" w:hAnsi="Times New Roman"/>
        </w:rPr>
        <w:t xml:space="preserve">; </w:t>
      </w:r>
      <w:r w:rsidRPr="00913577">
        <w:rPr>
          <w:rFonts w:ascii="Times New Roman" w:hAnsi="Times New Roman"/>
        </w:rPr>
        <w:t>Lukmana</w:t>
      </w:r>
      <w:r>
        <w:rPr>
          <w:rFonts w:ascii="Times New Roman" w:hAnsi="Times New Roman"/>
        </w:rPr>
        <w:t xml:space="preserve">, </w:t>
      </w:r>
      <w:r w:rsidRPr="00913577">
        <w:rPr>
          <w:rFonts w:ascii="Times New Roman" w:hAnsi="Times New Roman"/>
        </w:rPr>
        <w:t>2023</w:t>
      </w:r>
      <w:r>
        <w:rPr>
          <w:rFonts w:ascii="Times New Roman" w:hAnsi="Times New Roman"/>
        </w:rPr>
        <w:t xml:space="preserve">; </w:t>
      </w:r>
      <w:r w:rsidRPr="00913577">
        <w:rPr>
          <w:rFonts w:ascii="Times New Roman" w:hAnsi="Times New Roman"/>
        </w:rPr>
        <w:t>Supriyanto &amp; Wiyono</w:t>
      </w:r>
      <w:r>
        <w:rPr>
          <w:rFonts w:ascii="Times New Roman" w:hAnsi="Times New Roman"/>
        </w:rPr>
        <w:t xml:space="preserve">, </w:t>
      </w:r>
      <w:r w:rsidRPr="00913577">
        <w:rPr>
          <w:rFonts w:ascii="Times New Roman" w:hAnsi="Times New Roman"/>
        </w:rPr>
        <w:t>2021)</w:t>
      </w:r>
      <w:r>
        <w:rPr>
          <w:rFonts w:ascii="Times New Roman" w:hAnsi="Times New Roman"/>
        </w:rPr>
        <w:t>, brand image (</w:t>
      </w:r>
      <w:r w:rsidRPr="00FF2163">
        <w:rPr>
          <w:rFonts w:ascii="Times New Roman" w:hAnsi="Times New Roman"/>
        </w:rPr>
        <w:t>Myftaraj, 2023)</w:t>
      </w:r>
      <w:r>
        <w:rPr>
          <w:rFonts w:ascii="Times New Roman" w:hAnsi="Times New Roman"/>
        </w:rPr>
        <w:t xml:space="preserve">, </w:t>
      </w:r>
      <w:r w:rsidRPr="00FF2163">
        <w:rPr>
          <w:rFonts w:ascii="Times New Roman" w:hAnsi="Times New Roman"/>
        </w:rPr>
        <w:t>customer trust</w:t>
      </w:r>
      <w:r>
        <w:rPr>
          <w:rFonts w:ascii="Times New Roman" w:hAnsi="Times New Roman"/>
        </w:rPr>
        <w:t xml:space="preserve"> </w:t>
      </w:r>
      <w:r w:rsidRPr="00913577">
        <w:rPr>
          <w:rFonts w:ascii="Times New Roman" w:hAnsi="Times New Roman"/>
        </w:rPr>
        <w:t>(Husein, 2022; Singh et al., 2021)</w:t>
      </w:r>
      <w:r>
        <w:rPr>
          <w:rFonts w:ascii="Times New Roman" w:hAnsi="Times New Roman"/>
        </w:rPr>
        <w:t xml:space="preserve">, </w:t>
      </w:r>
      <w:r w:rsidRPr="00FF2163">
        <w:rPr>
          <w:rFonts w:ascii="Times New Roman" w:hAnsi="Times New Roman"/>
        </w:rPr>
        <w:t>emotional connection</w:t>
      </w:r>
      <w:r>
        <w:rPr>
          <w:rFonts w:ascii="Times New Roman" w:hAnsi="Times New Roman"/>
        </w:rPr>
        <w:t xml:space="preserve"> (</w:t>
      </w:r>
      <w:r w:rsidRPr="00FF2163">
        <w:rPr>
          <w:rFonts w:ascii="Times New Roman" w:hAnsi="Times New Roman"/>
        </w:rPr>
        <w:t>Makanyeza &amp; Chikazhe, 2017)</w:t>
      </w:r>
      <w:r>
        <w:rPr>
          <w:rFonts w:ascii="Times New Roman" w:hAnsi="Times New Roman"/>
        </w:rPr>
        <w:t xml:space="preserve">. </w:t>
      </w:r>
      <w:r w:rsidRPr="00FF2163">
        <w:rPr>
          <w:rFonts w:ascii="Times New Roman" w:hAnsi="Times New Roman"/>
        </w:rPr>
        <w:t>This research focuses on the factors of customer trust, customer satisfaction, and service quality in analyzing the customer loyalty of Zoom users.</w:t>
      </w:r>
      <w:r>
        <w:rPr>
          <w:rFonts w:ascii="Times New Roman" w:hAnsi="Times New Roman"/>
        </w:rPr>
        <w:t xml:space="preserve"> </w:t>
      </w:r>
      <w:r w:rsidRPr="004D1067">
        <w:rPr>
          <w:rFonts w:ascii="Times New Roman" w:hAnsi="Times New Roman"/>
        </w:rPr>
        <w:t>This synthesis examines the complex aspects of customer loyalty by incorporating recent research insights to emphasize its key factors and consequences for businesses.</w:t>
      </w:r>
    </w:p>
    <w:p w14:paraId="2DC02BEE" w14:textId="4C130F0D" w:rsidR="0066311D" w:rsidRDefault="0066311D" w:rsidP="00AF266E">
      <w:pPr>
        <w:pStyle w:val="Text"/>
        <w:spacing w:after="0" w:line="240" w:lineRule="auto"/>
        <w:rPr>
          <w:rFonts w:ascii="Times New Roman" w:hAnsi="Times New Roman"/>
        </w:rPr>
      </w:pPr>
      <w:r w:rsidRPr="009B37C8">
        <w:rPr>
          <w:rFonts w:ascii="Times New Roman" w:hAnsi="Times New Roman"/>
        </w:rPr>
        <w:t xml:space="preserve">According to Griffin (2005), customer loyalty is measured by four things: (1) regular purchases; (2) purchases of other products or services from a company of his choice; (3) ability to recommend to others; and (4) responsiveness to competition, competitive attractiveness, or superiority similar to the appeal of products and services to competitors. </w:t>
      </w:r>
      <w:r w:rsidR="00AF266E" w:rsidRPr="00AF266E">
        <w:rPr>
          <w:rFonts w:ascii="Times New Roman" w:hAnsi="Times New Roman"/>
        </w:rPr>
        <w:t>These indicators were chosen because they provide a clear picture of customer behavior and attitudes towards the Zoom application. Regular purchases and purchases of other products or services from the company indicate customer commitment and trust in the services provided, while the ability to recommend to others demonstrates a deeper level of satisfaction and loyalty.</w:t>
      </w:r>
      <w:r w:rsidR="00AF266E">
        <w:rPr>
          <w:rFonts w:ascii="Times New Roman" w:hAnsi="Times New Roman"/>
        </w:rPr>
        <w:t xml:space="preserve"> </w:t>
      </w:r>
      <w:r w:rsidR="00AF266E" w:rsidRPr="00AF266E">
        <w:rPr>
          <w:rFonts w:ascii="Times New Roman" w:hAnsi="Times New Roman"/>
        </w:rPr>
        <w:t>Moreover, the response to competition reflects how customers perceive Zoom compared to other alternatives, helping the company identify its strengths and weaknesses in the market</w:t>
      </w:r>
      <w:r w:rsidR="00AF266E">
        <w:rPr>
          <w:rFonts w:ascii="Times New Roman" w:hAnsi="Times New Roman"/>
        </w:rPr>
        <w:t xml:space="preserve"> (</w:t>
      </w:r>
      <w:r w:rsidR="00AF266E" w:rsidRPr="00AF266E">
        <w:rPr>
          <w:rFonts w:ascii="Times New Roman" w:hAnsi="Times New Roman"/>
        </w:rPr>
        <w:t>Choudhury, 2020). By focusing on these indicators, this research aims to delve deeper into the relationship between service quality, satisfaction, and customer loyalty in the context of the Zoom application.</w:t>
      </w:r>
    </w:p>
    <w:p w14:paraId="0F600163" w14:textId="77777777" w:rsidR="00310EAD" w:rsidRDefault="00310EAD" w:rsidP="004E292F">
      <w:pPr>
        <w:spacing w:after="0" w:line="240" w:lineRule="auto"/>
        <w:rPr>
          <w:rFonts w:ascii="Times New Roman" w:eastAsia="Calibri" w:hAnsi="Times New Roman" w:cs="Times New Roman"/>
        </w:rPr>
      </w:pPr>
    </w:p>
    <w:p w14:paraId="2F5EBC0F" w14:textId="77777777" w:rsidR="004E292F" w:rsidRPr="00310EAD" w:rsidRDefault="004E292F" w:rsidP="004E292F">
      <w:pPr>
        <w:spacing w:after="0" w:line="240" w:lineRule="auto"/>
        <w:rPr>
          <w:rFonts w:ascii="Times New Roman" w:hAnsi="Times New Roman" w:cs="Times New Roman"/>
          <w:b/>
        </w:rPr>
      </w:pPr>
    </w:p>
    <w:p w14:paraId="7121F19A" w14:textId="3F4F948C" w:rsidR="00310EAD" w:rsidRPr="00D40593" w:rsidRDefault="00310EAD" w:rsidP="00310EAD">
      <w:pPr>
        <w:pStyle w:val="BodyText"/>
        <w:tabs>
          <w:tab w:val="left" w:pos="567"/>
        </w:tabs>
        <w:ind w:left="567" w:hanging="567"/>
        <w:jc w:val="left"/>
        <w:outlineLvl w:val="0"/>
        <w:rPr>
          <w:rFonts w:ascii="Times New Roman" w:hAnsi="Times New Roman"/>
          <w:b/>
          <w:bCs/>
          <w:szCs w:val="22"/>
          <w:lang w:eastAsia="id-ID"/>
        </w:rPr>
      </w:pPr>
      <w:r w:rsidRPr="00D40593">
        <w:rPr>
          <w:rFonts w:ascii="Times New Roman" w:hAnsi="Times New Roman"/>
          <w:b/>
          <w:bCs/>
          <w:szCs w:val="22"/>
          <w:lang w:eastAsia="id-ID"/>
        </w:rPr>
        <w:t>3</w:t>
      </w:r>
      <w:r w:rsidRPr="00D40593">
        <w:rPr>
          <w:rFonts w:ascii="Times New Roman" w:hAnsi="Times New Roman"/>
          <w:b/>
          <w:bCs/>
          <w:szCs w:val="22"/>
          <w:lang w:eastAsia="id-ID"/>
        </w:rPr>
        <w:tab/>
      </w:r>
      <w:r w:rsidR="001A15C1">
        <w:rPr>
          <w:rFonts w:ascii="Times New Roman" w:hAnsi="Times New Roman"/>
          <w:b/>
          <w:bCs/>
          <w:szCs w:val="22"/>
          <w:lang w:eastAsia="id-ID"/>
        </w:rPr>
        <w:t>Research Methods</w:t>
      </w:r>
    </w:p>
    <w:p w14:paraId="3E3E9B74" w14:textId="77777777" w:rsidR="00310EAD" w:rsidRPr="00310EAD" w:rsidRDefault="00310EAD" w:rsidP="00310EAD">
      <w:pPr>
        <w:pStyle w:val="Text"/>
        <w:spacing w:before="0" w:after="0" w:line="240" w:lineRule="auto"/>
        <w:rPr>
          <w:rFonts w:ascii="Times New Roman" w:hAnsi="Times New Roman"/>
          <w:lang w:val="id-ID"/>
        </w:rPr>
      </w:pPr>
    </w:p>
    <w:p w14:paraId="2E6F91E4" w14:textId="3FE989BD" w:rsidR="00310EAD" w:rsidRPr="004F166B" w:rsidRDefault="001A15C1" w:rsidP="004F166B">
      <w:pPr>
        <w:spacing w:after="0" w:line="240" w:lineRule="auto"/>
        <w:jc w:val="both"/>
        <w:rPr>
          <w:rFonts w:ascii="Times New Roman" w:eastAsia="Calibri" w:hAnsi="Times New Roman" w:cs="Times New Roman"/>
        </w:rPr>
      </w:pPr>
      <w:r w:rsidRPr="001A15C1">
        <w:rPr>
          <w:rFonts w:ascii="Times New Roman" w:eastAsia="Calibri" w:hAnsi="Times New Roman" w:cs="Times New Roman"/>
        </w:rPr>
        <w:t>This research uses quantitative methods in particular explanatory surveys using questionnaires and various literature studies as a tool in data measurement. The object of the study consists of a bound variable namely customer loyalty (Y), and its free variables are service quality (X</w:t>
      </w:r>
      <w:r w:rsidRPr="0064616D">
        <w:rPr>
          <w:rFonts w:ascii="Times New Roman" w:eastAsia="Calibri" w:hAnsi="Times New Roman" w:cs="Times New Roman"/>
          <w:vertAlign w:val="subscript"/>
        </w:rPr>
        <w:t>1</w:t>
      </w:r>
      <w:r w:rsidRPr="001A15C1">
        <w:rPr>
          <w:rFonts w:ascii="Times New Roman" w:eastAsia="Calibri" w:hAnsi="Times New Roman" w:cs="Times New Roman"/>
        </w:rPr>
        <w:t>), consumer trust (X</w:t>
      </w:r>
      <w:r w:rsidRPr="0064616D">
        <w:rPr>
          <w:rFonts w:ascii="Times New Roman" w:eastAsia="Calibri" w:hAnsi="Times New Roman" w:cs="Times New Roman"/>
          <w:vertAlign w:val="subscript"/>
        </w:rPr>
        <w:t>2</w:t>
      </w:r>
      <w:r w:rsidRPr="001A15C1">
        <w:rPr>
          <w:rFonts w:ascii="Times New Roman" w:eastAsia="Calibri" w:hAnsi="Times New Roman" w:cs="Times New Roman"/>
        </w:rPr>
        <w:t xml:space="preserve">), and consumer satisfaction. (M). The research was conducted on Zoom users in </w:t>
      </w:r>
      <w:r>
        <w:rPr>
          <w:rFonts w:ascii="Times New Roman" w:eastAsia="Calibri" w:hAnsi="Times New Roman" w:cs="Times New Roman"/>
        </w:rPr>
        <w:t xml:space="preserve">the </w:t>
      </w:r>
      <w:r w:rsidRPr="001A15C1">
        <w:rPr>
          <w:rFonts w:ascii="Times New Roman" w:eastAsia="Calibri" w:hAnsi="Times New Roman" w:cs="Times New Roman"/>
        </w:rPr>
        <w:t>Garut district, using non-probability sampling, then data analysis techniques using multivariate analysis of Structural Equation Modeling (SEM) using the SmartPLS-3.0 tool with numerical scale type likert</w:t>
      </w:r>
      <w:r w:rsidR="00257908">
        <w:rPr>
          <w:rFonts w:ascii="Times New Roman" w:eastAsia="Calibri" w:hAnsi="Times New Roman" w:cs="Times New Roman"/>
        </w:rPr>
        <w:t xml:space="preserve"> 1-5</w:t>
      </w:r>
      <w:r w:rsidRPr="001A15C1">
        <w:rPr>
          <w:rFonts w:ascii="Times New Roman" w:eastAsia="Calibri" w:hAnsi="Times New Roman" w:cs="Times New Roman"/>
        </w:rPr>
        <w:t xml:space="preserve">. </w:t>
      </w:r>
      <w:r w:rsidR="002352BF">
        <w:rPr>
          <w:rFonts w:ascii="Times New Roman" w:eastAsia="Calibri" w:hAnsi="Times New Roman" w:cs="Times New Roman"/>
        </w:rPr>
        <w:t xml:space="preserve"> </w:t>
      </w:r>
    </w:p>
    <w:p w14:paraId="093CABD4" w14:textId="77777777" w:rsidR="00310EAD" w:rsidRDefault="00310EAD" w:rsidP="00310EAD">
      <w:pPr>
        <w:spacing w:after="0" w:line="240" w:lineRule="auto"/>
        <w:rPr>
          <w:rFonts w:ascii="Times New Roman" w:hAnsi="Times New Roman" w:cs="Times New Roman"/>
          <w:b/>
        </w:rPr>
      </w:pPr>
    </w:p>
    <w:p w14:paraId="49D553C1" w14:textId="77777777" w:rsidR="004E292F" w:rsidRPr="00310EAD" w:rsidRDefault="004E292F" w:rsidP="00310EAD">
      <w:pPr>
        <w:spacing w:after="0" w:line="240" w:lineRule="auto"/>
        <w:rPr>
          <w:rFonts w:ascii="Times New Roman" w:hAnsi="Times New Roman" w:cs="Times New Roman"/>
          <w:b/>
        </w:rPr>
      </w:pPr>
    </w:p>
    <w:p w14:paraId="77989FE1" w14:textId="4DFC3834" w:rsidR="00310EAD" w:rsidRPr="00D40593" w:rsidRDefault="00310EAD" w:rsidP="00310EAD">
      <w:pPr>
        <w:pStyle w:val="BodyText"/>
        <w:tabs>
          <w:tab w:val="left" w:pos="567"/>
        </w:tabs>
        <w:ind w:left="567" w:hanging="567"/>
        <w:jc w:val="left"/>
        <w:outlineLvl w:val="0"/>
        <w:rPr>
          <w:rFonts w:ascii="Times New Roman" w:hAnsi="Times New Roman"/>
          <w:b/>
          <w:bCs/>
          <w:szCs w:val="22"/>
          <w:lang w:eastAsia="id-ID"/>
        </w:rPr>
      </w:pPr>
      <w:r w:rsidRPr="00D40593">
        <w:rPr>
          <w:rFonts w:ascii="Times New Roman" w:hAnsi="Times New Roman"/>
          <w:b/>
          <w:bCs/>
          <w:szCs w:val="22"/>
          <w:lang w:eastAsia="id-ID"/>
        </w:rPr>
        <w:t>4</w:t>
      </w:r>
      <w:r w:rsidRPr="00D40593">
        <w:rPr>
          <w:rFonts w:ascii="Times New Roman" w:hAnsi="Times New Roman"/>
          <w:b/>
          <w:bCs/>
          <w:szCs w:val="22"/>
          <w:lang w:eastAsia="id-ID"/>
        </w:rPr>
        <w:tab/>
      </w:r>
      <w:r w:rsidR="001A15C1">
        <w:rPr>
          <w:rFonts w:ascii="Times New Roman" w:hAnsi="Times New Roman"/>
          <w:b/>
          <w:bCs/>
          <w:szCs w:val="22"/>
          <w:lang w:eastAsia="id-ID"/>
        </w:rPr>
        <w:t>Research Results and Discussion</w:t>
      </w:r>
    </w:p>
    <w:p w14:paraId="353A7FF6" w14:textId="21251AB2" w:rsidR="00310EAD" w:rsidRDefault="00310EAD" w:rsidP="00310EAD">
      <w:pPr>
        <w:pStyle w:val="Text"/>
        <w:spacing w:before="0" w:after="0" w:line="240" w:lineRule="auto"/>
        <w:rPr>
          <w:rFonts w:ascii="Times New Roman" w:hAnsi="Times New Roman"/>
          <w:lang w:val="id-ID"/>
        </w:rPr>
      </w:pPr>
    </w:p>
    <w:p w14:paraId="2E99CD0E" w14:textId="7E9A1C6C" w:rsidR="0013269C" w:rsidRDefault="0013269C" w:rsidP="0013269C">
      <w:pPr>
        <w:pStyle w:val="Heading2"/>
        <w:spacing w:before="0" w:after="0" w:line="240" w:lineRule="auto"/>
        <w:ind w:left="567" w:hanging="567"/>
        <w:rPr>
          <w:rFonts w:ascii="Times New Roman" w:hAnsi="Times New Roman" w:cs="Times New Roman"/>
          <w:sz w:val="22"/>
          <w:szCs w:val="22"/>
          <w:lang w:eastAsia="en-US"/>
        </w:rPr>
      </w:pPr>
      <w:r>
        <w:rPr>
          <w:rFonts w:ascii="Times New Roman" w:hAnsi="Times New Roman" w:cs="Times New Roman"/>
          <w:sz w:val="22"/>
          <w:szCs w:val="22"/>
          <w:lang w:eastAsia="en-US"/>
        </w:rPr>
        <w:t>4</w:t>
      </w:r>
      <w:r w:rsidRPr="00310EAD">
        <w:rPr>
          <w:rFonts w:ascii="Times New Roman" w:hAnsi="Times New Roman" w:cs="Times New Roman"/>
          <w:sz w:val="22"/>
          <w:szCs w:val="22"/>
          <w:lang w:eastAsia="en-US"/>
        </w:rPr>
        <w:t>.</w:t>
      </w:r>
      <w:r>
        <w:rPr>
          <w:rFonts w:ascii="Times New Roman" w:hAnsi="Times New Roman" w:cs="Times New Roman"/>
          <w:sz w:val="22"/>
          <w:szCs w:val="22"/>
          <w:lang w:eastAsia="en-US"/>
        </w:rPr>
        <w:t>1</w:t>
      </w:r>
      <w:r w:rsidRPr="00310EAD">
        <w:rPr>
          <w:rFonts w:ascii="Times New Roman" w:hAnsi="Times New Roman" w:cs="Times New Roman"/>
          <w:sz w:val="22"/>
          <w:szCs w:val="22"/>
          <w:lang w:val="id-ID" w:eastAsia="en-US"/>
        </w:rPr>
        <w:tab/>
      </w:r>
      <w:r w:rsidR="001A15C1">
        <w:rPr>
          <w:rFonts w:ascii="Times New Roman" w:hAnsi="Times New Roman" w:cs="Times New Roman"/>
          <w:sz w:val="22"/>
          <w:szCs w:val="22"/>
          <w:lang w:eastAsia="en-US"/>
        </w:rPr>
        <w:t>Research Results</w:t>
      </w:r>
    </w:p>
    <w:p w14:paraId="614D0FFB" w14:textId="77777777" w:rsidR="0013269C" w:rsidRPr="0013269C" w:rsidRDefault="0013269C" w:rsidP="0013269C">
      <w:pPr>
        <w:spacing w:after="0" w:line="240" w:lineRule="auto"/>
      </w:pPr>
    </w:p>
    <w:p w14:paraId="647FD62D" w14:textId="3C6703E2" w:rsidR="004924F5" w:rsidRDefault="001A15C1" w:rsidP="00FF0747">
      <w:pPr>
        <w:spacing w:line="240" w:lineRule="auto"/>
        <w:jc w:val="both"/>
        <w:rPr>
          <w:rFonts w:ascii="Times New Roman" w:hAnsi="Times New Roman" w:cs="Times New Roman"/>
        </w:rPr>
      </w:pPr>
      <w:r w:rsidRPr="001A15C1">
        <w:rPr>
          <w:rFonts w:ascii="Times New Roman" w:hAnsi="Times New Roman" w:cs="Times New Roman"/>
        </w:rPr>
        <w:t xml:space="preserve">The research uses validity and reliability assessment methods before construction using structural models. The validity test results of the service quality variable have an average value of 0.746; </w:t>
      </w:r>
      <w:r w:rsidRPr="001A15C1">
        <w:rPr>
          <w:rFonts w:ascii="Times New Roman" w:hAnsi="Times New Roman" w:cs="Times New Roman"/>
        </w:rPr>
        <w:lastRenderedPageBreak/>
        <w:t>the customer trust variable has an average score of 0.729; the client satisfaction variable is an average of 0.686; and the customer loyalty variable has a mean value of validity of 0.637. Therefore, the entire statement value has a value above 0.3, or the entire question item is said to be valid.</w:t>
      </w:r>
    </w:p>
    <w:p w14:paraId="6458E548" w14:textId="634C31EA" w:rsidR="00417256" w:rsidRDefault="001A15C1" w:rsidP="00FF0747">
      <w:pPr>
        <w:spacing w:line="240" w:lineRule="auto"/>
        <w:jc w:val="both"/>
        <w:rPr>
          <w:rFonts w:ascii="Times New Roman" w:hAnsi="Times New Roman" w:cs="Times New Roman"/>
        </w:rPr>
      </w:pPr>
      <w:r w:rsidRPr="001A15C1">
        <w:rPr>
          <w:rFonts w:ascii="Times New Roman" w:hAnsi="Times New Roman" w:cs="Times New Roman"/>
        </w:rPr>
        <w:t>The reliability test is used to compare the results of the researchers' processing with Cronbach's alpha. Based on Ghozali (2016), the structure or variable is considered reliable if the Cronbach's alpha value is &gt; 0.70. The results showed a customer loyalty variable of 0.974, customer satisfaction of 0.871, customer trust of 0.857, and service quality of 0.834. Therefore, the entire research data has been reliable, as it meets a minimum of 0.7.</w:t>
      </w:r>
    </w:p>
    <w:p w14:paraId="38EE73F2" w14:textId="2B9E0869" w:rsidR="009C12B9" w:rsidRDefault="001A15C1" w:rsidP="00051329">
      <w:pPr>
        <w:spacing w:line="240" w:lineRule="auto"/>
        <w:jc w:val="both"/>
        <w:rPr>
          <w:rFonts w:ascii="Times New Roman" w:hAnsi="Times New Roman" w:cs="Times New Roman"/>
        </w:rPr>
      </w:pPr>
      <w:r w:rsidRPr="001A15C1">
        <w:rPr>
          <w:rFonts w:ascii="Times New Roman" w:hAnsi="Times New Roman" w:cs="Times New Roman"/>
        </w:rPr>
        <w:t xml:space="preserve">Multivariate analysis of Structural Equation Modeling (SEM) using SmartPLS 3.0 is a statistical method used in this study to evaluate the research hypothesis. The results are shown in </w:t>
      </w:r>
      <w:r w:rsidR="000A5E6D">
        <w:rPr>
          <w:rFonts w:ascii="Times New Roman" w:hAnsi="Times New Roman" w:cs="Times New Roman"/>
        </w:rPr>
        <w:t>Figure</w:t>
      </w:r>
      <w:r w:rsidRPr="001A15C1">
        <w:rPr>
          <w:rFonts w:ascii="Times New Roman" w:hAnsi="Times New Roman" w:cs="Times New Roman"/>
        </w:rPr>
        <w:t xml:space="preserve"> 2.</w:t>
      </w:r>
    </w:p>
    <w:p w14:paraId="2B37D697" w14:textId="664324FA" w:rsidR="00731C3C" w:rsidRDefault="00731C3C" w:rsidP="009C12B9">
      <w:pPr>
        <w:jc w:val="both"/>
        <w:rPr>
          <w:rFonts w:ascii="Times New Roman" w:hAnsi="Times New Roman" w:cs="Times New Roman"/>
        </w:rPr>
      </w:pPr>
      <w:r w:rsidRPr="004A1291">
        <w:rPr>
          <w:noProof/>
        </w:rPr>
        <w:drawing>
          <wp:inline distT="0" distB="0" distL="0" distR="0" wp14:anchorId="0C7A7C29" wp14:editId="0E861855">
            <wp:extent cx="5029200" cy="2775585"/>
            <wp:effectExtent l="0" t="0" r="0" b="0"/>
            <wp:docPr id="1207113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13453" name=""/>
                    <pic:cNvPicPr/>
                  </pic:nvPicPr>
                  <pic:blipFill>
                    <a:blip r:embed="rId11"/>
                    <a:stretch>
                      <a:fillRect/>
                    </a:stretch>
                  </pic:blipFill>
                  <pic:spPr>
                    <a:xfrm>
                      <a:off x="0" y="0"/>
                      <a:ext cx="5046413" cy="2785085"/>
                    </a:xfrm>
                    <a:prstGeom prst="rect">
                      <a:avLst/>
                    </a:prstGeom>
                  </pic:spPr>
                </pic:pic>
              </a:graphicData>
            </a:graphic>
          </wp:inline>
        </w:drawing>
      </w:r>
    </w:p>
    <w:p w14:paraId="0A85AAE3" w14:textId="053510EE" w:rsidR="00731C3C" w:rsidRPr="00CF03AD" w:rsidRDefault="001A15C1" w:rsidP="00731C3C">
      <w:pPr>
        <w:jc w:val="center"/>
        <w:rPr>
          <w:rFonts w:ascii="Times New Roman" w:hAnsi="Times New Roman" w:cs="Times New Roman"/>
        </w:rPr>
      </w:pPr>
      <w:r>
        <w:rPr>
          <w:rFonts w:ascii="Times New Roman" w:hAnsi="Times New Roman" w:cs="Times New Roman"/>
        </w:rPr>
        <w:t>Figure</w:t>
      </w:r>
      <w:r w:rsidR="00731C3C">
        <w:rPr>
          <w:rFonts w:ascii="Times New Roman" w:hAnsi="Times New Roman" w:cs="Times New Roman"/>
        </w:rPr>
        <w:t xml:space="preserve"> 2</w:t>
      </w:r>
      <w:r w:rsidR="00BC27CF">
        <w:rPr>
          <w:rFonts w:ascii="Times New Roman" w:hAnsi="Times New Roman" w:cs="Times New Roman"/>
        </w:rPr>
        <w:t>:</w:t>
      </w:r>
      <w:r w:rsidR="00731C3C">
        <w:rPr>
          <w:rFonts w:ascii="Times New Roman" w:hAnsi="Times New Roman" w:cs="Times New Roman"/>
        </w:rPr>
        <w:t xml:space="preserve"> </w:t>
      </w:r>
      <w:r w:rsidR="00CF03AD">
        <w:rPr>
          <w:rFonts w:ascii="Times New Roman" w:hAnsi="Times New Roman" w:cs="Times New Roman"/>
        </w:rPr>
        <w:t>Result</w:t>
      </w:r>
      <w:r w:rsidR="00731C3C">
        <w:rPr>
          <w:rFonts w:ascii="Times New Roman" w:hAnsi="Times New Roman" w:cs="Times New Roman"/>
        </w:rPr>
        <w:t xml:space="preserve"> </w:t>
      </w:r>
      <w:r w:rsidR="00731C3C" w:rsidRPr="00CF03AD">
        <w:rPr>
          <w:rFonts w:ascii="Times New Roman" w:hAnsi="Times New Roman" w:cs="Times New Roman"/>
        </w:rPr>
        <w:t>Loading Factor</w:t>
      </w:r>
    </w:p>
    <w:p w14:paraId="058B4CF2" w14:textId="45C0F422" w:rsidR="00D52F75" w:rsidRDefault="00EC0710" w:rsidP="00051329">
      <w:pPr>
        <w:spacing w:after="0" w:line="240" w:lineRule="auto"/>
        <w:jc w:val="both"/>
        <w:rPr>
          <w:rFonts w:ascii="Times New Roman" w:hAnsi="Times New Roman" w:cs="Times New Roman"/>
        </w:rPr>
      </w:pPr>
      <w:r w:rsidRPr="00EC0710">
        <w:rPr>
          <w:rFonts w:ascii="Times New Roman" w:hAnsi="Times New Roman" w:cs="Times New Roman"/>
        </w:rPr>
        <w:t>The researchers tested the hypothesis by comparing the calculated t-values with the t-table to determine if there was an effect between the variables. This was done by examining the output path coefficients from the bootstrapping results in Table 1, while Table 2 presented the results of the mediation test for the customer satisfaction variable.</w:t>
      </w:r>
      <w:r w:rsidR="007A5735">
        <w:rPr>
          <w:rFonts w:ascii="Times New Roman" w:hAnsi="Times New Roman" w:cs="Times New Roman"/>
        </w:rPr>
        <w:t xml:space="preserve"> </w:t>
      </w:r>
    </w:p>
    <w:p w14:paraId="0168D471" w14:textId="77777777" w:rsidR="00051329" w:rsidRDefault="00051329" w:rsidP="00051329">
      <w:pPr>
        <w:spacing w:after="0" w:line="240" w:lineRule="auto"/>
        <w:jc w:val="both"/>
        <w:rPr>
          <w:rFonts w:ascii="Times New Roman" w:hAnsi="Times New Roman" w:cs="Times New Roman"/>
        </w:rPr>
      </w:pPr>
    </w:p>
    <w:p w14:paraId="6946F508" w14:textId="6233336F" w:rsidR="00D21F00" w:rsidRDefault="00D52F75" w:rsidP="007A5735">
      <w:pPr>
        <w:spacing w:after="0" w:line="240" w:lineRule="auto"/>
        <w:rPr>
          <w:rFonts w:ascii="Times New Roman" w:hAnsi="Times New Roman" w:cs="Times New Roman"/>
        </w:rPr>
      </w:pPr>
      <w:r w:rsidRPr="00D52F75">
        <w:rPr>
          <w:rFonts w:ascii="Times New Roman" w:hAnsi="Times New Roman" w:cs="Times New Roman"/>
        </w:rPr>
        <w:t>Tab</w:t>
      </w:r>
      <w:r w:rsidR="001A15C1">
        <w:rPr>
          <w:rFonts w:ascii="Times New Roman" w:hAnsi="Times New Roman" w:cs="Times New Roman"/>
        </w:rPr>
        <w:t>le</w:t>
      </w:r>
      <w:r w:rsidRPr="00D52F75">
        <w:rPr>
          <w:rFonts w:ascii="Times New Roman" w:hAnsi="Times New Roman" w:cs="Times New Roman"/>
        </w:rPr>
        <w:t xml:space="preserve"> </w:t>
      </w:r>
      <w:r w:rsidR="003908E6">
        <w:rPr>
          <w:rFonts w:ascii="Times New Roman" w:hAnsi="Times New Roman" w:cs="Times New Roman"/>
        </w:rPr>
        <w:t>1</w:t>
      </w:r>
      <w:r w:rsidR="00BC27CF">
        <w:rPr>
          <w:rFonts w:ascii="Times New Roman" w:hAnsi="Times New Roman" w:cs="Times New Roman"/>
        </w:rPr>
        <w:t>:</w:t>
      </w:r>
      <w:r w:rsidRPr="00D52F75">
        <w:rPr>
          <w:rFonts w:ascii="Times New Roman" w:hAnsi="Times New Roman" w:cs="Times New Roman"/>
        </w:rPr>
        <w:t xml:space="preserve"> H</w:t>
      </w:r>
      <w:r w:rsidR="00B51C0F">
        <w:rPr>
          <w:rFonts w:ascii="Times New Roman" w:hAnsi="Times New Roman" w:cs="Times New Roman"/>
        </w:rPr>
        <w:t>ypothesis Test Result</w:t>
      </w:r>
    </w:p>
    <w:p w14:paraId="1662888E" w14:textId="77777777" w:rsidR="007A5735" w:rsidRDefault="007A5735" w:rsidP="007A5735">
      <w:pPr>
        <w:spacing w:after="0" w:line="240" w:lineRule="auto"/>
        <w:rPr>
          <w:rFonts w:ascii="Times New Roman" w:hAnsi="Times New Roman" w:cs="Times New Roman"/>
        </w:rPr>
      </w:pPr>
    </w:p>
    <w:tbl>
      <w:tblPr>
        <w:tblStyle w:val="TableGrid"/>
        <w:tblW w:w="7801" w:type="dxa"/>
        <w:jc w:val="center"/>
        <w:tblLook w:val="04A0" w:firstRow="1" w:lastRow="0" w:firstColumn="1" w:lastColumn="0" w:noHBand="0" w:noVBand="1"/>
      </w:tblPr>
      <w:tblGrid>
        <w:gridCol w:w="3260"/>
        <w:gridCol w:w="2126"/>
        <w:gridCol w:w="2415"/>
      </w:tblGrid>
      <w:tr w:rsidR="003908E6" w:rsidRPr="003908E6" w14:paraId="1B2026F7" w14:textId="77777777" w:rsidTr="00721922">
        <w:trPr>
          <w:trHeight w:val="655"/>
          <w:jc w:val="center"/>
        </w:trPr>
        <w:tc>
          <w:tcPr>
            <w:tcW w:w="3260" w:type="dxa"/>
          </w:tcPr>
          <w:p w14:paraId="7081B9A6" w14:textId="77777777" w:rsidR="003908E6" w:rsidRPr="003908E6" w:rsidRDefault="003908E6">
            <w:pPr>
              <w:jc w:val="center"/>
              <w:rPr>
                <w:rFonts w:ascii="Times New Roman" w:hAnsi="Times New Roman" w:cs="Times New Roman"/>
              </w:rPr>
            </w:pPr>
          </w:p>
        </w:tc>
        <w:tc>
          <w:tcPr>
            <w:tcW w:w="2126" w:type="dxa"/>
          </w:tcPr>
          <w:p w14:paraId="3BBC0446" w14:textId="77777777" w:rsidR="003908E6" w:rsidRPr="003908E6" w:rsidRDefault="003908E6">
            <w:pPr>
              <w:jc w:val="center"/>
              <w:rPr>
                <w:rFonts w:ascii="Times New Roman" w:hAnsi="Times New Roman" w:cs="Times New Roman"/>
                <w:b/>
                <w:bCs/>
              </w:rPr>
            </w:pPr>
            <w:r w:rsidRPr="003908E6">
              <w:rPr>
                <w:rFonts w:ascii="Times New Roman" w:hAnsi="Times New Roman" w:cs="Times New Roman"/>
                <w:b/>
                <w:bCs/>
              </w:rPr>
              <w:t xml:space="preserve">T-Statistik </w:t>
            </w:r>
            <w:r w:rsidRPr="003908E6">
              <w:rPr>
                <w:rFonts w:ascii="Times New Roman" w:hAnsi="Times New Roman" w:cs="Times New Roman"/>
                <w:b/>
                <w:bCs/>
              </w:rPr>
              <w:br/>
              <w:t>(| O/STDEV |)</w:t>
            </w:r>
          </w:p>
        </w:tc>
        <w:tc>
          <w:tcPr>
            <w:tcW w:w="2415" w:type="dxa"/>
          </w:tcPr>
          <w:p w14:paraId="36FCCBB8" w14:textId="77777777" w:rsidR="003908E6" w:rsidRPr="003908E6" w:rsidRDefault="003908E6">
            <w:pPr>
              <w:jc w:val="center"/>
              <w:rPr>
                <w:rFonts w:ascii="Times New Roman" w:hAnsi="Times New Roman" w:cs="Times New Roman"/>
                <w:b/>
                <w:bCs/>
              </w:rPr>
            </w:pPr>
            <w:r w:rsidRPr="003908E6">
              <w:rPr>
                <w:rFonts w:ascii="Times New Roman" w:hAnsi="Times New Roman" w:cs="Times New Roman"/>
                <w:b/>
                <w:bCs/>
              </w:rPr>
              <w:t>P Values</w:t>
            </w:r>
          </w:p>
        </w:tc>
      </w:tr>
      <w:tr w:rsidR="003908E6" w:rsidRPr="003908E6" w14:paraId="690072E9" w14:textId="77777777" w:rsidTr="00721922">
        <w:trPr>
          <w:jc w:val="center"/>
        </w:trPr>
        <w:tc>
          <w:tcPr>
            <w:tcW w:w="3260" w:type="dxa"/>
          </w:tcPr>
          <w:p w14:paraId="3B839265" w14:textId="5EB22543" w:rsidR="003908E6" w:rsidRPr="00276BE4" w:rsidRDefault="003908E6" w:rsidP="003908E6">
            <w:pPr>
              <w:rPr>
                <w:rFonts w:ascii="Times New Roman" w:hAnsi="Times New Roman" w:cs="Times New Roman"/>
                <w:lang w:val="en-US"/>
              </w:rPr>
            </w:pPr>
            <w:r w:rsidRPr="00276BE4">
              <w:rPr>
                <w:rFonts w:ascii="Times New Roman" w:hAnsi="Times New Roman" w:cs="Times New Roman"/>
              </w:rPr>
              <w:t>Service Qualit</w:t>
            </w:r>
            <w:r w:rsidRPr="00276BE4">
              <w:rPr>
                <w:rFonts w:ascii="Times New Roman" w:hAnsi="Times New Roman" w:cs="Times New Roman"/>
                <w:lang w:val="en-US"/>
              </w:rPr>
              <w:t>y t</w:t>
            </w:r>
            <w:r w:rsidR="00276BE4" w:rsidRPr="00276BE4">
              <w:rPr>
                <w:rFonts w:ascii="Times New Roman" w:hAnsi="Times New Roman" w:cs="Times New Roman"/>
                <w:lang w:val="en-US"/>
              </w:rPr>
              <w:t>o</w:t>
            </w:r>
          </w:p>
          <w:p w14:paraId="4193FD2A" w14:textId="4A8DCD91" w:rsidR="003908E6" w:rsidRPr="00276BE4" w:rsidRDefault="003908E6" w:rsidP="003908E6">
            <w:pPr>
              <w:rPr>
                <w:rFonts w:ascii="Times New Roman" w:hAnsi="Times New Roman" w:cs="Times New Roman"/>
              </w:rPr>
            </w:pPr>
            <w:r w:rsidRPr="00276BE4">
              <w:rPr>
                <w:rFonts w:ascii="Times New Roman" w:hAnsi="Times New Roman" w:cs="Times New Roman"/>
              </w:rPr>
              <w:t>Customer Satisfaction</w:t>
            </w:r>
          </w:p>
        </w:tc>
        <w:tc>
          <w:tcPr>
            <w:tcW w:w="2126" w:type="dxa"/>
          </w:tcPr>
          <w:p w14:paraId="6564113E" w14:textId="67191F3F" w:rsidR="003908E6" w:rsidRPr="00BC27CF" w:rsidRDefault="00BC27CF">
            <w:pPr>
              <w:jc w:val="center"/>
              <w:rPr>
                <w:rFonts w:ascii="Times New Roman" w:hAnsi="Times New Roman" w:cs="Times New Roman"/>
                <w:lang w:val="en-US"/>
              </w:rPr>
            </w:pPr>
            <w:r>
              <w:rPr>
                <w:rFonts w:ascii="Times New Roman" w:hAnsi="Times New Roman" w:cs="Times New Roman"/>
                <w:lang w:val="en-US"/>
              </w:rPr>
              <w:t>5</w:t>
            </w:r>
            <w:r w:rsidR="003908E6" w:rsidRPr="003908E6">
              <w:rPr>
                <w:rFonts w:ascii="Times New Roman" w:hAnsi="Times New Roman" w:cs="Times New Roman"/>
              </w:rPr>
              <w:t>.0</w:t>
            </w:r>
            <w:r>
              <w:rPr>
                <w:rFonts w:ascii="Times New Roman" w:hAnsi="Times New Roman" w:cs="Times New Roman"/>
                <w:lang w:val="en-US"/>
              </w:rPr>
              <w:t>66</w:t>
            </w:r>
          </w:p>
        </w:tc>
        <w:tc>
          <w:tcPr>
            <w:tcW w:w="2415" w:type="dxa"/>
          </w:tcPr>
          <w:p w14:paraId="4AF66152" w14:textId="0797D266" w:rsidR="003908E6" w:rsidRPr="003908E6" w:rsidRDefault="003908E6">
            <w:pPr>
              <w:jc w:val="center"/>
              <w:rPr>
                <w:rFonts w:ascii="Times New Roman" w:hAnsi="Times New Roman" w:cs="Times New Roman"/>
                <w:lang w:val="en-US"/>
              </w:rPr>
            </w:pPr>
            <w:r w:rsidRPr="003908E6">
              <w:rPr>
                <w:rFonts w:ascii="Times New Roman" w:hAnsi="Times New Roman" w:cs="Times New Roman"/>
              </w:rPr>
              <w:t>0.00</w:t>
            </w:r>
            <w:r>
              <w:rPr>
                <w:rFonts w:ascii="Times New Roman" w:hAnsi="Times New Roman" w:cs="Times New Roman"/>
                <w:lang w:val="en-US"/>
              </w:rPr>
              <w:t>0</w:t>
            </w:r>
          </w:p>
        </w:tc>
      </w:tr>
      <w:tr w:rsidR="003908E6" w:rsidRPr="003908E6" w14:paraId="69916B3A" w14:textId="77777777" w:rsidTr="00721922">
        <w:trPr>
          <w:jc w:val="center"/>
        </w:trPr>
        <w:tc>
          <w:tcPr>
            <w:tcW w:w="3260" w:type="dxa"/>
          </w:tcPr>
          <w:p w14:paraId="5145329B" w14:textId="5294D592" w:rsidR="003908E6" w:rsidRPr="00276BE4" w:rsidRDefault="003908E6" w:rsidP="003908E6">
            <w:pPr>
              <w:rPr>
                <w:rFonts w:ascii="Times New Roman" w:hAnsi="Times New Roman" w:cs="Times New Roman"/>
                <w:lang w:val="en-US"/>
              </w:rPr>
            </w:pPr>
            <w:r w:rsidRPr="00276BE4">
              <w:rPr>
                <w:rFonts w:ascii="Times New Roman" w:hAnsi="Times New Roman" w:cs="Times New Roman"/>
              </w:rPr>
              <w:t>Service Quality</w:t>
            </w:r>
            <w:r w:rsidRPr="00276BE4">
              <w:rPr>
                <w:rFonts w:ascii="Times New Roman" w:hAnsi="Times New Roman" w:cs="Times New Roman"/>
                <w:lang w:val="en-US"/>
              </w:rPr>
              <w:t xml:space="preserve"> t</w:t>
            </w:r>
            <w:r w:rsidR="00276BE4" w:rsidRPr="00276BE4">
              <w:rPr>
                <w:rFonts w:ascii="Times New Roman" w:hAnsi="Times New Roman" w:cs="Times New Roman"/>
                <w:lang w:val="en-US"/>
              </w:rPr>
              <w:t>o</w:t>
            </w:r>
          </w:p>
          <w:p w14:paraId="66B3359B" w14:textId="3D140C3E" w:rsidR="003908E6" w:rsidRPr="00276BE4" w:rsidRDefault="003908E6" w:rsidP="003908E6">
            <w:pPr>
              <w:rPr>
                <w:rFonts w:ascii="Times New Roman" w:hAnsi="Times New Roman" w:cs="Times New Roman"/>
              </w:rPr>
            </w:pPr>
            <w:r w:rsidRPr="00276BE4">
              <w:rPr>
                <w:rFonts w:ascii="Times New Roman" w:hAnsi="Times New Roman" w:cs="Times New Roman"/>
              </w:rPr>
              <w:t>Customer Loyalty</w:t>
            </w:r>
          </w:p>
        </w:tc>
        <w:tc>
          <w:tcPr>
            <w:tcW w:w="2126" w:type="dxa"/>
          </w:tcPr>
          <w:p w14:paraId="041C5839" w14:textId="4D84AE17" w:rsidR="003908E6" w:rsidRPr="003908E6" w:rsidRDefault="003908E6">
            <w:pPr>
              <w:jc w:val="center"/>
              <w:rPr>
                <w:rFonts w:ascii="Times New Roman" w:hAnsi="Times New Roman" w:cs="Times New Roman"/>
              </w:rPr>
            </w:pPr>
            <w:r w:rsidRPr="003908E6">
              <w:rPr>
                <w:rFonts w:ascii="Times New Roman" w:hAnsi="Times New Roman" w:cs="Times New Roman"/>
              </w:rPr>
              <w:t>2.</w:t>
            </w:r>
            <w:r w:rsidR="00BC27CF">
              <w:rPr>
                <w:rFonts w:ascii="Times New Roman" w:hAnsi="Times New Roman" w:cs="Times New Roman"/>
                <w:lang w:val="en-US"/>
              </w:rPr>
              <w:t>8</w:t>
            </w:r>
            <w:r w:rsidRPr="003908E6">
              <w:rPr>
                <w:rFonts w:ascii="Times New Roman" w:hAnsi="Times New Roman" w:cs="Times New Roman"/>
              </w:rPr>
              <w:t>67</w:t>
            </w:r>
          </w:p>
        </w:tc>
        <w:tc>
          <w:tcPr>
            <w:tcW w:w="2415" w:type="dxa"/>
          </w:tcPr>
          <w:p w14:paraId="4E713F2C" w14:textId="1FD11EE2" w:rsidR="003908E6" w:rsidRPr="003908E6" w:rsidRDefault="003908E6">
            <w:pPr>
              <w:jc w:val="center"/>
              <w:rPr>
                <w:rFonts w:ascii="Times New Roman" w:hAnsi="Times New Roman" w:cs="Times New Roman"/>
                <w:lang w:val="en-US"/>
              </w:rPr>
            </w:pPr>
            <w:r w:rsidRPr="003908E6">
              <w:rPr>
                <w:rFonts w:ascii="Times New Roman" w:hAnsi="Times New Roman" w:cs="Times New Roman"/>
              </w:rPr>
              <w:t>0.0</w:t>
            </w:r>
            <w:r>
              <w:rPr>
                <w:rFonts w:ascii="Times New Roman" w:hAnsi="Times New Roman" w:cs="Times New Roman"/>
                <w:lang w:val="en-US"/>
              </w:rPr>
              <w:t>32</w:t>
            </w:r>
          </w:p>
        </w:tc>
      </w:tr>
      <w:tr w:rsidR="003908E6" w:rsidRPr="003908E6" w14:paraId="1D0C955F" w14:textId="77777777" w:rsidTr="00721922">
        <w:trPr>
          <w:trHeight w:val="663"/>
          <w:jc w:val="center"/>
        </w:trPr>
        <w:tc>
          <w:tcPr>
            <w:tcW w:w="3260" w:type="dxa"/>
          </w:tcPr>
          <w:p w14:paraId="0ACB6DA9" w14:textId="444D3856" w:rsidR="003908E6" w:rsidRPr="00276BE4" w:rsidRDefault="003908E6" w:rsidP="003908E6">
            <w:pPr>
              <w:rPr>
                <w:rFonts w:ascii="Times New Roman" w:hAnsi="Times New Roman" w:cs="Times New Roman"/>
                <w:lang w:val="en-US"/>
              </w:rPr>
            </w:pPr>
            <w:r w:rsidRPr="00276BE4">
              <w:rPr>
                <w:rFonts w:ascii="Times New Roman" w:hAnsi="Times New Roman" w:cs="Times New Roman"/>
              </w:rPr>
              <w:t>Customer Trus</w:t>
            </w:r>
            <w:r w:rsidRPr="00276BE4">
              <w:rPr>
                <w:rFonts w:ascii="Times New Roman" w:hAnsi="Times New Roman" w:cs="Times New Roman"/>
                <w:lang w:val="en-US"/>
              </w:rPr>
              <w:t>t t</w:t>
            </w:r>
            <w:r w:rsidR="00276BE4" w:rsidRPr="00276BE4">
              <w:rPr>
                <w:rFonts w:ascii="Times New Roman" w:hAnsi="Times New Roman" w:cs="Times New Roman"/>
                <w:lang w:val="en-US"/>
              </w:rPr>
              <w:t>o</w:t>
            </w:r>
          </w:p>
          <w:p w14:paraId="393A9ADA" w14:textId="452674D3" w:rsidR="003908E6" w:rsidRPr="00276BE4" w:rsidRDefault="003908E6" w:rsidP="003908E6">
            <w:pPr>
              <w:rPr>
                <w:rFonts w:ascii="Times New Roman" w:hAnsi="Times New Roman" w:cs="Times New Roman"/>
              </w:rPr>
            </w:pPr>
            <w:r w:rsidRPr="00276BE4">
              <w:rPr>
                <w:rFonts w:ascii="Times New Roman" w:hAnsi="Times New Roman" w:cs="Times New Roman"/>
              </w:rPr>
              <w:t>Customer Satisfaction</w:t>
            </w:r>
          </w:p>
        </w:tc>
        <w:tc>
          <w:tcPr>
            <w:tcW w:w="2126" w:type="dxa"/>
          </w:tcPr>
          <w:p w14:paraId="1853685A" w14:textId="092BDBAA" w:rsidR="003908E6" w:rsidRPr="00BC27CF" w:rsidRDefault="003908E6">
            <w:pPr>
              <w:jc w:val="center"/>
              <w:rPr>
                <w:rFonts w:ascii="Times New Roman" w:hAnsi="Times New Roman" w:cs="Times New Roman"/>
                <w:lang w:val="en-US"/>
              </w:rPr>
            </w:pPr>
            <w:r w:rsidRPr="003908E6">
              <w:rPr>
                <w:rFonts w:ascii="Times New Roman" w:hAnsi="Times New Roman" w:cs="Times New Roman"/>
              </w:rPr>
              <w:t>5.</w:t>
            </w:r>
            <w:r w:rsidR="00BC27CF">
              <w:rPr>
                <w:rFonts w:ascii="Times New Roman" w:hAnsi="Times New Roman" w:cs="Times New Roman"/>
                <w:lang w:val="en-US"/>
              </w:rPr>
              <w:t>8</w:t>
            </w:r>
            <w:r w:rsidRPr="003908E6">
              <w:rPr>
                <w:rFonts w:ascii="Times New Roman" w:hAnsi="Times New Roman" w:cs="Times New Roman"/>
              </w:rPr>
              <w:t>0</w:t>
            </w:r>
            <w:r w:rsidR="00BC27CF">
              <w:rPr>
                <w:rFonts w:ascii="Times New Roman" w:hAnsi="Times New Roman" w:cs="Times New Roman"/>
                <w:lang w:val="en-US"/>
              </w:rPr>
              <w:t>6</w:t>
            </w:r>
          </w:p>
        </w:tc>
        <w:tc>
          <w:tcPr>
            <w:tcW w:w="2415" w:type="dxa"/>
          </w:tcPr>
          <w:p w14:paraId="52D6FF4A" w14:textId="2665A95E" w:rsidR="003908E6" w:rsidRPr="003908E6" w:rsidRDefault="003908E6">
            <w:pPr>
              <w:jc w:val="center"/>
              <w:rPr>
                <w:rFonts w:ascii="Times New Roman" w:hAnsi="Times New Roman" w:cs="Times New Roman"/>
                <w:lang w:val="en-US"/>
              </w:rPr>
            </w:pPr>
            <w:r w:rsidRPr="003908E6">
              <w:rPr>
                <w:rFonts w:ascii="Times New Roman" w:hAnsi="Times New Roman" w:cs="Times New Roman"/>
              </w:rPr>
              <w:t>0.00</w:t>
            </w:r>
            <w:r>
              <w:rPr>
                <w:rFonts w:ascii="Times New Roman" w:hAnsi="Times New Roman" w:cs="Times New Roman"/>
                <w:lang w:val="en-US"/>
              </w:rPr>
              <w:t>1</w:t>
            </w:r>
          </w:p>
        </w:tc>
      </w:tr>
      <w:tr w:rsidR="003908E6" w:rsidRPr="003908E6" w14:paraId="1804534B" w14:textId="77777777" w:rsidTr="00721922">
        <w:trPr>
          <w:trHeight w:val="699"/>
          <w:jc w:val="center"/>
        </w:trPr>
        <w:tc>
          <w:tcPr>
            <w:tcW w:w="3260" w:type="dxa"/>
          </w:tcPr>
          <w:p w14:paraId="06CB2F0A" w14:textId="32704148" w:rsidR="003908E6" w:rsidRPr="00276BE4" w:rsidRDefault="003908E6" w:rsidP="003908E6">
            <w:pPr>
              <w:rPr>
                <w:rFonts w:ascii="Times New Roman" w:hAnsi="Times New Roman" w:cs="Times New Roman"/>
                <w:lang w:val="en-US"/>
              </w:rPr>
            </w:pPr>
            <w:r w:rsidRPr="00276BE4">
              <w:rPr>
                <w:rFonts w:ascii="Times New Roman" w:hAnsi="Times New Roman" w:cs="Times New Roman"/>
              </w:rPr>
              <w:lastRenderedPageBreak/>
              <w:t>Customer Trus</w:t>
            </w:r>
            <w:r w:rsidRPr="00276BE4">
              <w:rPr>
                <w:rFonts w:ascii="Times New Roman" w:hAnsi="Times New Roman" w:cs="Times New Roman"/>
                <w:lang w:val="en-US"/>
              </w:rPr>
              <w:t>t t</w:t>
            </w:r>
            <w:r w:rsidR="00276BE4" w:rsidRPr="00276BE4">
              <w:rPr>
                <w:rFonts w:ascii="Times New Roman" w:hAnsi="Times New Roman" w:cs="Times New Roman"/>
                <w:lang w:val="en-US"/>
              </w:rPr>
              <w:t>o</w:t>
            </w:r>
          </w:p>
          <w:p w14:paraId="3BD837B9" w14:textId="6F5C955F" w:rsidR="003908E6" w:rsidRPr="00276BE4" w:rsidRDefault="003908E6" w:rsidP="003908E6">
            <w:pPr>
              <w:rPr>
                <w:rFonts w:ascii="Times New Roman" w:hAnsi="Times New Roman" w:cs="Times New Roman"/>
              </w:rPr>
            </w:pPr>
            <w:r w:rsidRPr="00276BE4">
              <w:rPr>
                <w:rFonts w:ascii="Times New Roman" w:hAnsi="Times New Roman" w:cs="Times New Roman"/>
              </w:rPr>
              <w:t>Customer Loyalty</w:t>
            </w:r>
          </w:p>
        </w:tc>
        <w:tc>
          <w:tcPr>
            <w:tcW w:w="2126" w:type="dxa"/>
          </w:tcPr>
          <w:p w14:paraId="70DE8AAC" w14:textId="34A696F6" w:rsidR="003908E6" w:rsidRPr="00BC27CF" w:rsidRDefault="00BC27CF">
            <w:pPr>
              <w:jc w:val="center"/>
              <w:rPr>
                <w:rFonts w:ascii="Times New Roman" w:hAnsi="Times New Roman" w:cs="Times New Roman"/>
                <w:lang w:val="en-US"/>
              </w:rPr>
            </w:pPr>
            <w:r>
              <w:rPr>
                <w:rFonts w:ascii="Times New Roman" w:hAnsi="Times New Roman" w:cs="Times New Roman"/>
                <w:lang w:val="en-US"/>
              </w:rPr>
              <w:t>3</w:t>
            </w:r>
            <w:r w:rsidR="003908E6" w:rsidRPr="003908E6">
              <w:rPr>
                <w:rFonts w:ascii="Times New Roman" w:hAnsi="Times New Roman" w:cs="Times New Roman"/>
              </w:rPr>
              <w:t>.</w:t>
            </w:r>
            <w:r>
              <w:rPr>
                <w:rFonts w:ascii="Times New Roman" w:hAnsi="Times New Roman" w:cs="Times New Roman"/>
                <w:lang w:val="en-US"/>
              </w:rPr>
              <w:t>664</w:t>
            </w:r>
          </w:p>
        </w:tc>
        <w:tc>
          <w:tcPr>
            <w:tcW w:w="2415" w:type="dxa"/>
          </w:tcPr>
          <w:p w14:paraId="247AD9DA" w14:textId="3CF28C42" w:rsidR="003908E6" w:rsidRPr="003908E6" w:rsidRDefault="003908E6">
            <w:pPr>
              <w:jc w:val="center"/>
              <w:rPr>
                <w:rFonts w:ascii="Times New Roman" w:hAnsi="Times New Roman" w:cs="Times New Roman"/>
                <w:lang w:val="en-US"/>
              </w:rPr>
            </w:pPr>
            <w:r w:rsidRPr="003908E6">
              <w:rPr>
                <w:rFonts w:ascii="Times New Roman" w:hAnsi="Times New Roman" w:cs="Times New Roman"/>
              </w:rPr>
              <w:t>0.00</w:t>
            </w:r>
            <w:r>
              <w:rPr>
                <w:rFonts w:ascii="Times New Roman" w:hAnsi="Times New Roman" w:cs="Times New Roman"/>
                <w:lang w:val="en-US"/>
              </w:rPr>
              <w:t>8</w:t>
            </w:r>
          </w:p>
        </w:tc>
      </w:tr>
      <w:tr w:rsidR="003908E6" w:rsidRPr="003908E6" w14:paraId="40F5AF85" w14:textId="77777777" w:rsidTr="00721922">
        <w:trPr>
          <w:jc w:val="center"/>
        </w:trPr>
        <w:tc>
          <w:tcPr>
            <w:tcW w:w="3260" w:type="dxa"/>
          </w:tcPr>
          <w:p w14:paraId="78FC2894" w14:textId="6D57D11A" w:rsidR="003908E6" w:rsidRPr="00276BE4" w:rsidRDefault="003908E6" w:rsidP="003908E6">
            <w:pPr>
              <w:rPr>
                <w:rFonts w:ascii="Times New Roman" w:hAnsi="Times New Roman" w:cs="Times New Roman"/>
              </w:rPr>
            </w:pPr>
            <w:r w:rsidRPr="00276BE4">
              <w:rPr>
                <w:rFonts w:ascii="Times New Roman" w:hAnsi="Times New Roman" w:cs="Times New Roman"/>
              </w:rPr>
              <w:t xml:space="preserve">Customer Satisfaction </w:t>
            </w:r>
            <w:r w:rsidRPr="00276BE4">
              <w:rPr>
                <w:rFonts w:ascii="Times New Roman" w:hAnsi="Times New Roman" w:cs="Times New Roman"/>
                <w:lang w:val="en-US"/>
              </w:rPr>
              <w:t>t</w:t>
            </w:r>
            <w:r w:rsidR="00276BE4" w:rsidRPr="00276BE4">
              <w:rPr>
                <w:rFonts w:ascii="Times New Roman" w:hAnsi="Times New Roman" w:cs="Times New Roman"/>
                <w:lang w:val="en-US"/>
              </w:rPr>
              <w:t>o</w:t>
            </w:r>
          </w:p>
          <w:p w14:paraId="7CADA8C7" w14:textId="4DDB4BBB" w:rsidR="003908E6" w:rsidRPr="00276BE4" w:rsidRDefault="003908E6" w:rsidP="003908E6">
            <w:pPr>
              <w:rPr>
                <w:rFonts w:ascii="Times New Roman" w:hAnsi="Times New Roman" w:cs="Times New Roman"/>
              </w:rPr>
            </w:pPr>
            <w:r w:rsidRPr="00276BE4">
              <w:rPr>
                <w:rFonts w:ascii="Times New Roman" w:hAnsi="Times New Roman" w:cs="Times New Roman"/>
              </w:rPr>
              <w:t>Customer Loyalty</w:t>
            </w:r>
          </w:p>
        </w:tc>
        <w:tc>
          <w:tcPr>
            <w:tcW w:w="2126" w:type="dxa"/>
          </w:tcPr>
          <w:p w14:paraId="2D30D39A" w14:textId="7A3B146C" w:rsidR="003908E6" w:rsidRPr="00BC27CF" w:rsidRDefault="00BC27CF">
            <w:pPr>
              <w:jc w:val="center"/>
              <w:rPr>
                <w:rFonts w:ascii="Times New Roman" w:hAnsi="Times New Roman" w:cs="Times New Roman"/>
                <w:lang w:val="en-US"/>
              </w:rPr>
            </w:pPr>
            <w:r>
              <w:rPr>
                <w:rFonts w:ascii="Times New Roman" w:hAnsi="Times New Roman" w:cs="Times New Roman"/>
                <w:lang w:val="en-US"/>
              </w:rPr>
              <w:t>4</w:t>
            </w:r>
            <w:r w:rsidR="003908E6" w:rsidRPr="003908E6">
              <w:rPr>
                <w:rFonts w:ascii="Times New Roman" w:hAnsi="Times New Roman" w:cs="Times New Roman"/>
              </w:rPr>
              <w:t>.9</w:t>
            </w:r>
            <w:r>
              <w:rPr>
                <w:rFonts w:ascii="Times New Roman" w:hAnsi="Times New Roman" w:cs="Times New Roman"/>
                <w:lang w:val="en-US"/>
              </w:rPr>
              <w:t>87</w:t>
            </w:r>
          </w:p>
        </w:tc>
        <w:tc>
          <w:tcPr>
            <w:tcW w:w="2415" w:type="dxa"/>
          </w:tcPr>
          <w:p w14:paraId="453297C8" w14:textId="583C06B2" w:rsidR="003908E6" w:rsidRPr="003908E6" w:rsidRDefault="003908E6">
            <w:pPr>
              <w:jc w:val="center"/>
              <w:rPr>
                <w:rFonts w:ascii="Times New Roman" w:hAnsi="Times New Roman" w:cs="Times New Roman"/>
                <w:lang w:val="en-US"/>
              </w:rPr>
            </w:pPr>
            <w:r w:rsidRPr="003908E6">
              <w:rPr>
                <w:rFonts w:ascii="Times New Roman" w:hAnsi="Times New Roman" w:cs="Times New Roman"/>
              </w:rPr>
              <w:t>0.00</w:t>
            </w:r>
            <w:r>
              <w:rPr>
                <w:rFonts w:ascii="Times New Roman" w:hAnsi="Times New Roman" w:cs="Times New Roman"/>
                <w:lang w:val="en-US"/>
              </w:rPr>
              <w:t>3</w:t>
            </w:r>
          </w:p>
        </w:tc>
      </w:tr>
    </w:tbl>
    <w:p w14:paraId="5D1D7F02" w14:textId="77777777" w:rsidR="007A5735" w:rsidRDefault="007A5735" w:rsidP="007A5735">
      <w:pPr>
        <w:spacing w:after="0" w:line="240" w:lineRule="auto"/>
        <w:rPr>
          <w:rFonts w:ascii="Times New Roman" w:hAnsi="Times New Roman" w:cs="Times New Roman"/>
        </w:rPr>
      </w:pPr>
    </w:p>
    <w:p w14:paraId="584743AC" w14:textId="61490902" w:rsidR="00BC27CF" w:rsidRDefault="003908E6" w:rsidP="007A5735">
      <w:pPr>
        <w:spacing w:after="0" w:line="240" w:lineRule="auto"/>
        <w:rPr>
          <w:rFonts w:ascii="Times New Roman" w:hAnsi="Times New Roman" w:cs="Times New Roman"/>
        </w:rPr>
      </w:pPr>
      <w:r w:rsidRPr="00D52F75">
        <w:rPr>
          <w:rFonts w:ascii="Times New Roman" w:hAnsi="Times New Roman" w:cs="Times New Roman"/>
        </w:rPr>
        <w:t>Tab</w:t>
      </w:r>
      <w:r w:rsidR="00276BE4">
        <w:rPr>
          <w:rFonts w:ascii="Times New Roman" w:hAnsi="Times New Roman" w:cs="Times New Roman"/>
        </w:rPr>
        <w:t>le</w:t>
      </w:r>
      <w:r w:rsidRPr="00D52F75">
        <w:rPr>
          <w:rFonts w:ascii="Times New Roman" w:hAnsi="Times New Roman" w:cs="Times New Roman"/>
        </w:rPr>
        <w:t xml:space="preserve"> </w:t>
      </w:r>
      <w:r>
        <w:rPr>
          <w:rFonts w:ascii="Times New Roman" w:hAnsi="Times New Roman" w:cs="Times New Roman"/>
        </w:rPr>
        <w:t>2</w:t>
      </w:r>
      <w:r w:rsidR="00BC27CF">
        <w:rPr>
          <w:rFonts w:ascii="Times New Roman" w:hAnsi="Times New Roman" w:cs="Times New Roman"/>
        </w:rPr>
        <w:t>:</w:t>
      </w:r>
      <w:r w:rsidRPr="00D52F75">
        <w:rPr>
          <w:rFonts w:ascii="Times New Roman" w:hAnsi="Times New Roman" w:cs="Times New Roman"/>
        </w:rPr>
        <w:t xml:space="preserve"> </w:t>
      </w:r>
      <w:r w:rsidR="00B51C0F">
        <w:rPr>
          <w:rFonts w:ascii="Times New Roman" w:hAnsi="Times New Roman" w:cs="Times New Roman"/>
        </w:rPr>
        <w:t>Mediation Test Results</w:t>
      </w:r>
    </w:p>
    <w:p w14:paraId="4F9E5E3F" w14:textId="77777777" w:rsidR="007A5735" w:rsidRDefault="007A5735" w:rsidP="007A5735">
      <w:pPr>
        <w:spacing w:after="0" w:line="240" w:lineRule="auto"/>
        <w:rPr>
          <w:rFonts w:ascii="Times New Roman" w:hAnsi="Times New Roman" w:cs="Times New Roman"/>
        </w:rPr>
      </w:pPr>
    </w:p>
    <w:tbl>
      <w:tblPr>
        <w:tblStyle w:val="TableGrid"/>
        <w:tblW w:w="7763" w:type="dxa"/>
        <w:jc w:val="center"/>
        <w:tblLook w:val="04A0" w:firstRow="1" w:lastRow="0" w:firstColumn="1" w:lastColumn="0" w:noHBand="0" w:noVBand="1"/>
      </w:tblPr>
      <w:tblGrid>
        <w:gridCol w:w="3227"/>
        <w:gridCol w:w="2268"/>
        <w:gridCol w:w="2268"/>
      </w:tblGrid>
      <w:tr w:rsidR="003908E6" w:rsidRPr="003908E6" w14:paraId="4891E7C1" w14:textId="77777777" w:rsidTr="003908E6">
        <w:trPr>
          <w:jc w:val="center"/>
        </w:trPr>
        <w:tc>
          <w:tcPr>
            <w:tcW w:w="3227" w:type="dxa"/>
          </w:tcPr>
          <w:p w14:paraId="6F55CF14" w14:textId="77777777" w:rsidR="003908E6" w:rsidRPr="003908E6" w:rsidRDefault="003908E6">
            <w:pPr>
              <w:jc w:val="center"/>
              <w:rPr>
                <w:rFonts w:ascii="Times New Roman" w:hAnsi="Times New Roman" w:cs="Times New Roman"/>
              </w:rPr>
            </w:pPr>
          </w:p>
        </w:tc>
        <w:tc>
          <w:tcPr>
            <w:tcW w:w="2268" w:type="dxa"/>
          </w:tcPr>
          <w:p w14:paraId="49F62F19" w14:textId="77777777" w:rsidR="003908E6" w:rsidRPr="003908E6" w:rsidRDefault="003908E6">
            <w:pPr>
              <w:jc w:val="center"/>
              <w:rPr>
                <w:rFonts w:ascii="Times New Roman" w:hAnsi="Times New Roman" w:cs="Times New Roman"/>
                <w:b/>
                <w:bCs/>
              </w:rPr>
            </w:pPr>
            <w:r w:rsidRPr="003908E6">
              <w:rPr>
                <w:rFonts w:ascii="Times New Roman" w:hAnsi="Times New Roman" w:cs="Times New Roman"/>
                <w:b/>
                <w:bCs/>
              </w:rPr>
              <w:t xml:space="preserve">T-Statistik </w:t>
            </w:r>
            <w:r w:rsidRPr="003908E6">
              <w:rPr>
                <w:rFonts w:ascii="Times New Roman" w:hAnsi="Times New Roman" w:cs="Times New Roman"/>
                <w:b/>
                <w:bCs/>
              </w:rPr>
              <w:br/>
              <w:t>(| O/STDEV |)</w:t>
            </w:r>
          </w:p>
        </w:tc>
        <w:tc>
          <w:tcPr>
            <w:tcW w:w="2268" w:type="dxa"/>
          </w:tcPr>
          <w:p w14:paraId="04799D3D" w14:textId="77777777" w:rsidR="003908E6" w:rsidRPr="003908E6" w:rsidRDefault="003908E6">
            <w:pPr>
              <w:jc w:val="center"/>
              <w:rPr>
                <w:rFonts w:ascii="Times New Roman" w:hAnsi="Times New Roman" w:cs="Times New Roman"/>
                <w:b/>
                <w:bCs/>
              </w:rPr>
            </w:pPr>
            <w:r w:rsidRPr="003908E6">
              <w:rPr>
                <w:rFonts w:ascii="Times New Roman" w:hAnsi="Times New Roman" w:cs="Times New Roman"/>
                <w:b/>
                <w:bCs/>
              </w:rPr>
              <w:t>P Values</w:t>
            </w:r>
          </w:p>
        </w:tc>
      </w:tr>
      <w:tr w:rsidR="003908E6" w:rsidRPr="003908E6" w14:paraId="345E34D4" w14:textId="77777777" w:rsidTr="004E292F">
        <w:trPr>
          <w:jc w:val="center"/>
        </w:trPr>
        <w:tc>
          <w:tcPr>
            <w:tcW w:w="3227" w:type="dxa"/>
            <w:tcBorders>
              <w:bottom w:val="single" w:sz="4" w:space="0" w:color="auto"/>
            </w:tcBorders>
          </w:tcPr>
          <w:p w14:paraId="2074B29A" w14:textId="67433AC6" w:rsidR="003908E6" w:rsidRPr="00276BE4" w:rsidRDefault="003908E6">
            <w:pPr>
              <w:rPr>
                <w:rFonts w:ascii="Times New Roman" w:hAnsi="Times New Roman" w:cs="Times New Roman"/>
              </w:rPr>
            </w:pPr>
            <w:r w:rsidRPr="00276BE4">
              <w:rPr>
                <w:rFonts w:ascii="Times New Roman" w:hAnsi="Times New Roman" w:cs="Times New Roman"/>
              </w:rPr>
              <w:t>Service Quality</w:t>
            </w:r>
            <w:r w:rsidRPr="00276BE4">
              <w:rPr>
                <w:rFonts w:ascii="Times New Roman" w:hAnsi="Times New Roman" w:cs="Times New Roman"/>
                <w:lang w:val="en-US"/>
              </w:rPr>
              <w:t xml:space="preserve"> </w:t>
            </w:r>
            <w:r w:rsidRPr="00276BE4">
              <w:rPr>
                <w:rFonts w:ascii="Times New Roman" w:hAnsi="Times New Roman" w:cs="Times New Roman"/>
              </w:rPr>
              <w:t>-&gt; Customer Satisfaction</w:t>
            </w:r>
            <w:r w:rsidRPr="00276BE4">
              <w:rPr>
                <w:rFonts w:ascii="Times New Roman" w:hAnsi="Times New Roman" w:cs="Times New Roman"/>
                <w:lang w:val="en-US"/>
              </w:rPr>
              <w:t xml:space="preserve"> </w:t>
            </w:r>
            <w:r w:rsidRPr="00276BE4">
              <w:rPr>
                <w:rFonts w:ascii="Times New Roman" w:hAnsi="Times New Roman" w:cs="Times New Roman"/>
              </w:rPr>
              <w:t>-&gt; Customer Loyalty</w:t>
            </w:r>
          </w:p>
        </w:tc>
        <w:tc>
          <w:tcPr>
            <w:tcW w:w="2268" w:type="dxa"/>
            <w:tcBorders>
              <w:bottom w:val="single" w:sz="4" w:space="0" w:color="auto"/>
            </w:tcBorders>
          </w:tcPr>
          <w:p w14:paraId="37F48F78" w14:textId="700A6A66" w:rsidR="003908E6" w:rsidRPr="00BC27CF" w:rsidRDefault="003908E6">
            <w:pPr>
              <w:jc w:val="center"/>
              <w:rPr>
                <w:rFonts w:ascii="Times New Roman" w:hAnsi="Times New Roman" w:cs="Times New Roman"/>
                <w:lang w:val="en-US"/>
              </w:rPr>
            </w:pPr>
            <w:r w:rsidRPr="003908E6">
              <w:rPr>
                <w:rFonts w:ascii="Times New Roman" w:hAnsi="Times New Roman" w:cs="Times New Roman"/>
              </w:rPr>
              <w:t>2.</w:t>
            </w:r>
            <w:r w:rsidR="00BC27CF">
              <w:rPr>
                <w:rFonts w:ascii="Times New Roman" w:hAnsi="Times New Roman" w:cs="Times New Roman"/>
                <w:lang w:val="en-US"/>
              </w:rPr>
              <w:t>347</w:t>
            </w:r>
          </w:p>
        </w:tc>
        <w:tc>
          <w:tcPr>
            <w:tcW w:w="2268" w:type="dxa"/>
          </w:tcPr>
          <w:p w14:paraId="3C30BA0C" w14:textId="5DC029DC" w:rsidR="003908E6" w:rsidRPr="009C12B9" w:rsidRDefault="003908E6">
            <w:pPr>
              <w:jc w:val="center"/>
              <w:rPr>
                <w:rFonts w:ascii="Times New Roman" w:hAnsi="Times New Roman" w:cs="Times New Roman"/>
                <w:lang w:val="en-US"/>
              </w:rPr>
            </w:pPr>
            <w:r w:rsidRPr="003908E6">
              <w:rPr>
                <w:rFonts w:ascii="Times New Roman" w:hAnsi="Times New Roman" w:cs="Times New Roman"/>
              </w:rPr>
              <w:t>0.0</w:t>
            </w:r>
            <w:r w:rsidR="009C12B9">
              <w:rPr>
                <w:rFonts w:ascii="Times New Roman" w:hAnsi="Times New Roman" w:cs="Times New Roman"/>
              </w:rPr>
              <w:t>0</w:t>
            </w:r>
            <w:r w:rsidR="009C12B9">
              <w:rPr>
                <w:rFonts w:ascii="Times New Roman" w:hAnsi="Times New Roman" w:cs="Times New Roman"/>
                <w:lang w:val="en-US"/>
              </w:rPr>
              <w:t>8</w:t>
            </w:r>
          </w:p>
        </w:tc>
      </w:tr>
      <w:tr w:rsidR="003908E6" w:rsidRPr="003908E6" w14:paraId="0776D9BC" w14:textId="77777777" w:rsidTr="004E292F">
        <w:trPr>
          <w:jc w:val="center"/>
        </w:trPr>
        <w:tc>
          <w:tcPr>
            <w:tcW w:w="3227" w:type="dxa"/>
            <w:tcBorders>
              <w:bottom w:val="single" w:sz="4" w:space="0" w:color="auto"/>
            </w:tcBorders>
          </w:tcPr>
          <w:p w14:paraId="1D1D7405" w14:textId="45962AFF" w:rsidR="003908E6" w:rsidRPr="00276BE4" w:rsidRDefault="003908E6">
            <w:pPr>
              <w:rPr>
                <w:rFonts w:ascii="Times New Roman" w:hAnsi="Times New Roman" w:cs="Times New Roman"/>
              </w:rPr>
            </w:pPr>
            <w:r w:rsidRPr="00276BE4">
              <w:rPr>
                <w:rFonts w:ascii="Times New Roman" w:hAnsi="Times New Roman" w:cs="Times New Roman"/>
              </w:rPr>
              <w:t>Customer Trust</w:t>
            </w:r>
            <w:r w:rsidRPr="00276BE4">
              <w:rPr>
                <w:rFonts w:ascii="Times New Roman" w:hAnsi="Times New Roman" w:cs="Times New Roman"/>
                <w:lang w:val="en-US"/>
              </w:rPr>
              <w:t xml:space="preserve"> </w:t>
            </w:r>
            <w:r w:rsidRPr="00276BE4">
              <w:rPr>
                <w:rFonts w:ascii="Times New Roman" w:hAnsi="Times New Roman" w:cs="Times New Roman"/>
              </w:rPr>
              <w:t>-&gt; Customer Satisfaction</w:t>
            </w:r>
            <w:r w:rsidRPr="00276BE4">
              <w:rPr>
                <w:rFonts w:ascii="Times New Roman" w:hAnsi="Times New Roman" w:cs="Times New Roman"/>
                <w:lang w:val="en-US"/>
              </w:rPr>
              <w:t xml:space="preserve"> </w:t>
            </w:r>
            <w:r w:rsidRPr="00276BE4">
              <w:rPr>
                <w:rFonts w:ascii="Times New Roman" w:hAnsi="Times New Roman" w:cs="Times New Roman"/>
              </w:rPr>
              <w:t>-&gt; Customer Loyalty</w:t>
            </w:r>
          </w:p>
        </w:tc>
        <w:tc>
          <w:tcPr>
            <w:tcW w:w="2268" w:type="dxa"/>
            <w:tcBorders>
              <w:bottom w:val="single" w:sz="4" w:space="0" w:color="auto"/>
            </w:tcBorders>
          </w:tcPr>
          <w:p w14:paraId="0DF8B6D7" w14:textId="11854F7A" w:rsidR="003908E6" w:rsidRPr="00BC27CF" w:rsidRDefault="003908E6">
            <w:pPr>
              <w:jc w:val="center"/>
              <w:rPr>
                <w:rFonts w:ascii="Times New Roman" w:hAnsi="Times New Roman" w:cs="Times New Roman"/>
                <w:lang w:val="en-US"/>
              </w:rPr>
            </w:pPr>
            <w:r w:rsidRPr="003908E6">
              <w:rPr>
                <w:rFonts w:ascii="Times New Roman" w:hAnsi="Times New Roman" w:cs="Times New Roman"/>
              </w:rPr>
              <w:t>2.</w:t>
            </w:r>
            <w:r w:rsidR="00BC27CF">
              <w:rPr>
                <w:rFonts w:ascii="Times New Roman" w:hAnsi="Times New Roman" w:cs="Times New Roman"/>
                <w:lang w:val="en-US"/>
              </w:rPr>
              <w:t>897</w:t>
            </w:r>
          </w:p>
        </w:tc>
        <w:tc>
          <w:tcPr>
            <w:tcW w:w="2268" w:type="dxa"/>
          </w:tcPr>
          <w:p w14:paraId="198B1379" w14:textId="163663CF" w:rsidR="003908E6" w:rsidRPr="009C12B9" w:rsidRDefault="003908E6">
            <w:pPr>
              <w:jc w:val="center"/>
              <w:rPr>
                <w:rFonts w:ascii="Times New Roman" w:hAnsi="Times New Roman" w:cs="Times New Roman"/>
                <w:lang w:val="en-US"/>
              </w:rPr>
            </w:pPr>
            <w:r w:rsidRPr="003908E6">
              <w:rPr>
                <w:rFonts w:ascii="Times New Roman" w:hAnsi="Times New Roman" w:cs="Times New Roman"/>
              </w:rPr>
              <w:t>0.0</w:t>
            </w:r>
            <w:r w:rsidR="009C12B9">
              <w:rPr>
                <w:rFonts w:ascii="Times New Roman" w:hAnsi="Times New Roman" w:cs="Times New Roman"/>
              </w:rPr>
              <w:t>09</w:t>
            </w:r>
          </w:p>
        </w:tc>
      </w:tr>
    </w:tbl>
    <w:p w14:paraId="2CEE0C09" w14:textId="77777777" w:rsidR="00051329" w:rsidRDefault="00051329" w:rsidP="003908E6">
      <w:pPr>
        <w:spacing w:after="0"/>
        <w:jc w:val="both"/>
        <w:rPr>
          <w:rFonts w:ascii="Times New Roman" w:hAnsi="Times New Roman" w:cs="Times New Roman"/>
        </w:rPr>
      </w:pPr>
    </w:p>
    <w:p w14:paraId="104D2A91" w14:textId="1288DBE9" w:rsidR="003908E6" w:rsidRPr="003908E6" w:rsidRDefault="00B51C0F" w:rsidP="003908E6">
      <w:pPr>
        <w:spacing w:after="0"/>
        <w:jc w:val="both"/>
        <w:rPr>
          <w:rFonts w:ascii="Times New Roman" w:hAnsi="Times New Roman" w:cs="Times New Roman"/>
        </w:rPr>
      </w:pPr>
      <w:r w:rsidRPr="00B51C0F">
        <w:rPr>
          <w:rFonts w:ascii="Times New Roman" w:hAnsi="Times New Roman" w:cs="Times New Roman"/>
        </w:rPr>
        <w:t>Based on Table 1 showing the t-statistic values of 5.066, 2.867, 5.806, 3.664, and 4.987 that the whole number is greater than 2.16 and the p-value of 0,000, 0.032, 0.001, 0.008, and 0.003 that the entire number is smaller than 0.05, then the whole hypothesis (1</w:t>
      </w:r>
      <w:r>
        <w:rPr>
          <w:rFonts w:ascii="Times New Roman" w:hAnsi="Times New Roman" w:cs="Times New Roman"/>
        </w:rPr>
        <w:t>,</w:t>
      </w:r>
      <w:r w:rsidRPr="00B51C0F">
        <w:rPr>
          <w:rFonts w:ascii="Times New Roman" w:hAnsi="Times New Roman" w:cs="Times New Roman"/>
        </w:rPr>
        <w:t>2,3,4,5) is accepted.</w:t>
      </w:r>
    </w:p>
    <w:p w14:paraId="67EC3202" w14:textId="77777777" w:rsidR="003908E6" w:rsidRDefault="003908E6" w:rsidP="0013269C">
      <w:pPr>
        <w:spacing w:after="0"/>
      </w:pPr>
    </w:p>
    <w:p w14:paraId="2A6A5205" w14:textId="5FA78C09" w:rsidR="0013269C" w:rsidRPr="00310EAD" w:rsidRDefault="0013269C" w:rsidP="0013269C">
      <w:pPr>
        <w:pStyle w:val="Heading2"/>
        <w:spacing w:before="0" w:after="0" w:line="240" w:lineRule="auto"/>
        <w:ind w:left="567" w:hanging="567"/>
        <w:rPr>
          <w:rFonts w:ascii="Times New Roman" w:hAnsi="Times New Roman" w:cs="Times New Roman"/>
          <w:sz w:val="22"/>
          <w:szCs w:val="22"/>
          <w:lang w:eastAsia="en-US"/>
        </w:rPr>
      </w:pPr>
      <w:r>
        <w:rPr>
          <w:rFonts w:ascii="Times New Roman" w:hAnsi="Times New Roman" w:cs="Times New Roman"/>
          <w:sz w:val="22"/>
          <w:szCs w:val="22"/>
          <w:lang w:eastAsia="en-US"/>
        </w:rPr>
        <w:t>4.2</w:t>
      </w:r>
      <w:r w:rsidRPr="00310EAD">
        <w:rPr>
          <w:rFonts w:ascii="Times New Roman" w:hAnsi="Times New Roman" w:cs="Times New Roman"/>
          <w:sz w:val="22"/>
          <w:szCs w:val="22"/>
          <w:lang w:val="id-ID" w:eastAsia="en-US"/>
        </w:rPr>
        <w:tab/>
      </w:r>
      <w:r w:rsidR="001A15C1" w:rsidRPr="001A15C1">
        <w:rPr>
          <w:rFonts w:ascii="Times New Roman" w:hAnsi="Times New Roman" w:cs="Times New Roman"/>
          <w:sz w:val="22"/>
          <w:szCs w:val="22"/>
          <w:lang w:val="id-ID" w:eastAsia="en-US"/>
        </w:rPr>
        <w:t>Discussion</w:t>
      </w:r>
    </w:p>
    <w:p w14:paraId="18D2B208" w14:textId="77777777" w:rsidR="008552DB" w:rsidRDefault="008552DB" w:rsidP="0013269C">
      <w:pPr>
        <w:spacing w:after="0" w:line="240" w:lineRule="auto"/>
      </w:pPr>
    </w:p>
    <w:p w14:paraId="224484CE" w14:textId="77777777" w:rsidR="00B51C0F" w:rsidRDefault="00B51C0F" w:rsidP="00B51C0F">
      <w:pPr>
        <w:spacing w:after="0" w:line="240" w:lineRule="auto"/>
        <w:jc w:val="both"/>
        <w:rPr>
          <w:rFonts w:ascii="Times New Roman" w:hAnsi="Times New Roman"/>
        </w:rPr>
      </w:pPr>
      <w:r w:rsidRPr="00B51C0F">
        <w:rPr>
          <w:rFonts w:ascii="Times New Roman" w:hAnsi="Times New Roman"/>
        </w:rPr>
        <w:t xml:space="preserve">H1: Service quality has a significant positive impact on customer satisfaction. </w:t>
      </w:r>
    </w:p>
    <w:p w14:paraId="159F1EB7" w14:textId="7E65A938" w:rsidR="00B51C0F" w:rsidRDefault="00B51C0F" w:rsidP="00B51C0F">
      <w:pPr>
        <w:spacing w:after="0" w:line="240" w:lineRule="auto"/>
        <w:jc w:val="both"/>
        <w:rPr>
          <w:rFonts w:ascii="Times New Roman" w:hAnsi="Times New Roman"/>
        </w:rPr>
      </w:pPr>
      <w:r w:rsidRPr="00B51C0F">
        <w:rPr>
          <w:rFonts w:ascii="Times New Roman" w:hAnsi="Times New Roman"/>
        </w:rPr>
        <w:t xml:space="preserve">The Zoom app has general features that are very comfortable, reliable, easy to communicate with, and can respond to customer complaints quickly. The service features provided have been improved as the breaking room features are present. </w:t>
      </w:r>
      <w:r w:rsidR="00EC0710" w:rsidRPr="00EC0710">
        <w:rPr>
          <w:rFonts w:ascii="Times New Roman" w:hAnsi="Times New Roman"/>
        </w:rPr>
        <w:t>It indicates that the company is dedicated to establishing quality standards that align with all activities, teams, and departments, ultimately fulfilling service requirements by enhancing service quality.</w:t>
      </w:r>
      <w:r w:rsidRPr="00B51C0F">
        <w:rPr>
          <w:rFonts w:ascii="Times New Roman" w:hAnsi="Times New Roman"/>
        </w:rPr>
        <w:t xml:space="preserve"> The results are consistent with previous studies (Juniwati, Esmeralda, &amp; Malini, 2023; Herawaty et al., 2022; Ali et al., 2021; Myo, Khalifa, &amp; Aye, 2019; Lie et al., 2019). </w:t>
      </w:r>
    </w:p>
    <w:p w14:paraId="453399FE" w14:textId="77777777" w:rsidR="00B51C0F" w:rsidRDefault="00B51C0F" w:rsidP="00B51C0F">
      <w:pPr>
        <w:spacing w:after="0" w:line="240" w:lineRule="auto"/>
        <w:jc w:val="both"/>
        <w:rPr>
          <w:rFonts w:ascii="Times New Roman" w:hAnsi="Times New Roman"/>
        </w:rPr>
      </w:pPr>
    </w:p>
    <w:p w14:paraId="7B9569A3" w14:textId="62BA16A6" w:rsidR="00257908" w:rsidRDefault="00257908" w:rsidP="00257908">
      <w:pPr>
        <w:spacing w:after="0" w:line="240" w:lineRule="auto"/>
        <w:jc w:val="both"/>
        <w:rPr>
          <w:rFonts w:ascii="Times New Roman" w:hAnsi="Times New Roman"/>
        </w:rPr>
      </w:pPr>
      <w:r w:rsidRPr="00B51C0F">
        <w:rPr>
          <w:rFonts w:ascii="Times New Roman" w:hAnsi="Times New Roman"/>
        </w:rPr>
        <w:t>H</w:t>
      </w:r>
      <w:r>
        <w:rPr>
          <w:rFonts w:ascii="Times New Roman" w:hAnsi="Times New Roman"/>
        </w:rPr>
        <w:t>2</w:t>
      </w:r>
      <w:r w:rsidRPr="00B51C0F">
        <w:rPr>
          <w:rFonts w:ascii="Times New Roman" w:hAnsi="Times New Roman"/>
        </w:rPr>
        <w:t xml:space="preserve">: Service quality has a significant positive impact on customer loyalty. </w:t>
      </w:r>
    </w:p>
    <w:p w14:paraId="2E027B7E" w14:textId="77777777" w:rsidR="00257908" w:rsidRDefault="00257908" w:rsidP="00257908">
      <w:pPr>
        <w:spacing w:after="0" w:line="240" w:lineRule="auto"/>
        <w:jc w:val="both"/>
        <w:rPr>
          <w:rFonts w:ascii="Times New Roman" w:hAnsi="Times New Roman"/>
        </w:rPr>
      </w:pPr>
      <w:r w:rsidRPr="00B51C0F">
        <w:rPr>
          <w:rFonts w:ascii="Times New Roman" w:hAnsi="Times New Roman"/>
        </w:rPr>
        <w:t xml:space="preserve">The majority of respondents agree with the assessment that the service quality of the Zoom app continues to improve over time and is increasingly user-friendly, from good video quality, clear audio, raising hands, secure personal information, messaging systems, </w:t>
      </w:r>
      <w:r>
        <w:rPr>
          <w:rFonts w:ascii="Times New Roman" w:hAnsi="Times New Roman"/>
        </w:rPr>
        <w:t xml:space="preserve">and </w:t>
      </w:r>
      <w:r w:rsidRPr="00B51C0F">
        <w:rPr>
          <w:rFonts w:ascii="Times New Roman" w:hAnsi="Times New Roman"/>
        </w:rPr>
        <w:t xml:space="preserve">video recording, to breaking room settings. This shows that the Zoom app is capable of delivering comprehensive and innovative service quality to suit user needs and generate loyalty. The results are in line with previous research (Juniwati, Esmeralda, &amp; Malini, 2023; Nugraha et al., 2021; Dewi, 2020; Myo, Khalifa, &amp; Aye, 2019; Lie et al., 2019; Situmorang &amp; Jushermidan, 2017). </w:t>
      </w:r>
    </w:p>
    <w:p w14:paraId="609FCF36" w14:textId="77777777" w:rsidR="00257908" w:rsidRDefault="00257908" w:rsidP="00B51C0F">
      <w:pPr>
        <w:spacing w:after="0" w:line="240" w:lineRule="auto"/>
        <w:jc w:val="both"/>
        <w:rPr>
          <w:rFonts w:ascii="Times New Roman" w:hAnsi="Times New Roman"/>
        </w:rPr>
      </w:pPr>
    </w:p>
    <w:p w14:paraId="6EEECDA8" w14:textId="0562F437" w:rsidR="00B51C0F" w:rsidRDefault="00B51C0F" w:rsidP="00B51C0F">
      <w:pPr>
        <w:spacing w:after="0" w:line="240" w:lineRule="auto"/>
        <w:jc w:val="both"/>
        <w:rPr>
          <w:rFonts w:ascii="Times New Roman" w:hAnsi="Times New Roman"/>
        </w:rPr>
      </w:pPr>
      <w:r w:rsidRPr="00B51C0F">
        <w:rPr>
          <w:rFonts w:ascii="Times New Roman" w:hAnsi="Times New Roman"/>
        </w:rPr>
        <w:t>H</w:t>
      </w:r>
      <w:r w:rsidR="00257908">
        <w:rPr>
          <w:rFonts w:ascii="Times New Roman" w:hAnsi="Times New Roman"/>
        </w:rPr>
        <w:t>3</w:t>
      </w:r>
      <w:r w:rsidRPr="00B51C0F">
        <w:rPr>
          <w:rFonts w:ascii="Times New Roman" w:hAnsi="Times New Roman"/>
        </w:rPr>
        <w:t xml:space="preserve">: Customer trust has a significant positive impact on customer satisfaction. </w:t>
      </w:r>
    </w:p>
    <w:p w14:paraId="2B476CE7" w14:textId="6DDD3B88" w:rsidR="00B51C0F" w:rsidRDefault="00B51C0F" w:rsidP="00B51C0F">
      <w:pPr>
        <w:spacing w:after="0" w:line="240" w:lineRule="auto"/>
        <w:jc w:val="both"/>
        <w:rPr>
          <w:rFonts w:ascii="Times New Roman" w:hAnsi="Times New Roman"/>
        </w:rPr>
      </w:pPr>
      <w:r w:rsidRPr="00B51C0F">
        <w:rPr>
          <w:rFonts w:ascii="Times New Roman" w:hAnsi="Times New Roman"/>
        </w:rPr>
        <w:t xml:space="preserve">If consumers have a high level of confidence in the Zoom app, then satisfaction will increase. Current Zoom applications have the integrity to consistently maintain the level of security of user data and increasingly improve the functionality of the service, as well as continuously improving the quality of communication. This belief also emerged as consumers used the app, believing that </w:t>
      </w:r>
      <w:r>
        <w:rPr>
          <w:rFonts w:ascii="Times New Roman" w:hAnsi="Times New Roman"/>
        </w:rPr>
        <w:t xml:space="preserve">in </w:t>
      </w:r>
      <w:r w:rsidRPr="00B51C0F">
        <w:rPr>
          <w:rFonts w:ascii="Times New Roman" w:hAnsi="Times New Roman"/>
        </w:rPr>
        <w:t xml:space="preserve">later days they would experience improvement, so encouraging future use as a form of satisfaction. Results are in line with previous research (Juniwati, Esmeralda, &amp; Malini, 2023; Utama, 2022; Aprilianto et al., 2022; Lie et al., 2019). </w:t>
      </w:r>
    </w:p>
    <w:p w14:paraId="346075BA" w14:textId="77777777" w:rsidR="00B51C0F" w:rsidRDefault="00B51C0F" w:rsidP="00B51C0F">
      <w:pPr>
        <w:spacing w:after="0" w:line="240" w:lineRule="auto"/>
        <w:jc w:val="both"/>
        <w:rPr>
          <w:rFonts w:ascii="Times New Roman" w:hAnsi="Times New Roman"/>
        </w:rPr>
      </w:pPr>
    </w:p>
    <w:p w14:paraId="1907F6E4" w14:textId="77777777" w:rsidR="00B51C0F" w:rsidRDefault="00B51C0F" w:rsidP="00B51C0F">
      <w:pPr>
        <w:spacing w:after="0" w:line="240" w:lineRule="auto"/>
        <w:jc w:val="both"/>
        <w:rPr>
          <w:rFonts w:ascii="Times New Roman" w:hAnsi="Times New Roman"/>
        </w:rPr>
      </w:pPr>
      <w:r w:rsidRPr="00B51C0F">
        <w:rPr>
          <w:rFonts w:ascii="Times New Roman" w:hAnsi="Times New Roman"/>
        </w:rPr>
        <w:t xml:space="preserve">H4: Customer trust has a significant positive impact on customer loyalty. </w:t>
      </w:r>
    </w:p>
    <w:p w14:paraId="2855397F" w14:textId="1F26D069" w:rsidR="00B51C0F" w:rsidRDefault="00B51C0F" w:rsidP="00B51C0F">
      <w:pPr>
        <w:spacing w:after="0" w:line="240" w:lineRule="auto"/>
        <w:jc w:val="both"/>
        <w:rPr>
          <w:rFonts w:ascii="Times New Roman" w:hAnsi="Times New Roman"/>
        </w:rPr>
      </w:pPr>
      <w:r w:rsidRPr="00B51C0F">
        <w:rPr>
          <w:rFonts w:ascii="Times New Roman" w:hAnsi="Times New Roman"/>
        </w:rPr>
        <w:t xml:space="preserve">These results indicate that in creating customer loyalty, the need for confidence and fulfillment is fulfilled. Zoom has faced data breach-related problems in recent years but has been able to fix </w:t>
      </w:r>
      <w:r w:rsidRPr="00B51C0F">
        <w:rPr>
          <w:rFonts w:ascii="Times New Roman" w:hAnsi="Times New Roman"/>
        </w:rPr>
        <w:lastRenderedPageBreak/>
        <w:t xml:space="preserve">them and restore public confidence. Zoom has succeeded in providing reliability in experience, fulfillment of expectations, consumer satisfaction, and interest in reusing products. This finding suggests that customer loyalty can be influenced by the customer trust of Zoom users. This result supports previous research by </w:t>
      </w:r>
      <w:r>
        <w:rPr>
          <w:rFonts w:ascii="Times New Roman" w:hAnsi="Times New Roman"/>
        </w:rPr>
        <w:t>(</w:t>
      </w:r>
      <w:r w:rsidRPr="00B51C0F">
        <w:rPr>
          <w:rFonts w:ascii="Times New Roman" w:hAnsi="Times New Roman"/>
        </w:rPr>
        <w:t>Juniwati, Esmeralda, &amp; Malini</w:t>
      </w:r>
      <w:r>
        <w:rPr>
          <w:rFonts w:ascii="Times New Roman" w:hAnsi="Times New Roman"/>
        </w:rPr>
        <w:t>,</w:t>
      </w:r>
      <w:r w:rsidRPr="00B51C0F">
        <w:rPr>
          <w:rFonts w:ascii="Times New Roman" w:hAnsi="Times New Roman"/>
        </w:rPr>
        <w:t xml:space="preserve"> 2023; Aprilianto et al. 2022; Utama</w:t>
      </w:r>
      <w:r>
        <w:rPr>
          <w:rFonts w:ascii="Times New Roman" w:hAnsi="Times New Roman"/>
        </w:rPr>
        <w:t xml:space="preserve"> </w:t>
      </w:r>
      <w:r w:rsidRPr="00B51C0F">
        <w:rPr>
          <w:rFonts w:ascii="Times New Roman" w:hAnsi="Times New Roman"/>
        </w:rPr>
        <w:t>2022; Aditya et al. 2021; Lie et al. 2019).</w:t>
      </w:r>
    </w:p>
    <w:p w14:paraId="5E5A72BA" w14:textId="77777777" w:rsidR="00CF03AD" w:rsidRDefault="00CF03AD" w:rsidP="00B51C0F">
      <w:pPr>
        <w:spacing w:after="0" w:line="240" w:lineRule="auto"/>
        <w:jc w:val="both"/>
        <w:rPr>
          <w:rFonts w:ascii="Times New Roman" w:hAnsi="Times New Roman"/>
        </w:rPr>
      </w:pPr>
    </w:p>
    <w:p w14:paraId="6FEE6A25" w14:textId="77777777" w:rsidR="00B51C0F" w:rsidRDefault="00B51C0F" w:rsidP="00587402">
      <w:pPr>
        <w:spacing w:after="0" w:line="240" w:lineRule="auto"/>
        <w:jc w:val="both"/>
        <w:rPr>
          <w:rFonts w:ascii="Times New Roman" w:hAnsi="Times New Roman"/>
        </w:rPr>
      </w:pPr>
      <w:r w:rsidRPr="00B51C0F">
        <w:rPr>
          <w:rFonts w:ascii="Times New Roman" w:hAnsi="Times New Roman"/>
        </w:rPr>
        <w:t xml:space="preserve">H5: Customer satisfaction has a significant positive impact on customer loyalty. </w:t>
      </w:r>
    </w:p>
    <w:p w14:paraId="549E5FBB" w14:textId="7202C938" w:rsidR="00B51C0F" w:rsidRDefault="00B51C0F" w:rsidP="00587402">
      <w:pPr>
        <w:spacing w:after="0" w:line="240" w:lineRule="auto"/>
        <w:jc w:val="both"/>
        <w:rPr>
          <w:rFonts w:ascii="Times New Roman" w:hAnsi="Times New Roman"/>
        </w:rPr>
      </w:pPr>
      <w:r w:rsidRPr="00B51C0F">
        <w:rPr>
          <w:rFonts w:ascii="Times New Roman" w:hAnsi="Times New Roman"/>
        </w:rPr>
        <w:t xml:space="preserve">The results show that customer satisfaction affects customer loyalty, i.e., expectations and performance satisfy or exceed consumer wishes. All the respondents are in a very high category. Satisfied consumers will purchase products or re-services, recommend products to others, and do not easily switch to competitors' offers. Consumer satisfaction can also tell about the quality of a company because it is considered to have good performance, so satisfaction may improve the company's image. This result supports previous research (Juniwati, Esmeralda, &amp; Malini, 2023; Cahyono &amp; Sari, 2022; Aditya et al., 2021; Myo, Khalifa, &amp; Aye, 2019; Lie et al., 2019; Sitorus, 2018). </w:t>
      </w:r>
    </w:p>
    <w:p w14:paraId="4842AFF9" w14:textId="77777777" w:rsidR="00B51C0F" w:rsidRDefault="00B51C0F" w:rsidP="00587402">
      <w:pPr>
        <w:spacing w:after="0" w:line="240" w:lineRule="auto"/>
        <w:jc w:val="both"/>
        <w:rPr>
          <w:rFonts w:ascii="Times New Roman" w:hAnsi="Times New Roman"/>
        </w:rPr>
      </w:pPr>
    </w:p>
    <w:p w14:paraId="7FFEEE24" w14:textId="77777777" w:rsidR="00B51C0F" w:rsidRDefault="00B51C0F" w:rsidP="00587402">
      <w:pPr>
        <w:spacing w:after="0" w:line="240" w:lineRule="auto"/>
        <w:jc w:val="both"/>
        <w:rPr>
          <w:rFonts w:ascii="Times New Roman" w:hAnsi="Times New Roman"/>
        </w:rPr>
      </w:pPr>
      <w:r w:rsidRPr="00B51C0F">
        <w:rPr>
          <w:rFonts w:ascii="Times New Roman" w:hAnsi="Times New Roman"/>
        </w:rPr>
        <w:t xml:space="preserve">H6: Service quality has a significant positive impact on customer loyalty mediated by customer satisfaction. </w:t>
      </w:r>
    </w:p>
    <w:p w14:paraId="7519556D" w14:textId="1822896E" w:rsidR="00B51C0F" w:rsidRDefault="00B51C0F" w:rsidP="00587402">
      <w:pPr>
        <w:spacing w:after="0" w:line="240" w:lineRule="auto"/>
        <w:jc w:val="both"/>
        <w:rPr>
          <w:rFonts w:ascii="Times New Roman" w:hAnsi="Times New Roman"/>
        </w:rPr>
      </w:pPr>
      <w:r w:rsidRPr="00B51C0F">
        <w:rPr>
          <w:rFonts w:ascii="Times New Roman" w:hAnsi="Times New Roman"/>
        </w:rPr>
        <w:t xml:space="preserve">These results show that better service quality has a greater impact on customer loyalty through customer satisfaction. In other words, consumers are said to be loyal when they feel satisfied with the use of a product or service. Improved service quality will increase customer satisfaction and create loyal customers who are less vulnerable to competitor products and are more likely to recommend products to others. Customer satisfaction plays an important role in forming loyalty because, without it, the customer will stop using the product or service. The Zoom app can provide high-quality services that are tailored to the needs of users, improve user satisfaction, and increase loyalty to Zoom. The results are in line with previous research (Juniwati, Esmeralda, &amp; Malini, 2023; Supriyanto et al., 2021; Budinewita &amp; Besra, 2020; Dewi, 2020; Lie et al., 2019) showing that service quality assessed influences customer loyalty mediated by customer satisfaction. </w:t>
      </w:r>
    </w:p>
    <w:p w14:paraId="605539F0" w14:textId="77777777" w:rsidR="00B51C0F" w:rsidRDefault="00B51C0F" w:rsidP="00587402">
      <w:pPr>
        <w:spacing w:after="0" w:line="240" w:lineRule="auto"/>
        <w:jc w:val="both"/>
        <w:rPr>
          <w:rFonts w:ascii="Times New Roman" w:hAnsi="Times New Roman"/>
        </w:rPr>
      </w:pPr>
    </w:p>
    <w:p w14:paraId="52440FE4" w14:textId="77777777" w:rsidR="00B51C0F" w:rsidRDefault="00B51C0F" w:rsidP="00587402">
      <w:pPr>
        <w:spacing w:after="0" w:line="240" w:lineRule="auto"/>
        <w:jc w:val="both"/>
        <w:rPr>
          <w:rFonts w:ascii="Times New Roman" w:hAnsi="Times New Roman"/>
        </w:rPr>
      </w:pPr>
      <w:r w:rsidRPr="00B51C0F">
        <w:rPr>
          <w:rFonts w:ascii="Times New Roman" w:hAnsi="Times New Roman"/>
        </w:rPr>
        <w:t xml:space="preserve">H7: Customer trust has a significant positive influence on customer loyalty mediated by customer satisfaction. </w:t>
      </w:r>
    </w:p>
    <w:p w14:paraId="080811CB" w14:textId="299BF6DE" w:rsidR="002929A7" w:rsidRDefault="00B51C0F" w:rsidP="00B51C0F">
      <w:pPr>
        <w:spacing w:after="0" w:line="240" w:lineRule="auto"/>
        <w:jc w:val="both"/>
        <w:rPr>
          <w:rFonts w:ascii="Times New Roman" w:hAnsi="Times New Roman"/>
        </w:rPr>
      </w:pPr>
      <w:r w:rsidRPr="00B51C0F">
        <w:rPr>
          <w:rFonts w:ascii="Times New Roman" w:hAnsi="Times New Roman"/>
        </w:rPr>
        <w:t>These results show that higher customer trust has a greater impact on customer loyalty through customer satisfaction, which means consumers will be loyal if they feel satisfied using the Zoom app. Users who trust a product or service tend to be more loyal to the product or service. But this relationship is not always direct. In some cases, customer satisfaction can act as a mediator between customer trust and customer loyalty (Zhang, Zhao, &amp; Jin, 2021). Users who initially have a high level of trust in Zoom are more likely to experience greater satisfaction when their experience with the application is in line with their expectations. The findings are in line with previous research (Juniwati, Esmeralda, &amp; Malini, 2023; Zhang, Zhao, &amp; Jin, 2021; Aditya et al., 2021) that customer trust is assessed to influence customer loyalty mediated by customer satisfaction.</w:t>
      </w:r>
    </w:p>
    <w:p w14:paraId="2C89430B" w14:textId="77777777" w:rsidR="00B51C0F" w:rsidRDefault="00B51C0F" w:rsidP="00B51C0F">
      <w:pPr>
        <w:spacing w:after="0" w:line="240" w:lineRule="auto"/>
        <w:jc w:val="both"/>
        <w:rPr>
          <w:rFonts w:ascii="Times New Roman" w:hAnsi="Times New Roman"/>
        </w:rPr>
      </w:pPr>
    </w:p>
    <w:p w14:paraId="0ADFBF18" w14:textId="77777777" w:rsidR="004E292F" w:rsidRPr="00B51C0F" w:rsidRDefault="004E292F" w:rsidP="00B51C0F">
      <w:pPr>
        <w:spacing w:after="0" w:line="240" w:lineRule="auto"/>
        <w:jc w:val="both"/>
        <w:rPr>
          <w:rFonts w:ascii="Times New Roman" w:hAnsi="Times New Roman"/>
        </w:rPr>
      </w:pPr>
    </w:p>
    <w:p w14:paraId="1574FEF0" w14:textId="0BD0E04E" w:rsidR="00310EAD" w:rsidRDefault="00310EAD" w:rsidP="008F466F">
      <w:pPr>
        <w:pStyle w:val="BodyText"/>
        <w:tabs>
          <w:tab w:val="left" w:pos="567"/>
        </w:tabs>
        <w:ind w:left="567" w:hanging="567"/>
        <w:jc w:val="left"/>
        <w:outlineLvl w:val="0"/>
        <w:rPr>
          <w:rFonts w:ascii="Times New Roman" w:hAnsi="Times New Roman"/>
          <w:b/>
          <w:bCs/>
          <w:szCs w:val="22"/>
          <w:lang w:eastAsia="id-ID"/>
        </w:rPr>
      </w:pPr>
      <w:r w:rsidRPr="00D40593">
        <w:rPr>
          <w:rFonts w:ascii="Times New Roman" w:hAnsi="Times New Roman"/>
          <w:b/>
          <w:bCs/>
          <w:szCs w:val="22"/>
          <w:lang w:eastAsia="id-ID"/>
        </w:rPr>
        <w:t>5</w:t>
      </w:r>
      <w:r w:rsidRPr="00D40593">
        <w:rPr>
          <w:rFonts w:ascii="Times New Roman" w:hAnsi="Times New Roman"/>
          <w:b/>
          <w:bCs/>
          <w:szCs w:val="22"/>
          <w:lang w:eastAsia="id-ID"/>
        </w:rPr>
        <w:tab/>
      </w:r>
      <w:r w:rsidR="00B51C0F">
        <w:rPr>
          <w:rFonts w:ascii="Times New Roman" w:hAnsi="Times New Roman"/>
          <w:b/>
          <w:bCs/>
          <w:szCs w:val="22"/>
          <w:lang w:eastAsia="id-ID"/>
        </w:rPr>
        <w:t>Conclusion</w:t>
      </w:r>
      <w:r w:rsidR="008F466F">
        <w:rPr>
          <w:rFonts w:ascii="Times New Roman" w:hAnsi="Times New Roman"/>
          <w:b/>
          <w:bCs/>
          <w:szCs w:val="22"/>
          <w:lang w:eastAsia="id-ID"/>
        </w:rPr>
        <w:t xml:space="preserve"> </w:t>
      </w:r>
      <w:r w:rsidR="00B51C0F">
        <w:rPr>
          <w:rFonts w:ascii="Times New Roman" w:hAnsi="Times New Roman"/>
          <w:b/>
          <w:bCs/>
          <w:szCs w:val="22"/>
          <w:lang w:eastAsia="id-ID"/>
        </w:rPr>
        <w:t>and</w:t>
      </w:r>
      <w:r w:rsidR="008F466F">
        <w:rPr>
          <w:rFonts w:ascii="Times New Roman" w:hAnsi="Times New Roman"/>
          <w:b/>
          <w:bCs/>
          <w:szCs w:val="22"/>
          <w:lang w:eastAsia="id-ID"/>
        </w:rPr>
        <w:t xml:space="preserve"> </w:t>
      </w:r>
      <w:r w:rsidR="00B51C0F">
        <w:rPr>
          <w:rFonts w:ascii="Times New Roman" w:hAnsi="Times New Roman"/>
          <w:b/>
          <w:bCs/>
          <w:szCs w:val="22"/>
          <w:lang w:eastAsia="id-ID"/>
        </w:rPr>
        <w:t>Recommendation</w:t>
      </w:r>
    </w:p>
    <w:p w14:paraId="2A37CAB5" w14:textId="77777777" w:rsidR="008F466F" w:rsidRPr="008F466F" w:rsidRDefault="008F466F" w:rsidP="009C7943">
      <w:pPr>
        <w:spacing w:after="0"/>
        <w:rPr>
          <w:lang w:eastAsia="id-ID"/>
        </w:rPr>
      </w:pPr>
    </w:p>
    <w:p w14:paraId="62321546" w14:textId="25F8BAD9" w:rsidR="008F466F" w:rsidRPr="008F466F" w:rsidRDefault="008F466F" w:rsidP="008F466F">
      <w:pPr>
        <w:pStyle w:val="Heading2"/>
        <w:spacing w:before="0" w:after="0" w:line="240" w:lineRule="auto"/>
        <w:ind w:left="567" w:hanging="567"/>
        <w:rPr>
          <w:rFonts w:ascii="Times New Roman" w:hAnsi="Times New Roman" w:cs="Times New Roman"/>
          <w:sz w:val="22"/>
          <w:szCs w:val="22"/>
          <w:lang w:eastAsia="en-US"/>
        </w:rPr>
      </w:pPr>
      <w:r>
        <w:rPr>
          <w:rFonts w:ascii="Times New Roman" w:hAnsi="Times New Roman" w:cs="Times New Roman"/>
          <w:sz w:val="22"/>
          <w:szCs w:val="22"/>
          <w:lang w:eastAsia="en-US"/>
        </w:rPr>
        <w:t>5</w:t>
      </w:r>
      <w:r w:rsidRPr="00310EAD">
        <w:rPr>
          <w:rFonts w:ascii="Times New Roman" w:hAnsi="Times New Roman" w:cs="Times New Roman"/>
          <w:sz w:val="22"/>
          <w:szCs w:val="22"/>
          <w:lang w:eastAsia="en-US"/>
        </w:rPr>
        <w:t>.</w:t>
      </w:r>
      <w:r w:rsidRPr="00310EAD">
        <w:rPr>
          <w:rFonts w:ascii="Times New Roman" w:hAnsi="Times New Roman" w:cs="Times New Roman"/>
          <w:sz w:val="22"/>
          <w:szCs w:val="22"/>
          <w:lang w:val="id-ID" w:eastAsia="en-US"/>
        </w:rPr>
        <w:t>1</w:t>
      </w:r>
      <w:r w:rsidRPr="00310EAD">
        <w:rPr>
          <w:rFonts w:ascii="Times New Roman" w:hAnsi="Times New Roman" w:cs="Times New Roman"/>
          <w:sz w:val="22"/>
          <w:szCs w:val="22"/>
          <w:lang w:val="id-ID" w:eastAsia="en-US"/>
        </w:rPr>
        <w:tab/>
      </w:r>
      <w:r w:rsidR="00B51C0F">
        <w:rPr>
          <w:rFonts w:ascii="Times New Roman" w:hAnsi="Times New Roman" w:cs="Times New Roman"/>
          <w:sz w:val="22"/>
          <w:szCs w:val="22"/>
          <w:lang w:eastAsia="en-US"/>
        </w:rPr>
        <w:t>Conclusion</w:t>
      </w:r>
    </w:p>
    <w:p w14:paraId="2E4447B8" w14:textId="4D9CC86B" w:rsidR="00F07A16" w:rsidRDefault="006B77AB" w:rsidP="0039621F">
      <w:pPr>
        <w:pStyle w:val="Text"/>
        <w:spacing w:after="0" w:line="240" w:lineRule="auto"/>
        <w:rPr>
          <w:rFonts w:ascii="Times New Roman" w:hAnsi="Times New Roman"/>
        </w:rPr>
      </w:pPr>
      <w:r w:rsidRPr="006B77AB">
        <w:rPr>
          <w:rFonts w:ascii="Times New Roman" w:hAnsi="Times New Roman"/>
        </w:rPr>
        <w:t>All the research hypotheses supporting the idea that customer satisfaction and customer loyalty towards Zoom apps are positively influenced by service quality and customer trust have been accepted. Additionally, customer satisfaction can serve as a mediating variable between service quality and customer trust in relation to customer loyalty towards Zoom apps.</w:t>
      </w:r>
      <w:r w:rsidR="00CF03AD">
        <w:rPr>
          <w:rFonts w:ascii="Times New Roman" w:hAnsi="Times New Roman"/>
        </w:rPr>
        <w:t xml:space="preserve"> </w:t>
      </w:r>
      <w:r w:rsidR="00CF03AD" w:rsidRPr="00CF03AD">
        <w:rPr>
          <w:rFonts w:ascii="Times New Roman" w:hAnsi="Times New Roman"/>
        </w:rPr>
        <w:t xml:space="preserve">By understanding </w:t>
      </w:r>
      <w:r w:rsidR="00CF03AD" w:rsidRPr="00CF03AD">
        <w:rPr>
          <w:rFonts w:ascii="Times New Roman" w:hAnsi="Times New Roman"/>
        </w:rPr>
        <w:lastRenderedPageBreak/>
        <w:t>the determinants of loyalty and implementing strategies, companies can foster a loyal customer base that contributes to long-term profitability and growth.</w:t>
      </w:r>
      <w:r w:rsidR="0039621F">
        <w:rPr>
          <w:rFonts w:ascii="Times New Roman" w:hAnsi="Times New Roman"/>
        </w:rPr>
        <w:t xml:space="preserve"> </w:t>
      </w:r>
      <w:r w:rsidR="0039621F" w:rsidRPr="0039621F">
        <w:rPr>
          <w:rFonts w:ascii="Times New Roman" w:hAnsi="Times New Roman"/>
        </w:rPr>
        <w:t>Understanding customer loyalty has significant implications for businesses</w:t>
      </w:r>
      <w:r w:rsidR="0039621F">
        <w:rPr>
          <w:rFonts w:ascii="Times New Roman" w:hAnsi="Times New Roman"/>
        </w:rPr>
        <w:t xml:space="preserve"> 1) r</w:t>
      </w:r>
      <w:r w:rsidR="0039621F" w:rsidRPr="0039621F">
        <w:rPr>
          <w:rFonts w:ascii="Times New Roman" w:hAnsi="Times New Roman"/>
        </w:rPr>
        <w:t xml:space="preserve">etention </w:t>
      </w:r>
      <w:r w:rsidR="0039621F">
        <w:rPr>
          <w:rFonts w:ascii="Times New Roman" w:hAnsi="Times New Roman"/>
        </w:rPr>
        <w:t>s</w:t>
      </w:r>
      <w:r w:rsidR="0039621F" w:rsidRPr="0039621F">
        <w:rPr>
          <w:rFonts w:ascii="Times New Roman" w:hAnsi="Times New Roman"/>
        </w:rPr>
        <w:t>trategies</w:t>
      </w:r>
      <w:r w:rsidR="0039621F">
        <w:rPr>
          <w:rFonts w:ascii="Times New Roman" w:hAnsi="Times New Roman"/>
        </w:rPr>
        <w:t xml:space="preserve"> c</w:t>
      </w:r>
      <w:r w:rsidR="0039621F" w:rsidRPr="0039621F">
        <w:rPr>
          <w:rFonts w:ascii="Times New Roman" w:hAnsi="Times New Roman"/>
        </w:rPr>
        <w:t>ompanies need to focus on retaining existing customers through loyalty programs, personalized marketing, and exceptional customer service.</w:t>
      </w:r>
      <w:r w:rsidR="0039621F">
        <w:rPr>
          <w:rFonts w:ascii="Times New Roman" w:hAnsi="Times New Roman"/>
        </w:rPr>
        <w:t xml:space="preserve"> 2) c</w:t>
      </w:r>
      <w:r w:rsidR="0039621F" w:rsidRPr="0039621F">
        <w:rPr>
          <w:rFonts w:ascii="Times New Roman" w:hAnsi="Times New Roman"/>
        </w:rPr>
        <w:t xml:space="preserve">ustomer </w:t>
      </w:r>
      <w:r w:rsidR="0039621F">
        <w:rPr>
          <w:rFonts w:ascii="Times New Roman" w:hAnsi="Times New Roman"/>
        </w:rPr>
        <w:t>e</w:t>
      </w:r>
      <w:r w:rsidR="0039621F" w:rsidRPr="0039621F">
        <w:rPr>
          <w:rFonts w:ascii="Times New Roman" w:hAnsi="Times New Roman"/>
        </w:rPr>
        <w:t xml:space="preserve">xperience </w:t>
      </w:r>
      <w:r w:rsidR="0039621F">
        <w:rPr>
          <w:rFonts w:ascii="Times New Roman" w:hAnsi="Times New Roman"/>
        </w:rPr>
        <w:t>m</w:t>
      </w:r>
      <w:r w:rsidR="0039621F" w:rsidRPr="0039621F">
        <w:rPr>
          <w:rFonts w:ascii="Times New Roman" w:hAnsi="Times New Roman"/>
        </w:rPr>
        <w:t>anagement</w:t>
      </w:r>
      <w:r w:rsidR="0039621F">
        <w:rPr>
          <w:rFonts w:ascii="Times New Roman" w:hAnsi="Times New Roman"/>
        </w:rPr>
        <w:t xml:space="preserve"> </w:t>
      </w:r>
      <w:r w:rsidR="00225E52">
        <w:rPr>
          <w:rFonts w:ascii="Times New Roman" w:hAnsi="Times New Roman"/>
        </w:rPr>
        <w:t>involves</w:t>
      </w:r>
      <w:r w:rsidR="0039621F" w:rsidRPr="0039621F">
        <w:rPr>
          <w:rFonts w:ascii="Times New Roman" w:hAnsi="Times New Roman"/>
        </w:rPr>
        <w:t xml:space="preserve"> optimizing every touchpoint throughout the customer journey.</w:t>
      </w:r>
      <w:r w:rsidR="0039621F">
        <w:rPr>
          <w:rFonts w:ascii="Times New Roman" w:hAnsi="Times New Roman"/>
        </w:rPr>
        <w:t xml:space="preserve"> 3) f</w:t>
      </w:r>
      <w:r w:rsidR="0039621F" w:rsidRPr="0039621F">
        <w:rPr>
          <w:rFonts w:ascii="Times New Roman" w:hAnsi="Times New Roman"/>
        </w:rPr>
        <w:t xml:space="preserve">eedback </w:t>
      </w:r>
      <w:r w:rsidR="0039621F">
        <w:rPr>
          <w:rFonts w:ascii="Times New Roman" w:hAnsi="Times New Roman"/>
        </w:rPr>
        <w:t>m</w:t>
      </w:r>
      <w:r w:rsidR="0039621F" w:rsidRPr="0039621F">
        <w:rPr>
          <w:rFonts w:ascii="Times New Roman" w:hAnsi="Times New Roman"/>
        </w:rPr>
        <w:t>echanisms</w:t>
      </w:r>
      <w:r w:rsidR="0039621F">
        <w:rPr>
          <w:rFonts w:ascii="Times New Roman" w:hAnsi="Times New Roman"/>
        </w:rPr>
        <w:t xml:space="preserve"> </w:t>
      </w:r>
      <w:r w:rsidR="00225E52">
        <w:rPr>
          <w:rFonts w:ascii="Times New Roman" w:hAnsi="Times New Roman"/>
        </w:rPr>
        <w:t>are</w:t>
      </w:r>
      <w:r w:rsidR="0039621F" w:rsidRPr="0039621F">
        <w:rPr>
          <w:rFonts w:ascii="Times New Roman" w:hAnsi="Times New Roman"/>
        </w:rPr>
        <w:t xml:space="preserve"> </w:t>
      </w:r>
      <w:r w:rsidR="0039621F">
        <w:rPr>
          <w:rFonts w:ascii="Times New Roman" w:hAnsi="Times New Roman"/>
        </w:rPr>
        <w:t>i</w:t>
      </w:r>
      <w:r w:rsidR="0039621F" w:rsidRPr="0039621F">
        <w:rPr>
          <w:rFonts w:ascii="Times New Roman" w:hAnsi="Times New Roman"/>
        </w:rPr>
        <w:t xml:space="preserve">mplementing feedback systems </w:t>
      </w:r>
      <w:r w:rsidR="00225E52">
        <w:rPr>
          <w:rFonts w:ascii="Times New Roman" w:hAnsi="Times New Roman"/>
        </w:rPr>
        <w:t>that allow</w:t>
      </w:r>
      <w:r w:rsidR="0039621F" w:rsidRPr="0039621F">
        <w:rPr>
          <w:rFonts w:ascii="Times New Roman" w:hAnsi="Times New Roman"/>
        </w:rPr>
        <w:t xml:space="preserve"> businesses to understand customer needs and preferences, enabling them to adjust and improve their offerings.</w:t>
      </w:r>
    </w:p>
    <w:p w14:paraId="19A8B474" w14:textId="781F920A" w:rsidR="008F466F" w:rsidRDefault="008F466F" w:rsidP="008F466F">
      <w:pPr>
        <w:pStyle w:val="Text"/>
        <w:spacing w:before="0" w:after="0" w:line="240" w:lineRule="auto"/>
        <w:rPr>
          <w:rFonts w:ascii="Times New Roman" w:hAnsi="Times New Roman"/>
        </w:rPr>
      </w:pPr>
    </w:p>
    <w:p w14:paraId="23E18849" w14:textId="252FD238" w:rsidR="008F466F" w:rsidRPr="008F466F" w:rsidRDefault="00B51C0F" w:rsidP="00045E52">
      <w:pPr>
        <w:pStyle w:val="Heading2"/>
        <w:numPr>
          <w:ilvl w:val="1"/>
          <w:numId w:val="12"/>
        </w:numPr>
        <w:spacing w:before="0" w:after="0" w:line="240" w:lineRule="auto"/>
        <w:rPr>
          <w:rFonts w:ascii="Times New Roman" w:hAnsi="Times New Roman" w:cs="Times New Roman"/>
          <w:sz w:val="22"/>
          <w:szCs w:val="22"/>
          <w:lang w:eastAsia="en-US"/>
        </w:rPr>
      </w:pPr>
      <w:r>
        <w:rPr>
          <w:rFonts w:ascii="Times New Roman" w:hAnsi="Times New Roman" w:cs="Times New Roman"/>
          <w:sz w:val="22"/>
          <w:szCs w:val="22"/>
          <w:lang w:eastAsia="en-US"/>
        </w:rPr>
        <w:t>Recommendation</w:t>
      </w:r>
    </w:p>
    <w:p w14:paraId="27B5F1EA" w14:textId="3198C90B" w:rsidR="00AF5EC5" w:rsidRPr="00AF5EC5" w:rsidRDefault="00276BE4" w:rsidP="00AF5EC5">
      <w:pPr>
        <w:pStyle w:val="Text"/>
        <w:numPr>
          <w:ilvl w:val="0"/>
          <w:numId w:val="11"/>
        </w:numPr>
        <w:spacing w:after="0" w:line="240" w:lineRule="auto"/>
        <w:ind w:left="426"/>
        <w:rPr>
          <w:rFonts w:ascii="Times New Roman" w:hAnsi="Times New Roman"/>
        </w:rPr>
      </w:pPr>
      <w:r w:rsidRPr="00276BE4">
        <w:rPr>
          <w:rFonts w:ascii="Times New Roman" w:hAnsi="Times New Roman"/>
          <w:lang w:val="id-ID"/>
        </w:rPr>
        <w:t>For companies</w:t>
      </w:r>
      <w:r w:rsidR="00AF5EC5">
        <w:rPr>
          <w:rFonts w:ascii="Times New Roman" w:hAnsi="Times New Roman"/>
          <w:lang w:val="id-ID"/>
        </w:rPr>
        <w:t>,</w:t>
      </w:r>
      <w:r w:rsidR="00AF5EC5" w:rsidRPr="00AF5EC5">
        <w:rPr>
          <w:rFonts w:ascii="Times New Roman" w:hAnsi="Times New Roman"/>
          <w:lang w:val="id-ID"/>
        </w:rPr>
        <w:t xml:space="preserve"> can enhance the quality of Zoom's services by improving innovative features that align with user needs. Building and maintaining customer trust requires the company to ensure robust security and provide clear information regarding privacy policies and data protection, as well as being responsive to user feedback.</w:t>
      </w:r>
      <w:r w:rsidR="00AF5EC5">
        <w:rPr>
          <w:rFonts w:ascii="Times New Roman" w:hAnsi="Times New Roman"/>
          <w:lang w:val="id-ID"/>
        </w:rPr>
        <w:t xml:space="preserve"> </w:t>
      </w:r>
      <w:r w:rsidR="00AF5EC5" w:rsidRPr="00AF5EC5">
        <w:rPr>
          <w:rFonts w:ascii="Times New Roman" w:hAnsi="Times New Roman"/>
        </w:rPr>
        <w:t>By prioritizing customer satisfaction through improved service quality, effective loyalty programs, and a strong brand image, businesses can cultivate a loyal customer base that not only contributes to sustained revenue but also enhances the brand's reputation in the marketplace.</w:t>
      </w:r>
      <w:r w:rsidR="003255CB">
        <w:rPr>
          <w:rFonts w:ascii="Times New Roman" w:hAnsi="Times New Roman"/>
        </w:rPr>
        <w:t xml:space="preserve"> </w:t>
      </w:r>
      <w:r w:rsidR="003255CB" w:rsidRPr="003255CB">
        <w:rPr>
          <w:rFonts w:ascii="Times New Roman" w:hAnsi="Times New Roman"/>
        </w:rPr>
        <w:t>Conduct regular measurements and analyses of the factors influencing customer loyalty, such as service quality, trust, and satisfaction, so that the company can take proactive steps to enhance the user experience.</w:t>
      </w:r>
    </w:p>
    <w:p w14:paraId="526C739C" w14:textId="1B11F3A6" w:rsidR="00D40593" w:rsidRPr="00276BE4" w:rsidRDefault="00276BE4" w:rsidP="00045E52">
      <w:pPr>
        <w:pStyle w:val="Text"/>
        <w:numPr>
          <w:ilvl w:val="0"/>
          <w:numId w:val="11"/>
        </w:numPr>
        <w:spacing w:before="0" w:after="0" w:line="240" w:lineRule="auto"/>
        <w:ind w:left="426"/>
        <w:rPr>
          <w:rFonts w:ascii="Times New Roman" w:hAnsi="Times New Roman"/>
          <w:lang w:val="id-ID"/>
        </w:rPr>
      </w:pPr>
      <w:r w:rsidRPr="00276BE4">
        <w:rPr>
          <w:rFonts w:ascii="Times New Roman" w:hAnsi="Times New Roman"/>
          <w:lang w:val="id-ID"/>
        </w:rPr>
        <w:t>For further researchers, it can expand the area of research studies, modify the indicators used by expanding the technological aspects (such as e-trust and e-loyalty), consider or add variables related to information technology, as well as the risks faced by consumers.</w:t>
      </w:r>
      <w:r w:rsidR="00045E52">
        <w:rPr>
          <w:rFonts w:ascii="Times New Roman" w:hAnsi="Times New Roman"/>
        </w:rPr>
        <w:t xml:space="preserve"> </w:t>
      </w:r>
    </w:p>
    <w:p w14:paraId="08A8F92B" w14:textId="77777777" w:rsidR="00276BE4" w:rsidRDefault="00276BE4" w:rsidP="00276BE4">
      <w:pPr>
        <w:pStyle w:val="Text"/>
        <w:spacing w:before="0" w:after="0" w:line="240" w:lineRule="auto"/>
        <w:ind w:left="426"/>
        <w:rPr>
          <w:rFonts w:ascii="Times New Roman" w:hAnsi="Times New Roman"/>
        </w:rPr>
      </w:pPr>
    </w:p>
    <w:p w14:paraId="1DF4CC62" w14:textId="77777777" w:rsidR="00276BE4" w:rsidRDefault="00276BE4" w:rsidP="00276BE4">
      <w:pPr>
        <w:pStyle w:val="Text"/>
        <w:spacing w:before="0" w:after="0" w:line="240" w:lineRule="auto"/>
        <w:ind w:left="426"/>
        <w:rPr>
          <w:rFonts w:ascii="Times New Roman" w:hAnsi="Times New Roman"/>
          <w:lang w:val="id-ID"/>
        </w:rPr>
      </w:pPr>
    </w:p>
    <w:p w14:paraId="44B2A9BA" w14:textId="77777777" w:rsidR="004E292F" w:rsidRPr="00045E52" w:rsidRDefault="004E292F" w:rsidP="00276BE4">
      <w:pPr>
        <w:pStyle w:val="Text"/>
        <w:spacing w:before="0" w:after="0" w:line="240" w:lineRule="auto"/>
        <w:ind w:left="426"/>
        <w:rPr>
          <w:rFonts w:ascii="Times New Roman" w:hAnsi="Times New Roman"/>
          <w:lang w:val="id-ID"/>
        </w:rPr>
      </w:pPr>
    </w:p>
    <w:p w14:paraId="259C0FC0" w14:textId="4D9695BA" w:rsidR="00310EAD" w:rsidRPr="00D40593" w:rsidRDefault="00D91572" w:rsidP="00310EAD">
      <w:pPr>
        <w:pStyle w:val="BodyText"/>
        <w:tabs>
          <w:tab w:val="left" w:pos="567"/>
        </w:tabs>
        <w:ind w:left="567" w:hanging="567"/>
        <w:jc w:val="left"/>
        <w:outlineLvl w:val="0"/>
        <w:rPr>
          <w:rFonts w:ascii="Times New Roman" w:hAnsi="Times New Roman"/>
          <w:b/>
          <w:bCs/>
          <w:szCs w:val="22"/>
          <w:lang w:eastAsia="id-ID"/>
        </w:rPr>
      </w:pPr>
      <w:r w:rsidRPr="00D91572">
        <w:rPr>
          <w:rFonts w:ascii="Times New Roman" w:hAnsi="Times New Roman"/>
          <w:b/>
          <w:bCs/>
          <w:szCs w:val="22"/>
          <w:lang w:eastAsia="id-ID"/>
        </w:rPr>
        <w:t>References</w:t>
      </w:r>
    </w:p>
    <w:p w14:paraId="490421C2" w14:textId="191C0286" w:rsidR="00310EAD" w:rsidRPr="00310EAD" w:rsidRDefault="00310EAD" w:rsidP="00C0703B">
      <w:pPr>
        <w:pStyle w:val="Reference"/>
        <w:numPr>
          <w:ilvl w:val="0"/>
          <w:numId w:val="0"/>
        </w:numPr>
        <w:rPr>
          <w:lang w:val="id-ID"/>
        </w:rPr>
      </w:pPr>
    </w:p>
    <w:p w14:paraId="39842622" w14:textId="5DCFFAFA" w:rsidR="001A21A3" w:rsidRPr="00EF54EE" w:rsidRDefault="00E45B79" w:rsidP="00373E00">
      <w:pPr>
        <w:widowControl w:val="0"/>
        <w:autoSpaceDE w:val="0"/>
        <w:autoSpaceDN w:val="0"/>
        <w:adjustRightInd w:val="0"/>
        <w:spacing w:after="0" w:line="240" w:lineRule="auto"/>
        <w:ind w:left="567" w:hanging="567"/>
        <w:jc w:val="both"/>
        <w:rPr>
          <w:rFonts w:ascii="Times New Roman" w:hAnsi="Times New Roman" w:cs="Times New Roman"/>
        </w:rPr>
      </w:pPr>
      <w:r w:rsidRPr="00EF54EE">
        <w:rPr>
          <w:rFonts w:ascii="Times New Roman" w:hAnsi="Times New Roman" w:cs="Times New Roman"/>
        </w:rPr>
        <w:fldChar w:fldCharType="begin" w:fldLock="1"/>
      </w:r>
      <w:r w:rsidRPr="00EF54EE">
        <w:rPr>
          <w:rFonts w:ascii="Times New Roman" w:hAnsi="Times New Roman" w:cs="Times New Roman"/>
        </w:rPr>
        <w:instrText xml:space="preserve">ADDIN Mendeley Bibliography CSL_BIBLIOGRAPHY </w:instrText>
      </w:r>
      <w:r w:rsidRPr="00EF54EE">
        <w:rPr>
          <w:rFonts w:ascii="Times New Roman" w:hAnsi="Times New Roman" w:cs="Times New Roman"/>
        </w:rPr>
        <w:fldChar w:fldCharType="separate"/>
      </w:r>
      <w:r w:rsidR="001A21A3" w:rsidRPr="00EF54EE">
        <w:rPr>
          <w:rFonts w:ascii="Times New Roman" w:hAnsi="Times New Roman" w:cs="Times New Roman"/>
        </w:rPr>
        <w:t>Agwa, Y., Aziz, W., &amp; Khalifa, G. (2018a). Evaluating Food and Beverage Courses in Higher Private Tourism and Hotels Institutes in Alexandria: Professionals’ Perception. International Journal of Heritage, Tourism, and Hospitality, 11(2/2).</w:t>
      </w:r>
    </w:p>
    <w:p w14:paraId="1DB7B002" w14:textId="77777777" w:rsidR="001A21A3" w:rsidRPr="00EF54EE" w:rsidRDefault="001A21A3" w:rsidP="001A21A3">
      <w:pPr>
        <w:spacing w:after="0" w:line="240" w:lineRule="auto"/>
        <w:ind w:left="567" w:hanging="567"/>
        <w:jc w:val="both"/>
        <w:rPr>
          <w:rFonts w:ascii="Times New Roman" w:hAnsi="Times New Roman" w:cs="Times New Roman"/>
        </w:rPr>
      </w:pPr>
      <w:r w:rsidRPr="00EF54EE">
        <w:rPr>
          <w:rFonts w:ascii="Times New Roman" w:hAnsi="Times New Roman" w:cs="Times New Roman"/>
        </w:rPr>
        <w:t xml:space="preserve">Alareefi, N. A. O. M., Abuelhassan, A. E., Khalifa, G. S. A., Nusari, M., &amp; Ameen, A. (2019). Employee’s Innovative Behaviour: Evidence from Hospitality Industry. Pakistan Journal of Social Sciences, 16(1), 14–29. </w:t>
      </w:r>
      <w:hyperlink r:id="rId12" w:history="1">
        <w:r w:rsidRPr="006771DB">
          <w:rPr>
            <w:rStyle w:val="Hyperlink"/>
            <w:rFonts w:ascii="Times New Roman" w:hAnsi="Times New Roman" w:cs="Times New Roman"/>
            <w:color w:val="auto"/>
            <w:u w:val="none"/>
          </w:rPr>
          <w:t>https://doi.org/10.3923/pjssci.2019.14.29</w:t>
        </w:r>
      </w:hyperlink>
    </w:p>
    <w:p w14:paraId="67A654BE" w14:textId="70940503"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Albarq, A. (2023). The </w:t>
      </w:r>
      <w:r w:rsidR="00255424">
        <w:rPr>
          <w:rFonts w:ascii="Times New Roman" w:hAnsi="Times New Roman" w:cs="Times New Roman"/>
          <w:noProof/>
          <w:szCs w:val="24"/>
        </w:rPr>
        <w:t>I</w:t>
      </w:r>
      <w:r w:rsidRPr="00373E00">
        <w:rPr>
          <w:rFonts w:ascii="Times New Roman" w:hAnsi="Times New Roman" w:cs="Times New Roman"/>
          <w:noProof/>
          <w:szCs w:val="24"/>
        </w:rPr>
        <w:t xml:space="preserve">mpact of </w:t>
      </w:r>
      <w:r w:rsidR="00255424">
        <w:rPr>
          <w:rFonts w:ascii="Times New Roman" w:hAnsi="Times New Roman" w:cs="Times New Roman"/>
          <w:noProof/>
          <w:szCs w:val="24"/>
        </w:rPr>
        <w:t>CKM</w:t>
      </w:r>
      <w:r w:rsidRPr="00373E00">
        <w:rPr>
          <w:rFonts w:ascii="Times New Roman" w:hAnsi="Times New Roman" w:cs="Times New Roman"/>
          <w:noProof/>
          <w:szCs w:val="24"/>
        </w:rPr>
        <w:t xml:space="preserve"> and </w:t>
      </w:r>
      <w:r w:rsidR="00255424">
        <w:rPr>
          <w:rFonts w:ascii="Times New Roman" w:hAnsi="Times New Roman" w:cs="Times New Roman"/>
          <w:noProof/>
          <w:szCs w:val="24"/>
        </w:rPr>
        <w:t>C</w:t>
      </w:r>
      <w:r w:rsidRPr="00373E00">
        <w:rPr>
          <w:rFonts w:ascii="Times New Roman" w:hAnsi="Times New Roman" w:cs="Times New Roman"/>
          <w:noProof/>
          <w:szCs w:val="24"/>
        </w:rPr>
        <w:t xml:space="preserve">ustomer </w:t>
      </w:r>
      <w:r w:rsidR="00255424">
        <w:rPr>
          <w:rFonts w:ascii="Times New Roman" w:hAnsi="Times New Roman" w:cs="Times New Roman"/>
          <w:noProof/>
          <w:szCs w:val="24"/>
        </w:rPr>
        <w:t>S</w:t>
      </w:r>
      <w:r w:rsidRPr="00373E00">
        <w:rPr>
          <w:rFonts w:ascii="Times New Roman" w:hAnsi="Times New Roman" w:cs="Times New Roman"/>
          <w:noProof/>
          <w:szCs w:val="24"/>
        </w:rPr>
        <w:t xml:space="preserve">atisfaction on </w:t>
      </w:r>
      <w:r w:rsidR="00255424">
        <w:rPr>
          <w:rFonts w:ascii="Times New Roman" w:hAnsi="Times New Roman" w:cs="Times New Roman"/>
          <w:noProof/>
          <w:szCs w:val="24"/>
        </w:rPr>
        <w:t>C</w:t>
      </w:r>
      <w:r w:rsidRPr="00373E00">
        <w:rPr>
          <w:rFonts w:ascii="Times New Roman" w:hAnsi="Times New Roman" w:cs="Times New Roman"/>
          <w:noProof/>
          <w:szCs w:val="24"/>
        </w:rPr>
        <w:t xml:space="preserve">ustomer </w:t>
      </w:r>
      <w:r w:rsidR="00255424">
        <w:rPr>
          <w:rFonts w:ascii="Times New Roman" w:hAnsi="Times New Roman" w:cs="Times New Roman"/>
          <w:noProof/>
          <w:szCs w:val="24"/>
        </w:rPr>
        <w:t>L</w:t>
      </w:r>
      <w:r w:rsidRPr="00373E00">
        <w:rPr>
          <w:rFonts w:ascii="Times New Roman" w:hAnsi="Times New Roman" w:cs="Times New Roman"/>
          <w:noProof/>
          <w:szCs w:val="24"/>
        </w:rPr>
        <w:t xml:space="preserve">oyalty in </w:t>
      </w:r>
      <w:r w:rsidR="00255424">
        <w:rPr>
          <w:rFonts w:ascii="Times New Roman" w:hAnsi="Times New Roman" w:cs="Times New Roman"/>
          <w:noProof/>
          <w:szCs w:val="24"/>
        </w:rPr>
        <w:t>S</w:t>
      </w:r>
      <w:r w:rsidRPr="00373E00">
        <w:rPr>
          <w:rFonts w:ascii="Times New Roman" w:hAnsi="Times New Roman" w:cs="Times New Roman"/>
          <w:noProof/>
          <w:szCs w:val="24"/>
        </w:rPr>
        <w:t xml:space="preserve">audi </w:t>
      </w:r>
      <w:r w:rsidR="00255424">
        <w:rPr>
          <w:rFonts w:ascii="Times New Roman" w:hAnsi="Times New Roman" w:cs="Times New Roman"/>
          <w:noProof/>
          <w:szCs w:val="24"/>
        </w:rPr>
        <w:t>B</w:t>
      </w:r>
      <w:r w:rsidRPr="00373E00">
        <w:rPr>
          <w:rFonts w:ascii="Times New Roman" w:hAnsi="Times New Roman" w:cs="Times New Roman"/>
          <w:noProof/>
          <w:szCs w:val="24"/>
        </w:rPr>
        <w:t xml:space="preserve">anking </w:t>
      </w:r>
      <w:r w:rsidR="00255424">
        <w:rPr>
          <w:rFonts w:ascii="Times New Roman" w:hAnsi="Times New Roman" w:cs="Times New Roman"/>
          <w:noProof/>
          <w:szCs w:val="24"/>
        </w:rPr>
        <w:t>S</w:t>
      </w:r>
      <w:r w:rsidRPr="00373E00">
        <w:rPr>
          <w:rFonts w:ascii="Times New Roman" w:hAnsi="Times New Roman" w:cs="Times New Roman"/>
          <w:noProof/>
          <w:szCs w:val="24"/>
        </w:rPr>
        <w:t xml:space="preserve">ector: </w:t>
      </w:r>
      <w:r w:rsidR="00255424">
        <w:rPr>
          <w:rFonts w:ascii="Times New Roman" w:hAnsi="Times New Roman" w:cs="Times New Roman"/>
          <w:noProof/>
          <w:szCs w:val="24"/>
        </w:rPr>
        <w:t>T</w:t>
      </w:r>
      <w:r w:rsidRPr="00373E00">
        <w:rPr>
          <w:rFonts w:ascii="Times New Roman" w:hAnsi="Times New Roman" w:cs="Times New Roman"/>
          <w:noProof/>
          <w:szCs w:val="24"/>
        </w:rPr>
        <w:t xml:space="preserve">he </w:t>
      </w:r>
      <w:r w:rsidR="00255424">
        <w:rPr>
          <w:rFonts w:ascii="Times New Roman" w:hAnsi="Times New Roman" w:cs="Times New Roman"/>
          <w:noProof/>
          <w:szCs w:val="24"/>
        </w:rPr>
        <w:t>M</w:t>
      </w:r>
      <w:r w:rsidRPr="00373E00">
        <w:rPr>
          <w:rFonts w:ascii="Times New Roman" w:hAnsi="Times New Roman" w:cs="Times New Roman"/>
          <w:noProof/>
          <w:szCs w:val="24"/>
        </w:rPr>
        <w:t xml:space="preserve">ediating </w:t>
      </w:r>
      <w:r w:rsidR="00255424">
        <w:rPr>
          <w:rFonts w:ascii="Times New Roman" w:hAnsi="Times New Roman" w:cs="Times New Roman"/>
          <w:noProof/>
          <w:szCs w:val="24"/>
        </w:rPr>
        <w:t>R</w:t>
      </w:r>
      <w:r w:rsidRPr="00373E00">
        <w:rPr>
          <w:rFonts w:ascii="Times New Roman" w:hAnsi="Times New Roman" w:cs="Times New Roman"/>
          <w:noProof/>
          <w:szCs w:val="24"/>
        </w:rPr>
        <w:t xml:space="preserve">ole of </w:t>
      </w:r>
      <w:r w:rsidR="00255424">
        <w:rPr>
          <w:rFonts w:ascii="Times New Roman" w:hAnsi="Times New Roman" w:cs="Times New Roman"/>
          <w:noProof/>
          <w:szCs w:val="24"/>
        </w:rPr>
        <w:t>C</w:t>
      </w:r>
      <w:r w:rsidRPr="00373E00">
        <w:rPr>
          <w:rFonts w:ascii="Times New Roman" w:hAnsi="Times New Roman" w:cs="Times New Roman"/>
          <w:noProof/>
          <w:szCs w:val="24"/>
        </w:rPr>
        <w:t xml:space="preserve">ustomer </w:t>
      </w:r>
      <w:r w:rsidR="00255424">
        <w:rPr>
          <w:rFonts w:ascii="Times New Roman" w:hAnsi="Times New Roman" w:cs="Times New Roman"/>
          <w:noProof/>
          <w:szCs w:val="24"/>
        </w:rPr>
        <w:t>T</w:t>
      </w:r>
      <w:r w:rsidRPr="00373E00">
        <w:rPr>
          <w:rFonts w:ascii="Times New Roman" w:hAnsi="Times New Roman" w:cs="Times New Roman"/>
          <w:noProof/>
          <w:szCs w:val="24"/>
        </w:rPr>
        <w:t>rust. Administrative Sciences, 13(3), 90. https://doi.org/10.3390/admsci13030090</w:t>
      </w:r>
    </w:p>
    <w:p w14:paraId="64E998C2" w14:textId="488D1689"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F54EE">
        <w:rPr>
          <w:rFonts w:ascii="Times New Roman" w:hAnsi="Times New Roman" w:cs="Times New Roman"/>
          <w:noProof/>
          <w:szCs w:val="24"/>
        </w:rPr>
        <w:t>Ali, B. J., &amp; Anwar, G. (2021). Factors Influencing the Citizens’ Acceptance of Electronic Government. International Journal of Engineering, Business and Management, 5(1), 48–60. https://doi.org/10.22161/ijebm.5.1.5</w:t>
      </w:r>
    </w:p>
    <w:p w14:paraId="4DA26A94" w14:textId="77777777" w:rsidR="001A21A3" w:rsidRDefault="001A21A3" w:rsidP="001A21A3">
      <w:pPr>
        <w:tabs>
          <w:tab w:val="left" w:pos="709"/>
        </w:tabs>
        <w:spacing w:after="0" w:line="240" w:lineRule="auto"/>
        <w:ind w:left="567" w:hanging="567"/>
        <w:jc w:val="both"/>
        <w:rPr>
          <w:rFonts w:ascii="Times New Roman" w:hAnsi="Times New Roman" w:cs="Times New Roman"/>
          <w:noProof/>
          <w:szCs w:val="24"/>
        </w:rPr>
      </w:pPr>
      <w:r w:rsidRPr="007D2D85">
        <w:rPr>
          <w:rFonts w:ascii="Times New Roman" w:hAnsi="Times New Roman" w:cs="Times New Roman"/>
          <w:noProof/>
          <w:szCs w:val="24"/>
        </w:rPr>
        <w:t>Andavar, V., Ali, B.J., and Ali, S.A. (2020) Rainwater for Water Scarcity Management: An Experience of Woldia University (Ethiopia). Journal of Business, Economics and Environmental Studies, 10-(4): 29-34. DOI: 10.13106/jbees.2020.vol10.no4.29</w:t>
      </w:r>
    </w:p>
    <w:p w14:paraId="6ADF7BD1" w14:textId="77777777" w:rsidR="001A21A3" w:rsidRDefault="001A21A3" w:rsidP="001A21A3">
      <w:pPr>
        <w:tabs>
          <w:tab w:val="left" w:pos="709"/>
        </w:tabs>
        <w:spacing w:after="0" w:line="240" w:lineRule="auto"/>
        <w:ind w:left="567" w:hanging="567"/>
        <w:jc w:val="both"/>
        <w:rPr>
          <w:rFonts w:ascii="Times New Roman" w:hAnsi="Times New Roman" w:cs="Times New Roman"/>
          <w:noProof/>
          <w:szCs w:val="24"/>
        </w:rPr>
      </w:pPr>
      <w:r w:rsidRPr="00FF0747">
        <w:rPr>
          <w:rFonts w:ascii="Times New Roman" w:hAnsi="Times New Roman" w:cs="Times New Roman"/>
          <w:noProof/>
          <w:szCs w:val="24"/>
        </w:rPr>
        <w:t>Aprilianto, B., Welsa, H., &amp; Udayana, I. B. N. (2022). Pengaruh Commitment, Trust terhadap Customer Satisfaction dan Customer Loyalty. Widya Manajemen, 4(1), 1-11.</w:t>
      </w:r>
    </w:p>
    <w:p w14:paraId="6B4B444E" w14:textId="77777777"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Ardiansyah, A. (2023). The effect of csr and consumer satisfaction on customer loyalty and customer trust in sharia banks. Jurnal Economic Resource, 6(2), 271-278. https://doi.org/10.57178/jer.v6i2.668</w:t>
      </w:r>
    </w:p>
    <w:p w14:paraId="0281FBC8" w14:textId="77A7F45F"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Asnawi, N. and Setyaningsih, N. (2021). Islamic </w:t>
      </w:r>
      <w:r w:rsidR="00255424" w:rsidRPr="00373E00">
        <w:rPr>
          <w:rFonts w:ascii="Times New Roman" w:hAnsi="Times New Roman" w:cs="Times New Roman"/>
          <w:noProof/>
          <w:szCs w:val="24"/>
        </w:rPr>
        <w:t>Banking Service Innovation In Customer Co-Creation: Its Impact On Customer Trust, Satisfacti</w:t>
      </w:r>
      <w:r w:rsidRPr="00373E00">
        <w:rPr>
          <w:rFonts w:ascii="Times New Roman" w:hAnsi="Times New Roman" w:cs="Times New Roman"/>
          <w:noProof/>
          <w:szCs w:val="24"/>
        </w:rPr>
        <w:t xml:space="preserve">on, and </w:t>
      </w:r>
      <w:r w:rsidR="00255424">
        <w:rPr>
          <w:rFonts w:ascii="Times New Roman" w:hAnsi="Times New Roman" w:cs="Times New Roman"/>
          <w:noProof/>
          <w:szCs w:val="24"/>
        </w:rPr>
        <w:t>L</w:t>
      </w:r>
      <w:r w:rsidRPr="00373E00">
        <w:rPr>
          <w:rFonts w:ascii="Times New Roman" w:hAnsi="Times New Roman" w:cs="Times New Roman"/>
          <w:noProof/>
          <w:szCs w:val="24"/>
        </w:rPr>
        <w:t>oyalty. Journal of Southwest Jiaotong University, 56(2), 65-82. https://doi.org/10.35741/issn.0258-2724.56.2.7</w:t>
      </w:r>
    </w:p>
    <w:p w14:paraId="4DA0BB28" w14:textId="239E146A"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lastRenderedPageBreak/>
        <w:t>Cahyono, R., &amp; Sari, D. (2022). Effect of Ease of Use, Service Features, and Trust on Loyalty of Zoom Application Users with Satisfaction as an Intervening Variable. Academia Open. https://doi.org/10.21070/acopen.7.2022.2827.</w:t>
      </w:r>
    </w:p>
    <w:p w14:paraId="5160B131" w14:textId="45BE1DBE" w:rsidR="0011034E" w:rsidRDefault="0011034E"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11034E">
        <w:rPr>
          <w:rFonts w:ascii="Times New Roman" w:hAnsi="Times New Roman" w:cs="Times New Roman"/>
          <w:noProof/>
          <w:szCs w:val="24"/>
        </w:rPr>
        <w:t>Choudhury, R. (2020). Factors Influencing Customer Loyalty: A Review. International Journal of Management and Business Research, 10(1), 1-9.</w:t>
      </w:r>
    </w:p>
    <w:p w14:paraId="36F7EAD7" w14:textId="27ADCB65"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7D2D85">
        <w:rPr>
          <w:rFonts w:ascii="Times New Roman" w:hAnsi="Times New Roman" w:cs="Times New Roman"/>
          <w:noProof/>
          <w:szCs w:val="24"/>
        </w:rPr>
        <w:t>Faraj, K. M., Faeq, D. K., Abdulla, D. F., Ali, B. J., &amp; Sadq, Z. M. (2021). Total Quality Management And Hotel Employee Creative Performance: The Mediation Role Of Job Embeddedment. Journal of Contemporary Issues in Business and Government Vol, 27(1).</w:t>
      </w:r>
    </w:p>
    <w:p w14:paraId="5FF91E0F" w14:textId="77777777"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FF0747">
        <w:rPr>
          <w:rFonts w:ascii="Times New Roman" w:hAnsi="Times New Roman" w:cs="Times New Roman"/>
          <w:noProof/>
          <w:szCs w:val="24"/>
        </w:rPr>
        <w:t>Ghozali. (2006). Structural Equation Modeling, Metode Alternatif Dengan Partial Least Square. Semarang: Badan Penerbit UNDIP.</w:t>
      </w:r>
    </w:p>
    <w:p w14:paraId="73030B20" w14:textId="2BBF31EF"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7D2D85">
        <w:rPr>
          <w:rFonts w:ascii="Times New Roman" w:hAnsi="Times New Roman" w:cs="Times New Roman"/>
          <w:noProof/>
          <w:szCs w:val="24"/>
        </w:rPr>
        <w:t xml:space="preserve">Gronroos, C. (1984). A </w:t>
      </w:r>
      <w:r w:rsidR="00255424">
        <w:rPr>
          <w:rFonts w:ascii="Times New Roman" w:hAnsi="Times New Roman" w:cs="Times New Roman"/>
          <w:noProof/>
          <w:szCs w:val="24"/>
        </w:rPr>
        <w:t>S</w:t>
      </w:r>
      <w:r w:rsidRPr="007D2D85">
        <w:rPr>
          <w:rFonts w:ascii="Times New Roman" w:hAnsi="Times New Roman" w:cs="Times New Roman"/>
          <w:noProof/>
          <w:szCs w:val="24"/>
        </w:rPr>
        <w:t xml:space="preserve">ervice Quality </w:t>
      </w:r>
      <w:r w:rsidR="00255424">
        <w:rPr>
          <w:rFonts w:ascii="Times New Roman" w:hAnsi="Times New Roman" w:cs="Times New Roman"/>
          <w:noProof/>
          <w:szCs w:val="24"/>
        </w:rPr>
        <w:t>M</w:t>
      </w:r>
      <w:r w:rsidRPr="007D2D85">
        <w:rPr>
          <w:rFonts w:ascii="Times New Roman" w:hAnsi="Times New Roman" w:cs="Times New Roman"/>
          <w:noProof/>
          <w:szCs w:val="24"/>
        </w:rPr>
        <w:t xml:space="preserve">odel and its </w:t>
      </w:r>
      <w:r w:rsidR="00255424">
        <w:rPr>
          <w:rFonts w:ascii="Times New Roman" w:hAnsi="Times New Roman" w:cs="Times New Roman"/>
          <w:noProof/>
          <w:szCs w:val="24"/>
        </w:rPr>
        <w:t>M</w:t>
      </w:r>
      <w:r w:rsidRPr="007D2D85">
        <w:rPr>
          <w:rFonts w:ascii="Times New Roman" w:hAnsi="Times New Roman" w:cs="Times New Roman"/>
          <w:noProof/>
          <w:szCs w:val="24"/>
        </w:rPr>
        <w:t xml:space="preserve">arketing </w:t>
      </w:r>
      <w:r w:rsidR="00255424">
        <w:rPr>
          <w:rFonts w:ascii="Times New Roman" w:hAnsi="Times New Roman" w:cs="Times New Roman"/>
          <w:noProof/>
          <w:szCs w:val="24"/>
        </w:rPr>
        <w:t>I</w:t>
      </w:r>
      <w:r w:rsidRPr="007D2D85">
        <w:rPr>
          <w:rFonts w:ascii="Times New Roman" w:hAnsi="Times New Roman" w:cs="Times New Roman"/>
          <w:noProof/>
          <w:szCs w:val="24"/>
        </w:rPr>
        <w:t>mplications. European Journal of Marketing, 18(4), 36-44.</w:t>
      </w:r>
    </w:p>
    <w:p w14:paraId="56CEB71F" w14:textId="77777777"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FF0747">
        <w:rPr>
          <w:rFonts w:ascii="Times New Roman" w:hAnsi="Times New Roman" w:cs="Times New Roman"/>
          <w:noProof/>
          <w:szCs w:val="24"/>
        </w:rPr>
        <w:t>Herawaty, M. T., Aprillia, A., Rahman, A., Rohimah, L., Taruna, H. I., Styaningrum, E. D., &amp; Suleman, D. (2022). The Influence of Service Quality and Price on Alfamart Consumer Loyalty with Customer Satisfaction As Mediation Variables. International Journal of Social and Management Studies, 3(2), 246-257.</w:t>
      </w:r>
    </w:p>
    <w:p w14:paraId="7F2BBC25" w14:textId="43C7ED06"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Husein, F. (2022). Increasing </w:t>
      </w:r>
      <w:r w:rsidR="00255424" w:rsidRPr="00373E00">
        <w:rPr>
          <w:rFonts w:ascii="Times New Roman" w:hAnsi="Times New Roman" w:cs="Times New Roman"/>
          <w:noProof/>
          <w:szCs w:val="24"/>
        </w:rPr>
        <w:t>Customer Loyalty Through Customer Experience And Customer Trust (Study On Penataran Train Service Passe</w:t>
      </w:r>
      <w:r w:rsidRPr="00373E00">
        <w:rPr>
          <w:rFonts w:ascii="Times New Roman" w:hAnsi="Times New Roman" w:cs="Times New Roman"/>
          <w:noProof/>
          <w:szCs w:val="24"/>
        </w:rPr>
        <w:t>ngers). UBAR, 1(2), 78. https://doi.org/10.56444/ubar.v1i2.3313</w:t>
      </w:r>
    </w:p>
    <w:p w14:paraId="6B3FA82A" w14:textId="33FA29BE"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Islam, Z. (2023). Analysis of </w:t>
      </w:r>
      <w:r w:rsidR="00255424" w:rsidRPr="00373E00">
        <w:rPr>
          <w:rFonts w:ascii="Times New Roman" w:hAnsi="Times New Roman" w:cs="Times New Roman"/>
          <w:noProof/>
          <w:szCs w:val="24"/>
        </w:rPr>
        <w:t xml:space="preserve">Factors Affecting Customer Satisfaction </w:t>
      </w:r>
      <w:r w:rsidR="00255424">
        <w:rPr>
          <w:rFonts w:ascii="Times New Roman" w:hAnsi="Times New Roman" w:cs="Times New Roman"/>
          <w:noProof/>
          <w:szCs w:val="24"/>
        </w:rPr>
        <w:t>i</w:t>
      </w:r>
      <w:r w:rsidR="00255424" w:rsidRPr="00373E00">
        <w:rPr>
          <w:rFonts w:ascii="Times New Roman" w:hAnsi="Times New Roman" w:cs="Times New Roman"/>
          <w:noProof/>
          <w:szCs w:val="24"/>
        </w:rPr>
        <w:t xml:space="preserve">n </w:t>
      </w:r>
      <w:r w:rsidR="00255424">
        <w:rPr>
          <w:rFonts w:ascii="Times New Roman" w:hAnsi="Times New Roman" w:cs="Times New Roman"/>
          <w:noProof/>
          <w:szCs w:val="24"/>
        </w:rPr>
        <w:t>t</w:t>
      </w:r>
      <w:r w:rsidR="00255424" w:rsidRPr="00373E00">
        <w:rPr>
          <w:rFonts w:ascii="Times New Roman" w:hAnsi="Times New Roman" w:cs="Times New Roman"/>
          <w:noProof/>
          <w:szCs w:val="24"/>
        </w:rPr>
        <w:t xml:space="preserve">he Context </w:t>
      </w:r>
      <w:r w:rsidR="00255424">
        <w:rPr>
          <w:rFonts w:ascii="Times New Roman" w:hAnsi="Times New Roman" w:cs="Times New Roman"/>
          <w:noProof/>
          <w:szCs w:val="24"/>
        </w:rPr>
        <w:t>o</w:t>
      </w:r>
      <w:r w:rsidR="00255424" w:rsidRPr="00373E00">
        <w:rPr>
          <w:rFonts w:ascii="Times New Roman" w:hAnsi="Times New Roman" w:cs="Times New Roman"/>
          <w:noProof/>
          <w:szCs w:val="24"/>
        </w:rPr>
        <w:t xml:space="preserve">f Online Shopping </w:t>
      </w:r>
      <w:r w:rsidR="00255424">
        <w:rPr>
          <w:rFonts w:ascii="Times New Roman" w:hAnsi="Times New Roman" w:cs="Times New Roman"/>
          <w:noProof/>
          <w:szCs w:val="24"/>
        </w:rPr>
        <w:t>i</w:t>
      </w:r>
      <w:r w:rsidR="00255424" w:rsidRPr="00373E00">
        <w:rPr>
          <w:rFonts w:ascii="Times New Roman" w:hAnsi="Times New Roman" w:cs="Times New Roman"/>
          <w:noProof/>
          <w:szCs w:val="24"/>
        </w:rPr>
        <w:t>n Paki</w:t>
      </w:r>
      <w:r w:rsidRPr="00373E00">
        <w:rPr>
          <w:rFonts w:ascii="Times New Roman" w:hAnsi="Times New Roman" w:cs="Times New Roman"/>
          <w:noProof/>
          <w:szCs w:val="24"/>
        </w:rPr>
        <w:t>stan. Journal of Business Theory and Practice, 11(4), p49. https://doi.org/10.22158/jbtp.v11n4p49</w:t>
      </w:r>
    </w:p>
    <w:p w14:paraId="6F47B72C" w14:textId="331236DC" w:rsidR="00A860F7" w:rsidRDefault="00A860F7"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A860F7">
        <w:rPr>
          <w:rFonts w:ascii="Times New Roman" w:hAnsi="Times New Roman" w:cs="Times New Roman"/>
          <w:noProof/>
          <w:szCs w:val="24"/>
        </w:rPr>
        <w:t>Juniwati, J., Esmeralda, E., &amp; Malini, H. (2023). Analisis Customer Loyalty Pada Penggunaaplikasi Zoom Meeting Di Kota Pontianak. In Prosiding Management Business Innovation Conference (MBIC) (Vol. 6, No. 1, pp. 206-223).</w:t>
      </w:r>
    </w:p>
    <w:p w14:paraId="5353FAB3" w14:textId="5ACC6B92"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F54EE">
        <w:rPr>
          <w:rFonts w:ascii="Times New Roman" w:hAnsi="Times New Roman" w:cs="Times New Roman"/>
          <w:noProof/>
          <w:szCs w:val="24"/>
        </w:rPr>
        <w:t xml:space="preserve">Khalifa, G.S.A., Fawzy, N.M. </w:t>
      </w:r>
      <w:r w:rsidR="00255424">
        <w:rPr>
          <w:rFonts w:ascii="Times New Roman" w:hAnsi="Times New Roman" w:cs="Times New Roman"/>
          <w:noProof/>
          <w:szCs w:val="24"/>
        </w:rPr>
        <w:t>(</w:t>
      </w:r>
      <w:r w:rsidRPr="00EF54EE">
        <w:rPr>
          <w:rFonts w:ascii="Times New Roman" w:hAnsi="Times New Roman" w:cs="Times New Roman"/>
          <w:noProof/>
          <w:szCs w:val="24"/>
        </w:rPr>
        <w:t>2017</w:t>
      </w:r>
      <w:r w:rsidR="00255424">
        <w:rPr>
          <w:rFonts w:ascii="Times New Roman" w:hAnsi="Times New Roman" w:cs="Times New Roman"/>
          <w:noProof/>
          <w:szCs w:val="24"/>
        </w:rPr>
        <w:t>)</w:t>
      </w:r>
      <w:r w:rsidRPr="00EF54EE">
        <w:rPr>
          <w:rFonts w:ascii="Times New Roman" w:hAnsi="Times New Roman" w:cs="Times New Roman"/>
          <w:noProof/>
          <w:szCs w:val="24"/>
        </w:rPr>
        <w:t>. Measuring E-Service Quality (Expectation Vs. Perception) From Travel Agencies’ Perspective: An Empirical Study on Egyptian Hotel Websites. Int. J. Recent Trends Bus. Tour. 1, 36–48.</w:t>
      </w:r>
    </w:p>
    <w:p w14:paraId="57C58815" w14:textId="098E1AF8"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EF54EE">
        <w:rPr>
          <w:rFonts w:ascii="Times New Roman" w:hAnsi="Times New Roman" w:cs="Times New Roman"/>
          <w:noProof/>
          <w:szCs w:val="24"/>
        </w:rPr>
        <w:t xml:space="preserve">Khalifa, G. S. A., &amp; Mewad, E.-H. A. (2017). Managing </w:t>
      </w:r>
      <w:r w:rsidR="00255424">
        <w:rPr>
          <w:rFonts w:ascii="Times New Roman" w:hAnsi="Times New Roman" w:cs="Times New Roman"/>
          <w:noProof/>
          <w:szCs w:val="24"/>
        </w:rPr>
        <w:t>D</w:t>
      </w:r>
      <w:r w:rsidRPr="00EF54EE">
        <w:rPr>
          <w:rFonts w:ascii="Times New Roman" w:hAnsi="Times New Roman" w:cs="Times New Roman"/>
          <w:noProof/>
          <w:szCs w:val="24"/>
        </w:rPr>
        <w:t xml:space="preserve">rivers and </w:t>
      </w:r>
      <w:r w:rsidR="00255424" w:rsidRPr="00EF54EE">
        <w:rPr>
          <w:rFonts w:ascii="Times New Roman" w:hAnsi="Times New Roman" w:cs="Times New Roman"/>
          <w:noProof/>
          <w:szCs w:val="24"/>
        </w:rPr>
        <w:t>Boundaries Of Information Technology Risk Management</w:t>
      </w:r>
      <w:r w:rsidRPr="00EF54EE">
        <w:rPr>
          <w:rFonts w:ascii="Times New Roman" w:hAnsi="Times New Roman" w:cs="Times New Roman"/>
          <w:noProof/>
          <w:szCs w:val="24"/>
        </w:rPr>
        <w:t xml:space="preserve"> (ITRM) to </w:t>
      </w:r>
      <w:r w:rsidR="00255424">
        <w:rPr>
          <w:rFonts w:ascii="Times New Roman" w:hAnsi="Times New Roman" w:cs="Times New Roman"/>
          <w:noProof/>
          <w:szCs w:val="24"/>
        </w:rPr>
        <w:t>I</w:t>
      </w:r>
      <w:r w:rsidRPr="00EF54EE">
        <w:rPr>
          <w:rFonts w:ascii="Times New Roman" w:hAnsi="Times New Roman" w:cs="Times New Roman"/>
          <w:noProof/>
          <w:szCs w:val="24"/>
        </w:rPr>
        <w:t xml:space="preserve">ncrease Egyptian </w:t>
      </w:r>
      <w:r w:rsidR="00255424" w:rsidRPr="00EF54EE">
        <w:rPr>
          <w:rFonts w:ascii="Times New Roman" w:hAnsi="Times New Roman" w:cs="Times New Roman"/>
          <w:noProof/>
          <w:szCs w:val="24"/>
        </w:rPr>
        <w:t>Hotels Market Sha</w:t>
      </w:r>
      <w:r w:rsidRPr="00EF54EE">
        <w:rPr>
          <w:rFonts w:ascii="Times New Roman" w:hAnsi="Times New Roman" w:cs="Times New Roman"/>
          <w:noProof/>
          <w:szCs w:val="24"/>
        </w:rPr>
        <w:t>re. International Journal on Recent Trends in Business and Tourism (IJRTBT), 1(1), 12–31.</w:t>
      </w:r>
    </w:p>
    <w:p w14:paraId="50026C6A" w14:textId="77777777"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FF0747">
        <w:rPr>
          <w:rFonts w:ascii="Times New Roman" w:hAnsi="Times New Roman" w:cs="Times New Roman"/>
          <w:noProof/>
          <w:szCs w:val="24"/>
        </w:rPr>
        <w:t>Kotler, Philip &amp; Kevin Lane Keller. (2016). Manajemen Pemasaran. Edisi 12 Jilid 1&amp;2. Jakarta: PT. Indeks</w:t>
      </w:r>
    </w:p>
    <w:p w14:paraId="0805EFBC" w14:textId="56B22317"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7D2D85">
        <w:rPr>
          <w:rFonts w:ascii="Times New Roman" w:hAnsi="Times New Roman" w:cs="Times New Roman"/>
          <w:noProof/>
          <w:szCs w:val="24"/>
        </w:rPr>
        <w:t xml:space="preserve">Lie, D., Sudirman, A., Efendi, E., &amp; Butarbutar, M. (2019). Analysis of </w:t>
      </w:r>
      <w:r w:rsidR="00255424" w:rsidRPr="007D2D85">
        <w:rPr>
          <w:rFonts w:ascii="Times New Roman" w:hAnsi="Times New Roman" w:cs="Times New Roman"/>
          <w:noProof/>
          <w:szCs w:val="24"/>
        </w:rPr>
        <w:t>Mediation Effe</w:t>
      </w:r>
      <w:r w:rsidRPr="007D2D85">
        <w:rPr>
          <w:rFonts w:ascii="Times New Roman" w:hAnsi="Times New Roman" w:cs="Times New Roman"/>
          <w:noProof/>
          <w:szCs w:val="24"/>
        </w:rPr>
        <w:t xml:space="preserve">ct of </w:t>
      </w:r>
      <w:r w:rsidR="00255424" w:rsidRPr="007D2D85">
        <w:rPr>
          <w:rFonts w:ascii="Times New Roman" w:hAnsi="Times New Roman" w:cs="Times New Roman"/>
          <w:noProof/>
          <w:szCs w:val="24"/>
        </w:rPr>
        <w:t>Consumer Satis</w:t>
      </w:r>
      <w:r w:rsidRPr="007D2D85">
        <w:rPr>
          <w:rFonts w:ascii="Times New Roman" w:hAnsi="Times New Roman" w:cs="Times New Roman"/>
          <w:noProof/>
          <w:szCs w:val="24"/>
        </w:rPr>
        <w:t xml:space="preserve">faction on the </w:t>
      </w:r>
      <w:r w:rsidR="00255424">
        <w:rPr>
          <w:rFonts w:ascii="Times New Roman" w:hAnsi="Times New Roman" w:cs="Times New Roman"/>
          <w:noProof/>
          <w:szCs w:val="24"/>
        </w:rPr>
        <w:t>E</w:t>
      </w:r>
      <w:r w:rsidRPr="007D2D85">
        <w:rPr>
          <w:rFonts w:ascii="Times New Roman" w:hAnsi="Times New Roman" w:cs="Times New Roman"/>
          <w:noProof/>
          <w:szCs w:val="24"/>
        </w:rPr>
        <w:t xml:space="preserve">ffect of </w:t>
      </w:r>
      <w:r w:rsidR="00255424" w:rsidRPr="007D2D85">
        <w:rPr>
          <w:rFonts w:ascii="Times New Roman" w:hAnsi="Times New Roman" w:cs="Times New Roman"/>
          <w:noProof/>
          <w:szCs w:val="24"/>
        </w:rPr>
        <w:t>Service Quality, Pri</w:t>
      </w:r>
      <w:r w:rsidRPr="007D2D85">
        <w:rPr>
          <w:rFonts w:ascii="Times New Roman" w:hAnsi="Times New Roman" w:cs="Times New Roman"/>
          <w:noProof/>
          <w:szCs w:val="24"/>
        </w:rPr>
        <w:t xml:space="preserve">ce and </w:t>
      </w:r>
      <w:r w:rsidR="00255424" w:rsidRPr="007D2D85">
        <w:rPr>
          <w:rFonts w:ascii="Times New Roman" w:hAnsi="Times New Roman" w:cs="Times New Roman"/>
          <w:noProof/>
          <w:szCs w:val="24"/>
        </w:rPr>
        <w:t>Consumer Trust</w:t>
      </w:r>
      <w:r w:rsidRPr="007D2D85">
        <w:rPr>
          <w:rFonts w:ascii="Times New Roman" w:hAnsi="Times New Roman" w:cs="Times New Roman"/>
          <w:noProof/>
          <w:szCs w:val="24"/>
        </w:rPr>
        <w:t xml:space="preserve"> on </w:t>
      </w:r>
      <w:r w:rsidR="00255424" w:rsidRPr="007D2D85">
        <w:rPr>
          <w:rFonts w:ascii="Times New Roman" w:hAnsi="Times New Roman" w:cs="Times New Roman"/>
          <w:noProof/>
          <w:szCs w:val="24"/>
        </w:rPr>
        <w:t>Consumer Loya</w:t>
      </w:r>
      <w:r w:rsidRPr="007D2D85">
        <w:rPr>
          <w:rFonts w:ascii="Times New Roman" w:hAnsi="Times New Roman" w:cs="Times New Roman"/>
          <w:noProof/>
          <w:szCs w:val="24"/>
        </w:rPr>
        <w:t xml:space="preserve">lty. International Journal of Scientific and Technology Research, 8(8), 421-428. </w:t>
      </w:r>
    </w:p>
    <w:p w14:paraId="66CAAEE0" w14:textId="77777777"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FF0747">
        <w:rPr>
          <w:rFonts w:ascii="Times New Roman" w:hAnsi="Times New Roman" w:cs="Times New Roman"/>
          <w:noProof/>
          <w:szCs w:val="24"/>
        </w:rPr>
        <w:t>Lovelock, Christopher., Jochen Wirtz, Jacky Mussry. (2014). Pemasaran Jasa, Edisi 7, Jilid 2. Erlangga: Jakarta</w:t>
      </w:r>
    </w:p>
    <w:p w14:paraId="58FA0F32" w14:textId="27BFA7C2"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Lukmana, A. (2023). Analysis of </w:t>
      </w:r>
      <w:r w:rsidR="00255424" w:rsidRPr="00373E00">
        <w:rPr>
          <w:rFonts w:ascii="Times New Roman" w:hAnsi="Times New Roman" w:cs="Times New Roman"/>
          <w:noProof/>
          <w:szCs w:val="24"/>
        </w:rPr>
        <w:t>Service Quali</w:t>
      </w:r>
      <w:r w:rsidRPr="00373E00">
        <w:rPr>
          <w:rFonts w:ascii="Times New Roman" w:hAnsi="Times New Roman" w:cs="Times New Roman"/>
          <w:noProof/>
          <w:szCs w:val="24"/>
        </w:rPr>
        <w:t xml:space="preserve">ty and </w:t>
      </w:r>
      <w:r w:rsidR="00255424" w:rsidRPr="00373E00">
        <w:rPr>
          <w:rFonts w:ascii="Times New Roman" w:hAnsi="Times New Roman" w:cs="Times New Roman"/>
          <w:noProof/>
          <w:szCs w:val="24"/>
        </w:rPr>
        <w:t>Customer Satis</w:t>
      </w:r>
      <w:r w:rsidRPr="00373E00">
        <w:rPr>
          <w:rFonts w:ascii="Times New Roman" w:hAnsi="Times New Roman" w:cs="Times New Roman"/>
          <w:noProof/>
          <w:szCs w:val="24"/>
        </w:rPr>
        <w:t xml:space="preserve">faction on </w:t>
      </w:r>
      <w:r w:rsidR="00255424" w:rsidRPr="00373E00">
        <w:rPr>
          <w:rFonts w:ascii="Times New Roman" w:hAnsi="Times New Roman" w:cs="Times New Roman"/>
          <w:noProof/>
          <w:szCs w:val="24"/>
        </w:rPr>
        <w:t>Repurchase Halal Fashion Produc</w:t>
      </w:r>
      <w:r w:rsidRPr="00373E00">
        <w:rPr>
          <w:rFonts w:ascii="Times New Roman" w:hAnsi="Times New Roman" w:cs="Times New Roman"/>
          <w:noProof/>
          <w:szCs w:val="24"/>
        </w:rPr>
        <w:t>ts. Economics and Business Journal (Ecbis), 1(2), 65-72. https://doi.org/10.47353/ecbis.v1i2.8</w:t>
      </w:r>
    </w:p>
    <w:p w14:paraId="02F8FE7A" w14:textId="53535B9C"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Makanyeza, C. and Chikazhe, L. (2017). Mediators of the </w:t>
      </w:r>
      <w:r w:rsidR="00255424" w:rsidRPr="00373E00">
        <w:rPr>
          <w:rFonts w:ascii="Times New Roman" w:hAnsi="Times New Roman" w:cs="Times New Roman"/>
          <w:noProof/>
          <w:szCs w:val="24"/>
        </w:rPr>
        <w:t xml:space="preserve">Relationship Between Service Quality </w:t>
      </w:r>
      <w:r w:rsidR="00255424">
        <w:rPr>
          <w:rFonts w:ascii="Times New Roman" w:hAnsi="Times New Roman" w:cs="Times New Roman"/>
          <w:noProof/>
          <w:szCs w:val="24"/>
        </w:rPr>
        <w:t>a</w:t>
      </w:r>
      <w:r w:rsidR="00255424" w:rsidRPr="00373E00">
        <w:rPr>
          <w:rFonts w:ascii="Times New Roman" w:hAnsi="Times New Roman" w:cs="Times New Roman"/>
          <w:noProof/>
          <w:szCs w:val="24"/>
        </w:rPr>
        <w:t>nd Customer Loy</w:t>
      </w:r>
      <w:r w:rsidRPr="00373E00">
        <w:rPr>
          <w:rFonts w:ascii="Times New Roman" w:hAnsi="Times New Roman" w:cs="Times New Roman"/>
          <w:noProof/>
          <w:szCs w:val="24"/>
        </w:rPr>
        <w:t>alty. The International Journal of Bank Marketing, 35(3), 540-556. https://doi.org/10.1108/ijbm-11-2016-0164</w:t>
      </w:r>
    </w:p>
    <w:p w14:paraId="4A5B3224" w14:textId="77777777" w:rsidR="00EB3944" w:rsidRPr="00D21F00" w:rsidRDefault="00EB3944"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D21F00">
        <w:rPr>
          <w:rFonts w:ascii="Times New Roman" w:hAnsi="Times New Roman" w:cs="Times New Roman"/>
          <w:noProof/>
          <w:szCs w:val="24"/>
        </w:rPr>
        <w:t>Marlina, S., &amp; Wufron, W. (2021). Kualitas Pelayanan Berpengaruh Positif terhadap Kepuasan Pelanggan CafÃ© di Kabupaten Garut. Jurnal Wacana Ekonomi, 20(2), 115-121.</w:t>
      </w:r>
    </w:p>
    <w:p w14:paraId="713A5ABD" w14:textId="5D0CAD24"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D21F00">
        <w:rPr>
          <w:rFonts w:ascii="Times New Roman" w:hAnsi="Times New Roman" w:cs="Times New Roman"/>
          <w:noProof/>
          <w:szCs w:val="24"/>
        </w:rPr>
        <w:t xml:space="preserve">Myftaraj, E. and Trebicka, B. (2023). Analyzing the </w:t>
      </w:r>
      <w:r w:rsidR="00255424" w:rsidRPr="00D21F00">
        <w:rPr>
          <w:rFonts w:ascii="Times New Roman" w:hAnsi="Times New Roman" w:cs="Times New Roman"/>
          <w:noProof/>
          <w:szCs w:val="24"/>
        </w:rPr>
        <w:t>I</w:t>
      </w:r>
      <w:r w:rsidRPr="00D21F00">
        <w:rPr>
          <w:rFonts w:ascii="Times New Roman" w:hAnsi="Times New Roman" w:cs="Times New Roman"/>
          <w:noProof/>
          <w:szCs w:val="24"/>
        </w:rPr>
        <w:t xml:space="preserve">mpact of </w:t>
      </w:r>
      <w:r w:rsidR="00255424" w:rsidRPr="00D21F00">
        <w:rPr>
          <w:rFonts w:ascii="Times New Roman" w:hAnsi="Times New Roman" w:cs="Times New Roman"/>
          <w:noProof/>
          <w:szCs w:val="24"/>
        </w:rPr>
        <w:t>L</w:t>
      </w:r>
      <w:r w:rsidRPr="00D21F00">
        <w:rPr>
          <w:rFonts w:ascii="Times New Roman" w:hAnsi="Times New Roman" w:cs="Times New Roman"/>
          <w:noProof/>
          <w:szCs w:val="24"/>
        </w:rPr>
        <w:t xml:space="preserve">oyalty </w:t>
      </w:r>
      <w:r w:rsidR="00255424" w:rsidRPr="00D21F00">
        <w:rPr>
          <w:rFonts w:ascii="Times New Roman" w:hAnsi="Times New Roman" w:cs="Times New Roman"/>
          <w:noProof/>
          <w:szCs w:val="24"/>
        </w:rPr>
        <w:t>C</w:t>
      </w:r>
      <w:r w:rsidRPr="00D21F00">
        <w:rPr>
          <w:rFonts w:ascii="Times New Roman" w:hAnsi="Times New Roman" w:cs="Times New Roman"/>
          <w:noProof/>
          <w:szCs w:val="24"/>
        </w:rPr>
        <w:t xml:space="preserve">ard </w:t>
      </w:r>
      <w:r w:rsidR="00255424" w:rsidRPr="00D21F00">
        <w:rPr>
          <w:rFonts w:ascii="Times New Roman" w:hAnsi="Times New Roman" w:cs="Times New Roman"/>
          <w:noProof/>
          <w:szCs w:val="24"/>
        </w:rPr>
        <w:t>P</w:t>
      </w:r>
      <w:r w:rsidRPr="00D21F00">
        <w:rPr>
          <w:rFonts w:ascii="Times New Roman" w:hAnsi="Times New Roman" w:cs="Times New Roman"/>
          <w:noProof/>
          <w:szCs w:val="24"/>
        </w:rPr>
        <w:t>rogram</w:t>
      </w:r>
      <w:r w:rsidRPr="00373E00">
        <w:rPr>
          <w:rFonts w:ascii="Times New Roman" w:hAnsi="Times New Roman" w:cs="Times New Roman"/>
          <w:noProof/>
          <w:szCs w:val="24"/>
        </w:rPr>
        <w:t xml:space="preserve">s on </w:t>
      </w:r>
      <w:r w:rsidR="00255424">
        <w:rPr>
          <w:rFonts w:ascii="Times New Roman" w:hAnsi="Times New Roman" w:cs="Times New Roman"/>
          <w:noProof/>
          <w:szCs w:val="24"/>
        </w:rPr>
        <w:t>C</w:t>
      </w:r>
      <w:r w:rsidRPr="00373E00">
        <w:rPr>
          <w:rFonts w:ascii="Times New Roman" w:hAnsi="Times New Roman" w:cs="Times New Roman"/>
          <w:noProof/>
          <w:szCs w:val="24"/>
        </w:rPr>
        <w:t xml:space="preserve">ustomer </w:t>
      </w:r>
      <w:r w:rsidR="00255424">
        <w:rPr>
          <w:rFonts w:ascii="Times New Roman" w:hAnsi="Times New Roman" w:cs="Times New Roman"/>
          <w:noProof/>
          <w:szCs w:val="24"/>
        </w:rPr>
        <w:t>B</w:t>
      </w:r>
      <w:r w:rsidRPr="00373E00">
        <w:rPr>
          <w:rFonts w:ascii="Times New Roman" w:hAnsi="Times New Roman" w:cs="Times New Roman"/>
          <w:noProof/>
          <w:szCs w:val="24"/>
        </w:rPr>
        <w:t xml:space="preserve">ehavior: </w:t>
      </w:r>
      <w:r w:rsidR="00255424">
        <w:rPr>
          <w:rFonts w:ascii="Times New Roman" w:hAnsi="Times New Roman" w:cs="Times New Roman"/>
          <w:noProof/>
          <w:szCs w:val="24"/>
        </w:rPr>
        <w:t>I</w:t>
      </w:r>
      <w:r w:rsidRPr="00373E00">
        <w:rPr>
          <w:rFonts w:ascii="Times New Roman" w:hAnsi="Times New Roman" w:cs="Times New Roman"/>
          <w:noProof/>
          <w:szCs w:val="24"/>
        </w:rPr>
        <w:t xml:space="preserve">nsights from the </w:t>
      </w:r>
      <w:r w:rsidR="00255424">
        <w:rPr>
          <w:rFonts w:ascii="Times New Roman" w:hAnsi="Times New Roman" w:cs="Times New Roman"/>
          <w:noProof/>
          <w:szCs w:val="24"/>
        </w:rPr>
        <w:t>A</w:t>
      </w:r>
      <w:r w:rsidRPr="00373E00">
        <w:rPr>
          <w:rFonts w:ascii="Times New Roman" w:hAnsi="Times New Roman" w:cs="Times New Roman"/>
          <w:noProof/>
          <w:szCs w:val="24"/>
        </w:rPr>
        <w:t xml:space="preserve">lbanian </w:t>
      </w:r>
      <w:r w:rsidR="00255424">
        <w:rPr>
          <w:rFonts w:ascii="Times New Roman" w:hAnsi="Times New Roman" w:cs="Times New Roman"/>
          <w:noProof/>
          <w:szCs w:val="24"/>
        </w:rPr>
        <w:t>M</w:t>
      </w:r>
      <w:r w:rsidRPr="00373E00">
        <w:rPr>
          <w:rFonts w:ascii="Times New Roman" w:hAnsi="Times New Roman" w:cs="Times New Roman"/>
          <w:noProof/>
          <w:szCs w:val="24"/>
        </w:rPr>
        <w:t>arket. F1000Research, 12, 1028. https://doi.org/10.12688/f1000research.138185.2</w:t>
      </w:r>
    </w:p>
    <w:p w14:paraId="08A3AE55" w14:textId="1DB2D8F8"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7D2D85">
        <w:rPr>
          <w:rFonts w:ascii="Times New Roman" w:hAnsi="Times New Roman" w:cs="Times New Roman"/>
          <w:noProof/>
          <w:szCs w:val="24"/>
        </w:rPr>
        <w:t xml:space="preserve">Myo, Y. N., Khalifa, G. S., &amp; Aye, T. T. (2019). The impact of service quality on customer loyalty of Myanmar hospitality industry: the mediating role of customer satisfaction. International </w:t>
      </w:r>
      <w:r w:rsidRPr="007D2D85">
        <w:rPr>
          <w:rFonts w:ascii="Times New Roman" w:hAnsi="Times New Roman" w:cs="Times New Roman"/>
          <w:noProof/>
          <w:szCs w:val="24"/>
        </w:rPr>
        <w:lastRenderedPageBreak/>
        <w:t>Journal of Management and Human Science, 3(3), 1-11.</w:t>
      </w:r>
    </w:p>
    <w:p w14:paraId="297F1EED" w14:textId="77777777"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FF0747">
        <w:rPr>
          <w:rFonts w:ascii="Times New Roman" w:hAnsi="Times New Roman" w:cs="Times New Roman"/>
          <w:noProof/>
          <w:szCs w:val="24"/>
        </w:rPr>
        <w:t>Nugraha, T. P., Parlyna, R., &amp; Hidayat, N. (2021). Pengaruh Kualitas Pelayanan dan Kepercayaan terhadap Kepuasan Pelanggan Pengguna Aplikasi Pembayaran X. Jurnal Bisnis, Manajemen, dan Keuangan-JBMK, 2(2), 347-363.</w:t>
      </w:r>
    </w:p>
    <w:p w14:paraId="0157E023" w14:textId="4B042976"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Pradita, S. and Sitio, A. (2020). The </w:t>
      </w:r>
      <w:r w:rsidR="00255424">
        <w:rPr>
          <w:rFonts w:ascii="Times New Roman" w:hAnsi="Times New Roman" w:cs="Times New Roman"/>
          <w:noProof/>
          <w:szCs w:val="24"/>
        </w:rPr>
        <w:t>I</w:t>
      </w:r>
      <w:r w:rsidRPr="00373E00">
        <w:rPr>
          <w:rFonts w:ascii="Times New Roman" w:hAnsi="Times New Roman" w:cs="Times New Roman"/>
          <w:noProof/>
          <w:szCs w:val="24"/>
        </w:rPr>
        <w:t xml:space="preserve">mpact of </w:t>
      </w:r>
      <w:r w:rsidR="00255424">
        <w:rPr>
          <w:rFonts w:ascii="Times New Roman" w:hAnsi="Times New Roman" w:cs="Times New Roman"/>
          <w:noProof/>
          <w:szCs w:val="24"/>
        </w:rPr>
        <w:t>B</w:t>
      </w:r>
      <w:r w:rsidRPr="00373E00">
        <w:rPr>
          <w:rFonts w:ascii="Times New Roman" w:hAnsi="Times New Roman" w:cs="Times New Roman"/>
          <w:noProof/>
          <w:szCs w:val="24"/>
        </w:rPr>
        <w:t xml:space="preserve">rand </w:t>
      </w:r>
      <w:r w:rsidR="00255424">
        <w:rPr>
          <w:rFonts w:ascii="Times New Roman" w:hAnsi="Times New Roman" w:cs="Times New Roman"/>
          <w:noProof/>
          <w:szCs w:val="24"/>
        </w:rPr>
        <w:t>I</w:t>
      </w:r>
      <w:r w:rsidRPr="00373E00">
        <w:rPr>
          <w:rFonts w:ascii="Times New Roman" w:hAnsi="Times New Roman" w:cs="Times New Roman"/>
          <w:noProof/>
          <w:szCs w:val="24"/>
        </w:rPr>
        <w:t xml:space="preserve">mage and </w:t>
      </w:r>
      <w:r w:rsidR="00255424">
        <w:rPr>
          <w:rFonts w:ascii="Times New Roman" w:hAnsi="Times New Roman" w:cs="Times New Roman"/>
          <w:noProof/>
          <w:szCs w:val="24"/>
        </w:rPr>
        <w:t>S</w:t>
      </w:r>
      <w:r w:rsidRPr="00373E00">
        <w:rPr>
          <w:rFonts w:ascii="Times New Roman" w:hAnsi="Times New Roman" w:cs="Times New Roman"/>
          <w:noProof/>
          <w:szCs w:val="24"/>
        </w:rPr>
        <w:t xml:space="preserve">ervice </w:t>
      </w:r>
      <w:r w:rsidR="00255424">
        <w:rPr>
          <w:rFonts w:ascii="Times New Roman" w:hAnsi="Times New Roman" w:cs="Times New Roman"/>
          <w:noProof/>
          <w:szCs w:val="24"/>
        </w:rPr>
        <w:t>Q</w:t>
      </w:r>
      <w:r w:rsidRPr="00373E00">
        <w:rPr>
          <w:rFonts w:ascii="Times New Roman" w:hAnsi="Times New Roman" w:cs="Times New Roman"/>
          <w:noProof/>
          <w:szCs w:val="24"/>
        </w:rPr>
        <w:t xml:space="preserve">uality on </w:t>
      </w:r>
      <w:r w:rsidR="00255424">
        <w:rPr>
          <w:rFonts w:ascii="Times New Roman" w:hAnsi="Times New Roman" w:cs="Times New Roman"/>
          <w:noProof/>
          <w:szCs w:val="24"/>
        </w:rPr>
        <w:t>B</w:t>
      </w:r>
      <w:r w:rsidRPr="00373E00">
        <w:rPr>
          <w:rFonts w:ascii="Times New Roman" w:hAnsi="Times New Roman" w:cs="Times New Roman"/>
          <w:noProof/>
          <w:szCs w:val="24"/>
        </w:rPr>
        <w:t xml:space="preserve">uying </w:t>
      </w:r>
      <w:r w:rsidR="00255424">
        <w:rPr>
          <w:rFonts w:ascii="Times New Roman" w:hAnsi="Times New Roman" w:cs="Times New Roman"/>
          <w:noProof/>
          <w:szCs w:val="24"/>
        </w:rPr>
        <w:t>D</w:t>
      </w:r>
      <w:r w:rsidRPr="00373E00">
        <w:rPr>
          <w:rFonts w:ascii="Times New Roman" w:hAnsi="Times New Roman" w:cs="Times New Roman"/>
          <w:noProof/>
          <w:szCs w:val="24"/>
        </w:rPr>
        <w:t xml:space="preserve">ecisions and its </w:t>
      </w:r>
      <w:r w:rsidR="00255424">
        <w:rPr>
          <w:rFonts w:ascii="Times New Roman" w:hAnsi="Times New Roman" w:cs="Times New Roman"/>
          <w:noProof/>
          <w:szCs w:val="24"/>
        </w:rPr>
        <w:t>I</w:t>
      </w:r>
      <w:r w:rsidRPr="00373E00">
        <w:rPr>
          <w:rFonts w:ascii="Times New Roman" w:hAnsi="Times New Roman" w:cs="Times New Roman"/>
          <w:noProof/>
          <w:szCs w:val="24"/>
        </w:rPr>
        <w:t xml:space="preserve">mplication on </w:t>
      </w:r>
      <w:r w:rsidR="00255424">
        <w:rPr>
          <w:rFonts w:ascii="Times New Roman" w:hAnsi="Times New Roman" w:cs="Times New Roman"/>
          <w:noProof/>
          <w:szCs w:val="24"/>
        </w:rPr>
        <w:t>C</w:t>
      </w:r>
      <w:r w:rsidRPr="00373E00">
        <w:rPr>
          <w:rFonts w:ascii="Times New Roman" w:hAnsi="Times New Roman" w:cs="Times New Roman"/>
          <w:noProof/>
          <w:szCs w:val="24"/>
        </w:rPr>
        <w:t xml:space="preserve">onsumer </w:t>
      </w:r>
      <w:r w:rsidR="00255424">
        <w:rPr>
          <w:rFonts w:ascii="Times New Roman" w:hAnsi="Times New Roman" w:cs="Times New Roman"/>
          <w:noProof/>
          <w:szCs w:val="24"/>
        </w:rPr>
        <w:t>S</w:t>
      </w:r>
      <w:r w:rsidRPr="00373E00">
        <w:rPr>
          <w:rFonts w:ascii="Times New Roman" w:hAnsi="Times New Roman" w:cs="Times New Roman"/>
          <w:noProof/>
          <w:szCs w:val="24"/>
        </w:rPr>
        <w:t>atisfaction (</w:t>
      </w:r>
      <w:r w:rsidR="00255424">
        <w:rPr>
          <w:rFonts w:ascii="Times New Roman" w:hAnsi="Times New Roman" w:cs="Times New Roman"/>
          <w:noProof/>
          <w:szCs w:val="24"/>
        </w:rPr>
        <w:t>C</w:t>
      </w:r>
      <w:r w:rsidRPr="00373E00">
        <w:rPr>
          <w:rFonts w:ascii="Times New Roman" w:hAnsi="Times New Roman" w:cs="Times New Roman"/>
          <w:noProof/>
          <w:szCs w:val="24"/>
        </w:rPr>
        <w:t xml:space="preserve">ase </w:t>
      </w:r>
      <w:r w:rsidR="00255424">
        <w:rPr>
          <w:rFonts w:ascii="Times New Roman" w:hAnsi="Times New Roman" w:cs="Times New Roman"/>
          <w:noProof/>
          <w:szCs w:val="24"/>
        </w:rPr>
        <w:t>S</w:t>
      </w:r>
      <w:r w:rsidRPr="00373E00">
        <w:rPr>
          <w:rFonts w:ascii="Times New Roman" w:hAnsi="Times New Roman" w:cs="Times New Roman"/>
          <w:noProof/>
          <w:szCs w:val="24"/>
        </w:rPr>
        <w:t xml:space="preserve">tudy at </w:t>
      </w:r>
      <w:r w:rsidR="00255424">
        <w:rPr>
          <w:rFonts w:ascii="Times New Roman" w:hAnsi="Times New Roman" w:cs="Times New Roman"/>
          <w:noProof/>
          <w:szCs w:val="24"/>
        </w:rPr>
        <w:t>PT IMI</w:t>
      </w:r>
      <w:r w:rsidRPr="00373E00">
        <w:rPr>
          <w:rFonts w:ascii="Times New Roman" w:hAnsi="Times New Roman" w:cs="Times New Roman"/>
          <w:noProof/>
          <w:szCs w:val="24"/>
        </w:rPr>
        <w:t>). Dinasti International Journal of Digital Business Management, 1(3), 394-408. https://doi.org/10.31933/dijdbm.v1i3.243</w:t>
      </w:r>
    </w:p>
    <w:p w14:paraId="7AEF7EE6" w14:textId="77777777" w:rsidR="001F3F7C" w:rsidRPr="004E292F" w:rsidRDefault="001F3F7C"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4E292F">
        <w:rPr>
          <w:rFonts w:ascii="Times New Roman" w:hAnsi="Times New Roman" w:cs="Times New Roman"/>
          <w:noProof/>
          <w:szCs w:val="24"/>
        </w:rPr>
        <w:t>Ramadhan, S. (2019). Pengaruh Islamic Marketing dan Corporate Image terhadap Customer Satisfaction dan Customer Loyalty Luwak White Koffie. Jurnal Wacana Ekonomi, 18(2), 066-073.</w:t>
      </w:r>
    </w:p>
    <w:p w14:paraId="5569F5BD" w14:textId="04137EAE" w:rsidR="00EB3944" w:rsidRDefault="00EB3944"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4E292F">
        <w:rPr>
          <w:rFonts w:ascii="Times New Roman" w:hAnsi="Times New Roman" w:cs="Times New Roman"/>
          <w:noProof/>
          <w:szCs w:val="24"/>
        </w:rPr>
        <w:t>Saputra, G. (2020). Kualitas Pelayanan Kredit, Kepuasan Nasabah dan Loyalitas Nasabah Studi pada PT. Bank Mandiri Tbk. Jurnal Wacana Ekonomi, 19(1), 034-045.</w:t>
      </w:r>
    </w:p>
    <w:p w14:paraId="61844478" w14:textId="79373144"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Shrestha, P. (2021). Impact of </w:t>
      </w:r>
      <w:r w:rsidR="00255424">
        <w:rPr>
          <w:rFonts w:ascii="Times New Roman" w:hAnsi="Times New Roman" w:cs="Times New Roman"/>
          <w:noProof/>
          <w:szCs w:val="24"/>
        </w:rPr>
        <w:t>S</w:t>
      </w:r>
      <w:r w:rsidRPr="00373E00">
        <w:rPr>
          <w:rFonts w:ascii="Times New Roman" w:hAnsi="Times New Roman" w:cs="Times New Roman"/>
          <w:noProof/>
          <w:szCs w:val="24"/>
        </w:rPr>
        <w:t xml:space="preserve">ervice </w:t>
      </w:r>
      <w:r w:rsidR="00255424">
        <w:rPr>
          <w:rFonts w:ascii="Times New Roman" w:hAnsi="Times New Roman" w:cs="Times New Roman"/>
          <w:noProof/>
          <w:szCs w:val="24"/>
        </w:rPr>
        <w:t>Q</w:t>
      </w:r>
      <w:r w:rsidRPr="00373E00">
        <w:rPr>
          <w:rFonts w:ascii="Times New Roman" w:hAnsi="Times New Roman" w:cs="Times New Roman"/>
          <w:noProof/>
          <w:szCs w:val="24"/>
        </w:rPr>
        <w:t xml:space="preserve">uality on </w:t>
      </w:r>
      <w:r w:rsidR="00255424">
        <w:rPr>
          <w:rFonts w:ascii="Times New Roman" w:hAnsi="Times New Roman" w:cs="Times New Roman"/>
          <w:noProof/>
          <w:szCs w:val="24"/>
        </w:rPr>
        <w:t>C</w:t>
      </w:r>
      <w:r w:rsidRPr="00373E00">
        <w:rPr>
          <w:rFonts w:ascii="Times New Roman" w:hAnsi="Times New Roman" w:cs="Times New Roman"/>
          <w:noProof/>
          <w:szCs w:val="24"/>
        </w:rPr>
        <w:t xml:space="preserve">ustomer </w:t>
      </w:r>
      <w:r w:rsidR="00255424">
        <w:rPr>
          <w:rFonts w:ascii="Times New Roman" w:hAnsi="Times New Roman" w:cs="Times New Roman"/>
          <w:noProof/>
          <w:szCs w:val="24"/>
        </w:rPr>
        <w:t>S</w:t>
      </w:r>
      <w:r w:rsidRPr="00373E00">
        <w:rPr>
          <w:rFonts w:ascii="Times New Roman" w:hAnsi="Times New Roman" w:cs="Times New Roman"/>
          <w:noProof/>
          <w:szCs w:val="24"/>
        </w:rPr>
        <w:t xml:space="preserve">atisfaction and </w:t>
      </w:r>
      <w:r w:rsidR="00255424">
        <w:rPr>
          <w:rFonts w:ascii="Times New Roman" w:hAnsi="Times New Roman" w:cs="Times New Roman"/>
          <w:noProof/>
          <w:szCs w:val="24"/>
        </w:rPr>
        <w:t>L</w:t>
      </w:r>
      <w:r w:rsidRPr="00373E00">
        <w:rPr>
          <w:rFonts w:ascii="Times New Roman" w:hAnsi="Times New Roman" w:cs="Times New Roman"/>
          <w:noProof/>
          <w:szCs w:val="24"/>
        </w:rPr>
        <w:t>oyalty. Management Dynamics, 24(2), 71-80. https://doi.org/10.3126/md.v24i2.50041</w:t>
      </w:r>
    </w:p>
    <w:p w14:paraId="63AA4B80" w14:textId="67303E87"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Singh, G., Slack, N., Sharma, S., Mudaliar, K., Narayan, S., Kaur, R., … &amp; Sharma, K. (2021). Antecedents </w:t>
      </w:r>
      <w:r w:rsidR="000B61FF">
        <w:rPr>
          <w:rFonts w:ascii="Times New Roman" w:hAnsi="Times New Roman" w:cs="Times New Roman"/>
          <w:noProof/>
          <w:szCs w:val="24"/>
        </w:rPr>
        <w:t>I</w:t>
      </w:r>
      <w:r w:rsidRPr="00373E00">
        <w:rPr>
          <w:rFonts w:ascii="Times New Roman" w:hAnsi="Times New Roman" w:cs="Times New Roman"/>
          <w:noProof/>
          <w:szCs w:val="24"/>
        </w:rPr>
        <w:t xml:space="preserve">nvolved in </w:t>
      </w:r>
      <w:r w:rsidR="000B61FF">
        <w:rPr>
          <w:rFonts w:ascii="Times New Roman" w:hAnsi="Times New Roman" w:cs="Times New Roman"/>
          <w:noProof/>
          <w:szCs w:val="24"/>
        </w:rPr>
        <w:t>D</w:t>
      </w:r>
      <w:r w:rsidRPr="00373E00">
        <w:rPr>
          <w:rFonts w:ascii="Times New Roman" w:hAnsi="Times New Roman" w:cs="Times New Roman"/>
          <w:noProof/>
          <w:szCs w:val="24"/>
        </w:rPr>
        <w:t xml:space="preserve">eveloping </w:t>
      </w:r>
      <w:r w:rsidR="000B61FF">
        <w:rPr>
          <w:rFonts w:ascii="Times New Roman" w:hAnsi="Times New Roman" w:cs="Times New Roman"/>
          <w:noProof/>
          <w:szCs w:val="24"/>
        </w:rPr>
        <w:t>F</w:t>
      </w:r>
      <w:r w:rsidRPr="00373E00">
        <w:rPr>
          <w:rFonts w:ascii="Times New Roman" w:hAnsi="Times New Roman" w:cs="Times New Roman"/>
          <w:noProof/>
          <w:szCs w:val="24"/>
        </w:rPr>
        <w:t xml:space="preserve">ast-food </w:t>
      </w:r>
      <w:r w:rsidR="000B61FF">
        <w:rPr>
          <w:rFonts w:ascii="Times New Roman" w:hAnsi="Times New Roman" w:cs="Times New Roman"/>
          <w:noProof/>
          <w:szCs w:val="24"/>
        </w:rPr>
        <w:t>R</w:t>
      </w:r>
      <w:r w:rsidRPr="00373E00">
        <w:rPr>
          <w:rFonts w:ascii="Times New Roman" w:hAnsi="Times New Roman" w:cs="Times New Roman"/>
          <w:noProof/>
          <w:szCs w:val="24"/>
        </w:rPr>
        <w:t xml:space="preserve">estaurant </w:t>
      </w:r>
      <w:r w:rsidR="000B61FF">
        <w:rPr>
          <w:rFonts w:ascii="Times New Roman" w:hAnsi="Times New Roman" w:cs="Times New Roman"/>
          <w:noProof/>
          <w:szCs w:val="24"/>
        </w:rPr>
        <w:t>C</w:t>
      </w:r>
      <w:r w:rsidRPr="00373E00">
        <w:rPr>
          <w:rFonts w:ascii="Times New Roman" w:hAnsi="Times New Roman" w:cs="Times New Roman"/>
          <w:noProof/>
          <w:szCs w:val="24"/>
        </w:rPr>
        <w:t xml:space="preserve">ustomer </w:t>
      </w:r>
      <w:r w:rsidR="000B61FF">
        <w:rPr>
          <w:rFonts w:ascii="Times New Roman" w:hAnsi="Times New Roman" w:cs="Times New Roman"/>
          <w:noProof/>
          <w:szCs w:val="24"/>
        </w:rPr>
        <w:t>L</w:t>
      </w:r>
      <w:r w:rsidRPr="00373E00">
        <w:rPr>
          <w:rFonts w:ascii="Times New Roman" w:hAnsi="Times New Roman" w:cs="Times New Roman"/>
          <w:noProof/>
          <w:szCs w:val="24"/>
        </w:rPr>
        <w:t>oyalty. The TQM Journal, 33(8), 1753-1769. https://doi.org/10.1108/tqm-07-2020-0163</w:t>
      </w:r>
    </w:p>
    <w:p w14:paraId="0F86558E" w14:textId="442F3FAB"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FF0747">
        <w:rPr>
          <w:rFonts w:ascii="Times New Roman" w:hAnsi="Times New Roman" w:cs="Times New Roman"/>
          <w:noProof/>
          <w:szCs w:val="24"/>
        </w:rPr>
        <w:t>Sitorus, T., &amp; Yustisia, M. (2018). The Influence of Service Quality and Customer Trust Toward Customer Loyalty: The Role of Customer Satisfaction. International Journal for Quality Research, 12(3), 639.</w:t>
      </w:r>
    </w:p>
    <w:p w14:paraId="51A13CE5" w14:textId="75779DEA"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Solimun, S. and Fernandes, A. (2018). The </w:t>
      </w:r>
      <w:r w:rsidR="000B61FF">
        <w:rPr>
          <w:rFonts w:ascii="Times New Roman" w:hAnsi="Times New Roman" w:cs="Times New Roman"/>
          <w:noProof/>
          <w:szCs w:val="24"/>
        </w:rPr>
        <w:t>M</w:t>
      </w:r>
      <w:r w:rsidRPr="00373E00">
        <w:rPr>
          <w:rFonts w:ascii="Times New Roman" w:hAnsi="Times New Roman" w:cs="Times New Roman"/>
          <w:noProof/>
          <w:szCs w:val="24"/>
        </w:rPr>
        <w:t xml:space="preserve">ediation </w:t>
      </w:r>
      <w:r w:rsidR="000B61FF">
        <w:rPr>
          <w:rFonts w:ascii="Times New Roman" w:hAnsi="Times New Roman" w:cs="Times New Roman"/>
          <w:noProof/>
          <w:szCs w:val="24"/>
        </w:rPr>
        <w:t>E</w:t>
      </w:r>
      <w:r w:rsidRPr="00373E00">
        <w:rPr>
          <w:rFonts w:ascii="Times New Roman" w:hAnsi="Times New Roman" w:cs="Times New Roman"/>
          <w:noProof/>
          <w:szCs w:val="24"/>
        </w:rPr>
        <w:t xml:space="preserve">ffect of </w:t>
      </w:r>
      <w:r w:rsidR="000B61FF">
        <w:rPr>
          <w:rFonts w:ascii="Times New Roman" w:hAnsi="Times New Roman" w:cs="Times New Roman"/>
          <w:noProof/>
          <w:szCs w:val="24"/>
        </w:rPr>
        <w:t>C</w:t>
      </w:r>
      <w:r w:rsidRPr="00373E00">
        <w:rPr>
          <w:rFonts w:ascii="Times New Roman" w:hAnsi="Times New Roman" w:cs="Times New Roman"/>
          <w:noProof/>
          <w:szCs w:val="24"/>
        </w:rPr>
        <w:t xml:space="preserve">ustomer </w:t>
      </w:r>
      <w:r w:rsidR="000B61FF">
        <w:rPr>
          <w:rFonts w:ascii="Times New Roman" w:hAnsi="Times New Roman" w:cs="Times New Roman"/>
          <w:noProof/>
          <w:szCs w:val="24"/>
        </w:rPr>
        <w:t>S</w:t>
      </w:r>
      <w:r w:rsidRPr="00373E00">
        <w:rPr>
          <w:rFonts w:ascii="Times New Roman" w:hAnsi="Times New Roman" w:cs="Times New Roman"/>
          <w:noProof/>
          <w:szCs w:val="24"/>
        </w:rPr>
        <w:t xml:space="preserve">atisfaction in the </w:t>
      </w:r>
      <w:r w:rsidR="000B61FF">
        <w:rPr>
          <w:rFonts w:ascii="Times New Roman" w:hAnsi="Times New Roman" w:cs="Times New Roman"/>
          <w:noProof/>
          <w:szCs w:val="24"/>
        </w:rPr>
        <w:t>R</w:t>
      </w:r>
      <w:r w:rsidRPr="00373E00">
        <w:rPr>
          <w:rFonts w:ascii="Times New Roman" w:hAnsi="Times New Roman" w:cs="Times New Roman"/>
          <w:noProof/>
          <w:szCs w:val="24"/>
        </w:rPr>
        <w:t xml:space="preserve">elationship </w:t>
      </w:r>
      <w:r w:rsidR="000B61FF">
        <w:rPr>
          <w:rFonts w:ascii="Times New Roman" w:hAnsi="Times New Roman" w:cs="Times New Roman"/>
          <w:noProof/>
          <w:szCs w:val="24"/>
        </w:rPr>
        <w:t>B</w:t>
      </w:r>
      <w:r w:rsidRPr="00373E00">
        <w:rPr>
          <w:rFonts w:ascii="Times New Roman" w:hAnsi="Times New Roman" w:cs="Times New Roman"/>
          <w:noProof/>
          <w:szCs w:val="24"/>
        </w:rPr>
        <w:t xml:space="preserve">etween </w:t>
      </w:r>
      <w:r w:rsidR="000B61FF">
        <w:rPr>
          <w:rFonts w:ascii="Times New Roman" w:hAnsi="Times New Roman" w:cs="Times New Roman"/>
          <w:noProof/>
          <w:szCs w:val="24"/>
        </w:rPr>
        <w:t>S</w:t>
      </w:r>
      <w:r w:rsidRPr="00373E00">
        <w:rPr>
          <w:rFonts w:ascii="Times New Roman" w:hAnsi="Times New Roman" w:cs="Times New Roman"/>
          <w:noProof/>
          <w:szCs w:val="24"/>
        </w:rPr>
        <w:t xml:space="preserve">ervice </w:t>
      </w:r>
      <w:r w:rsidR="000B61FF">
        <w:rPr>
          <w:rFonts w:ascii="Times New Roman" w:hAnsi="Times New Roman" w:cs="Times New Roman"/>
          <w:noProof/>
          <w:szCs w:val="24"/>
        </w:rPr>
        <w:t>Q</w:t>
      </w:r>
      <w:r w:rsidRPr="00373E00">
        <w:rPr>
          <w:rFonts w:ascii="Times New Roman" w:hAnsi="Times New Roman" w:cs="Times New Roman"/>
          <w:noProof/>
          <w:szCs w:val="24"/>
        </w:rPr>
        <w:t xml:space="preserve">uality, </w:t>
      </w:r>
      <w:r w:rsidR="000B61FF">
        <w:rPr>
          <w:rFonts w:ascii="Times New Roman" w:hAnsi="Times New Roman" w:cs="Times New Roman"/>
          <w:noProof/>
          <w:szCs w:val="24"/>
        </w:rPr>
        <w:t>S</w:t>
      </w:r>
      <w:r w:rsidRPr="00373E00">
        <w:rPr>
          <w:rFonts w:ascii="Times New Roman" w:hAnsi="Times New Roman" w:cs="Times New Roman"/>
          <w:noProof/>
          <w:szCs w:val="24"/>
        </w:rPr>
        <w:t xml:space="preserve">ervice </w:t>
      </w:r>
      <w:r w:rsidR="000B61FF">
        <w:rPr>
          <w:rFonts w:ascii="Times New Roman" w:hAnsi="Times New Roman" w:cs="Times New Roman"/>
          <w:noProof/>
          <w:szCs w:val="24"/>
        </w:rPr>
        <w:t>O</w:t>
      </w:r>
      <w:r w:rsidRPr="00373E00">
        <w:rPr>
          <w:rFonts w:ascii="Times New Roman" w:hAnsi="Times New Roman" w:cs="Times New Roman"/>
          <w:noProof/>
          <w:szCs w:val="24"/>
        </w:rPr>
        <w:t xml:space="preserve">rientation, and </w:t>
      </w:r>
      <w:r w:rsidR="000B61FF">
        <w:rPr>
          <w:rFonts w:ascii="Times New Roman" w:hAnsi="Times New Roman" w:cs="Times New Roman"/>
          <w:noProof/>
          <w:szCs w:val="24"/>
        </w:rPr>
        <w:t>M</w:t>
      </w:r>
      <w:r w:rsidRPr="00373E00">
        <w:rPr>
          <w:rFonts w:ascii="Times New Roman" w:hAnsi="Times New Roman" w:cs="Times New Roman"/>
          <w:noProof/>
          <w:szCs w:val="24"/>
        </w:rPr>
        <w:t xml:space="preserve">arketing </w:t>
      </w:r>
      <w:r w:rsidR="000B61FF">
        <w:rPr>
          <w:rFonts w:ascii="Times New Roman" w:hAnsi="Times New Roman" w:cs="Times New Roman"/>
          <w:noProof/>
          <w:szCs w:val="24"/>
        </w:rPr>
        <w:t>M</w:t>
      </w:r>
      <w:r w:rsidRPr="00373E00">
        <w:rPr>
          <w:rFonts w:ascii="Times New Roman" w:hAnsi="Times New Roman" w:cs="Times New Roman"/>
          <w:noProof/>
          <w:szCs w:val="24"/>
        </w:rPr>
        <w:t xml:space="preserve">ix </w:t>
      </w:r>
      <w:r w:rsidR="000B61FF">
        <w:rPr>
          <w:rFonts w:ascii="Times New Roman" w:hAnsi="Times New Roman" w:cs="Times New Roman"/>
          <w:noProof/>
          <w:szCs w:val="24"/>
        </w:rPr>
        <w:t>S</w:t>
      </w:r>
      <w:r w:rsidRPr="00373E00">
        <w:rPr>
          <w:rFonts w:ascii="Times New Roman" w:hAnsi="Times New Roman" w:cs="Times New Roman"/>
          <w:noProof/>
          <w:szCs w:val="24"/>
        </w:rPr>
        <w:t xml:space="preserve">trategy to </w:t>
      </w:r>
      <w:r w:rsidR="000B61FF">
        <w:rPr>
          <w:rFonts w:ascii="Times New Roman" w:hAnsi="Times New Roman" w:cs="Times New Roman"/>
          <w:noProof/>
          <w:szCs w:val="24"/>
        </w:rPr>
        <w:t>C</w:t>
      </w:r>
      <w:r w:rsidRPr="00373E00">
        <w:rPr>
          <w:rFonts w:ascii="Times New Roman" w:hAnsi="Times New Roman" w:cs="Times New Roman"/>
          <w:noProof/>
          <w:szCs w:val="24"/>
        </w:rPr>
        <w:t xml:space="preserve">ustomer </w:t>
      </w:r>
      <w:r w:rsidR="000B61FF">
        <w:rPr>
          <w:rFonts w:ascii="Times New Roman" w:hAnsi="Times New Roman" w:cs="Times New Roman"/>
          <w:noProof/>
          <w:szCs w:val="24"/>
        </w:rPr>
        <w:t>L</w:t>
      </w:r>
      <w:r w:rsidRPr="00373E00">
        <w:rPr>
          <w:rFonts w:ascii="Times New Roman" w:hAnsi="Times New Roman" w:cs="Times New Roman"/>
          <w:noProof/>
          <w:szCs w:val="24"/>
        </w:rPr>
        <w:t>oyalty. The Journal of Management Development, 37(1), 76-87. https://doi.org/10.1108/jmd-12-2016-0315</w:t>
      </w:r>
    </w:p>
    <w:p w14:paraId="37948C70" w14:textId="198AD588"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Supriyanto, A., Wiyono, B., &amp; Burhanuddin, B. (2021). Effects of </w:t>
      </w:r>
      <w:r w:rsidR="000B61FF" w:rsidRPr="00373E00">
        <w:rPr>
          <w:rFonts w:ascii="Times New Roman" w:hAnsi="Times New Roman" w:cs="Times New Roman"/>
          <w:noProof/>
          <w:szCs w:val="24"/>
        </w:rPr>
        <w:t>Service Qu</w:t>
      </w:r>
      <w:r w:rsidRPr="00373E00">
        <w:rPr>
          <w:rFonts w:ascii="Times New Roman" w:hAnsi="Times New Roman" w:cs="Times New Roman"/>
          <w:noProof/>
          <w:szCs w:val="24"/>
        </w:rPr>
        <w:t xml:space="preserve">ality and </w:t>
      </w:r>
      <w:r w:rsidR="000B61FF">
        <w:rPr>
          <w:rFonts w:ascii="Times New Roman" w:hAnsi="Times New Roman" w:cs="Times New Roman"/>
          <w:noProof/>
          <w:szCs w:val="24"/>
        </w:rPr>
        <w:t>C</w:t>
      </w:r>
      <w:r w:rsidRPr="00373E00">
        <w:rPr>
          <w:rFonts w:ascii="Times New Roman" w:hAnsi="Times New Roman" w:cs="Times New Roman"/>
          <w:noProof/>
          <w:szCs w:val="24"/>
        </w:rPr>
        <w:t xml:space="preserve">ustomer </w:t>
      </w:r>
      <w:r w:rsidR="000B61FF">
        <w:rPr>
          <w:rFonts w:ascii="Times New Roman" w:hAnsi="Times New Roman" w:cs="Times New Roman"/>
          <w:noProof/>
          <w:szCs w:val="24"/>
        </w:rPr>
        <w:t>S</w:t>
      </w:r>
      <w:r w:rsidRPr="00373E00">
        <w:rPr>
          <w:rFonts w:ascii="Times New Roman" w:hAnsi="Times New Roman" w:cs="Times New Roman"/>
          <w:noProof/>
          <w:szCs w:val="24"/>
        </w:rPr>
        <w:t xml:space="preserve">atisfaction on </w:t>
      </w:r>
      <w:r w:rsidR="000B61FF">
        <w:rPr>
          <w:rFonts w:ascii="Times New Roman" w:hAnsi="Times New Roman" w:cs="Times New Roman"/>
          <w:noProof/>
          <w:szCs w:val="24"/>
        </w:rPr>
        <w:t>L</w:t>
      </w:r>
      <w:r w:rsidRPr="00373E00">
        <w:rPr>
          <w:rFonts w:ascii="Times New Roman" w:hAnsi="Times New Roman" w:cs="Times New Roman"/>
          <w:noProof/>
          <w:szCs w:val="24"/>
        </w:rPr>
        <w:t xml:space="preserve">oyalty of </w:t>
      </w:r>
      <w:r w:rsidR="000B61FF" w:rsidRPr="00373E00">
        <w:rPr>
          <w:rFonts w:ascii="Times New Roman" w:hAnsi="Times New Roman" w:cs="Times New Roman"/>
          <w:noProof/>
          <w:szCs w:val="24"/>
        </w:rPr>
        <w:t>Bank Custo</w:t>
      </w:r>
      <w:r w:rsidRPr="00373E00">
        <w:rPr>
          <w:rFonts w:ascii="Times New Roman" w:hAnsi="Times New Roman" w:cs="Times New Roman"/>
          <w:noProof/>
          <w:szCs w:val="24"/>
        </w:rPr>
        <w:t>mers. Cogent Business &amp; Management, 8. https://doi.org/10.1080/23311975.2021.1937847.</w:t>
      </w:r>
    </w:p>
    <w:p w14:paraId="537ACB24" w14:textId="15DB5FF5" w:rsidR="00373E00" w:rsidRDefault="00373E00"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373E00">
        <w:rPr>
          <w:rFonts w:ascii="Times New Roman" w:hAnsi="Times New Roman" w:cs="Times New Roman"/>
          <w:noProof/>
          <w:szCs w:val="24"/>
        </w:rPr>
        <w:t xml:space="preserve">Susanto, E. (2024). The </w:t>
      </w:r>
      <w:r w:rsidR="000B61FF">
        <w:rPr>
          <w:rFonts w:ascii="Times New Roman" w:hAnsi="Times New Roman" w:cs="Times New Roman"/>
          <w:noProof/>
          <w:szCs w:val="24"/>
        </w:rPr>
        <w:t>E</w:t>
      </w:r>
      <w:r w:rsidRPr="00373E00">
        <w:rPr>
          <w:rFonts w:ascii="Times New Roman" w:hAnsi="Times New Roman" w:cs="Times New Roman"/>
          <w:noProof/>
          <w:szCs w:val="24"/>
        </w:rPr>
        <w:t xml:space="preserve">ffect of </w:t>
      </w:r>
      <w:r w:rsidR="000B61FF">
        <w:rPr>
          <w:rFonts w:ascii="Times New Roman" w:hAnsi="Times New Roman" w:cs="Times New Roman"/>
          <w:noProof/>
          <w:szCs w:val="24"/>
        </w:rPr>
        <w:t>T</w:t>
      </w:r>
      <w:r w:rsidRPr="00373E00">
        <w:rPr>
          <w:rFonts w:ascii="Times New Roman" w:hAnsi="Times New Roman" w:cs="Times New Roman"/>
          <w:noProof/>
          <w:szCs w:val="24"/>
        </w:rPr>
        <w:t xml:space="preserve">rust on </w:t>
      </w:r>
      <w:r w:rsidR="000B61FF" w:rsidRPr="00373E00">
        <w:rPr>
          <w:rFonts w:ascii="Times New Roman" w:hAnsi="Times New Roman" w:cs="Times New Roman"/>
          <w:noProof/>
          <w:szCs w:val="24"/>
        </w:rPr>
        <w:t>Customer Loyalty Through Customer Satisfac</w:t>
      </w:r>
      <w:r w:rsidRPr="00373E00">
        <w:rPr>
          <w:rFonts w:ascii="Times New Roman" w:hAnsi="Times New Roman" w:cs="Times New Roman"/>
          <w:noProof/>
          <w:szCs w:val="24"/>
        </w:rPr>
        <w:t>tion. Jurnal Ilmiah Manajemen Kesatuan, 12(1), 203-210. https://doi.org/10.37641/jimkes.v12i1.2404</w:t>
      </w:r>
    </w:p>
    <w:p w14:paraId="48567555" w14:textId="36A783DF"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FF0747">
        <w:rPr>
          <w:rFonts w:ascii="Times New Roman" w:hAnsi="Times New Roman" w:cs="Times New Roman"/>
          <w:noProof/>
          <w:szCs w:val="24"/>
        </w:rPr>
        <w:t>Utama, A. P., Trisnawati, N., Nurulafiah, F., &amp; Alawiah, W. (2022). Impact of Hedonistic Trust and Value on Digital Wallet User Loyalty in Indonesia Through Satisfaction Mediator. Dinasti International Journal of Digital Business Management, 3(4), 551-565.</w:t>
      </w:r>
    </w:p>
    <w:p w14:paraId="162A4ED7" w14:textId="776FB45C"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FD57A4">
        <w:rPr>
          <w:rFonts w:ascii="Times New Roman" w:hAnsi="Times New Roman" w:cs="Times New Roman"/>
          <w:noProof/>
          <w:szCs w:val="24"/>
        </w:rPr>
        <w:t xml:space="preserve">Zhang, Y., Zhao, S. J., &amp; Jin, X. L. (2021). Research on the </w:t>
      </w:r>
      <w:r w:rsidR="000B61FF" w:rsidRPr="00FD57A4">
        <w:rPr>
          <w:rFonts w:ascii="Times New Roman" w:hAnsi="Times New Roman" w:cs="Times New Roman"/>
          <w:noProof/>
          <w:szCs w:val="24"/>
        </w:rPr>
        <w:t>Relationship Among Customer Trust</w:t>
      </w:r>
      <w:r w:rsidRPr="00FD57A4">
        <w:rPr>
          <w:rFonts w:ascii="Times New Roman" w:hAnsi="Times New Roman" w:cs="Times New Roman"/>
          <w:noProof/>
          <w:szCs w:val="24"/>
        </w:rPr>
        <w:t xml:space="preserve">, </w:t>
      </w:r>
      <w:r w:rsidR="000B61FF" w:rsidRPr="00FD57A4">
        <w:rPr>
          <w:rFonts w:ascii="Times New Roman" w:hAnsi="Times New Roman" w:cs="Times New Roman"/>
          <w:noProof/>
          <w:szCs w:val="24"/>
        </w:rPr>
        <w:t>Customer Satisfaction</w:t>
      </w:r>
      <w:r w:rsidRPr="00FD57A4">
        <w:rPr>
          <w:rFonts w:ascii="Times New Roman" w:hAnsi="Times New Roman" w:cs="Times New Roman"/>
          <w:noProof/>
          <w:szCs w:val="24"/>
        </w:rPr>
        <w:t xml:space="preserve"> and </w:t>
      </w:r>
      <w:r w:rsidR="000B61FF" w:rsidRPr="00FD57A4">
        <w:rPr>
          <w:rFonts w:ascii="Times New Roman" w:hAnsi="Times New Roman" w:cs="Times New Roman"/>
          <w:noProof/>
          <w:szCs w:val="24"/>
        </w:rPr>
        <w:t>Customer Loyalty-Taking</w:t>
      </w:r>
      <w:r w:rsidRPr="00FD57A4">
        <w:rPr>
          <w:rFonts w:ascii="Times New Roman" w:hAnsi="Times New Roman" w:cs="Times New Roman"/>
          <w:noProof/>
          <w:szCs w:val="24"/>
        </w:rPr>
        <w:t xml:space="preserve"> Zoom as an </w:t>
      </w:r>
      <w:r w:rsidR="000B61FF">
        <w:rPr>
          <w:rFonts w:ascii="Times New Roman" w:hAnsi="Times New Roman" w:cs="Times New Roman"/>
          <w:noProof/>
          <w:szCs w:val="24"/>
        </w:rPr>
        <w:t>E</w:t>
      </w:r>
      <w:r w:rsidRPr="00FD57A4">
        <w:rPr>
          <w:rFonts w:ascii="Times New Roman" w:hAnsi="Times New Roman" w:cs="Times New Roman"/>
          <w:noProof/>
          <w:szCs w:val="24"/>
        </w:rPr>
        <w:t>xample. In 2021 International Conference on Data Science and Artificial Intelligence (pp. 50-54). IEEE.</w:t>
      </w:r>
    </w:p>
    <w:p w14:paraId="7E81F07D" w14:textId="77777777"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r w:rsidRPr="00FF0747">
        <w:rPr>
          <w:rFonts w:ascii="Times New Roman" w:hAnsi="Times New Roman" w:cs="Times New Roman"/>
          <w:noProof/>
          <w:szCs w:val="24"/>
        </w:rPr>
        <w:t>Zoom Video Communications, Inc. (2023). Survei Menunjukkan Pegawai Pemerintah Menyukai Zoom. Diakses pada https://explore.zoom.us/id/survey-government-workers-favor-zoom/</w:t>
      </w:r>
    </w:p>
    <w:p w14:paraId="59F3F367" w14:textId="77777777" w:rsidR="001A21A3" w:rsidRDefault="001A21A3" w:rsidP="001A21A3">
      <w:pPr>
        <w:widowControl w:val="0"/>
        <w:autoSpaceDE w:val="0"/>
        <w:autoSpaceDN w:val="0"/>
        <w:adjustRightInd w:val="0"/>
        <w:spacing w:after="0" w:line="240" w:lineRule="auto"/>
        <w:ind w:left="567" w:hanging="567"/>
        <w:jc w:val="both"/>
        <w:rPr>
          <w:rFonts w:ascii="Times New Roman" w:hAnsi="Times New Roman" w:cs="Times New Roman"/>
          <w:noProof/>
          <w:szCs w:val="24"/>
        </w:rPr>
      </w:pPr>
    </w:p>
    <w:p w14:paraId="516C0EE4" w14:textId="77777777" w:rsidR="001A21A3" w:rsidRPr="00EC69B6" w:rsidRDefault="001A21A3" w:rsidP="00EC69B6">
      <w:pPr>
        <w:widowControl w:val="0"/>
        <w:autoSpaceDE w:val="0"/>
        <w:autoSpaceDN w:val="0"/>
        <w:adjustRightInd w:val="0"/>
        <w:spacing w:after="0" w:line="240" w:lineRule="auto"/>
        <w:ind w:left="480" w:hanging="480"/>
        <w:rPr>
          <w:rFonts w:ascii="Times New Roman" w:hAnsi="Times New Roman" w:cs="Times New Roman"/>
          <w:noProof/>
        </w:rPr>
      </w:pPr>
    </w:p>
    <w:p w14:paraId="40E2CB4A" w14:textId="53518E96" w:rsidR="00E45B79" w:rsidRPr="00310EAD" w:rsidRDefault="00E45B79" w:rsidP="00276BE4">
      <w:pPr>
        <w:widowControl w:val="0"/>
        <w:autoSpaceDE w:val="0"/>
        <w:autoSpaceDN w:val="0"/>
        <w:adjustRightInd w:val="0"/>
        <w:spacing w:after="0" w:line="240" w:lineRule="auto"/>
        <w:jc w:val="both"/>
        <w:rPr>
          <w:rFonts w:ascii="Times New Roman" w:hAnsi="Times New Roman" w:cs="Times New Roman"/>
        </w:rPr>
      </w:pPr>
      <w:r w:rsidRPr="00EF54EE">
        <w:rPr>
          <w:rFonts w:ascii="Times New Roman" w:hAnsi="Times New Roman" w:cs="Times New Roman"/>
        </w:rPr>
        <w:fldChar w:fldCharType="end"/>
      </w:r>
    </w:p>
    <w:sectPr w:rsidR="00E45B79" w:rsidRPr="00310EAD" w:rsidSect="002D34AE">
      <w:headerReference w:type="default" r:id="rId13"/>
      <w:footerReference w:type="default" r:id="rId14"/>
      <w:headerReference w:type="first" r:id="rId15"/>
      <w:pgSz w:w="11907" w:h="16840" w:code="9"/>
      <w:pgMar w:top="1701" w:right="1701" w:bottom="1701" w:left="1701" w:header="851" w:footer="851" w:gutter="0"/>
      <w:pgNumType w:start="38"/>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6E8AA3" w16cex:dateUtc="2024-10-08T11:18:00Z"/>
  <w16cex:commentExtensible w16cex:durableId="0ECEF714" w16cex:dateUtc="2024-10-08T11:19:00Z"/>
  <w16cex:commentExtensible w16cex:durableId="052F977A" w16cex:dateUtc="2024-10-08T11:47:00Z"/>
  <w16cex:commentExtensible w16cex:durableId="502199FD" w16cex:dateUtc="2024-10-08T13:45:00Z"/>
  <w16cex:commentExtensible w16cex:durableId="0C9C6C93" w16cex:dateUtc="2024-10-08T11:46:00Z"/>
  <w16cex:commentExtensible w16cex:durableId="3EE793AB" w16cex:dateUtc="2024-10-08T11:46:00Z"/>
  <w16cex:commentExtensible w16cex:durableId="4DF61791" w16cex:dateUtc="2024-10-08T11:33:00Z"/>
  <w16cex:commentExtensible w16cex:durableId="11234237" w16cex:dateUtc="2024-10-08T11:33:00Z"/>
  <w16cex:commentExtensible w16cex:durableId="31EAB533" w16cex:dateUtc="2024-10-08T11:34:00Z"/>
  <w16cex:commentExtensible w16cex:durableId="1EA90FAE" w16cex:dateUtc="2024-10-08T11:35:00Z"/>
  <w16cex:commentExtensible w16cex:durableId="1F69934C" w16cex:dateUtc="2024-10-08T11:20:00Z"/>
  <w16cex:commentExtensible w16cex:durableId="2CC1A5F0" w16cex:dateUtc="2024-10-08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7D54D7" w16cid:durableId="086E8AA3"/>
  <w16cid:commentId w16cid:paraId="6025A191" w16cid:durableId="0ECEF714"/>
  <w16cid:commentId w16cid:paraId="5CCD1AA5" w16cid:durableId="052F977A"/>
  <w16cid:commentId w16cid:paraId="42E33752" w16cid:durableId="502199FD"/>
  <w16cid:commentId w16cid:paraId="66B12EFA" w16cid:durableId="0C9C6C93"/>
  <w16cid:commentId w16cid:paraId="4086E550" w16cid:durableId="3EE793AB"/>
  <w16cid:commentId w16cid:paraId="63DB44B9" w16cid:durableId="4DF61791"/>
  <w16cid:commentId w16cid:paraId="3A4F7B24" w16cid:durableId="11234237"/>
  <w16cid:commentId w16cid:paraId="440696AB" w16cid:durableId="31EAB533"/>
  <w16cid:commentId w16cid:paraId="3241E32F" w16cid:durableId="1EA90FAE"/>
  <w16cid:commentId w16cid:paraId="3D51A70A" w16cid:durableId="1F69934C"/>
  <w16cid:commentId w16cid:paraId="11F96BA8" w16cid:durableId="2CC1A5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0E67E" w14:textId="77777777" w:rsidR="00B41FDC" w:rsidRDefault="00B41FDC" w:rsidP="00310EAD">
      <w:pPr>
        <w:spacing w:after="0" w:line="240" w:lineRule="auto"/>
      </w:pPr>
      <w:r>
        <w:separator/>
      </w:r>
    </w:p>
  </w:endnote>
  <w:endnote w:type="continuationSeparator" w:id="0">
    <w:p w14:paraId="0060E0DF" w14:textId="77777777" w:rsidR="00B41FDC" w:rsidRDefault="00B41FDC" w:rsidP="0031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2056966779"/>
      <w:docPartObj>
        <w:docPartGallery w:val="Page Numbers (Bottom of Page)"/>
        <w:docPartUnique/>
      </w:docPartObj>
    </w:sdtPr>
    <w:sdtEndPr>
      <w:rPr>
        <w:noProof/>
      </w:rPr>
    </w:sdtEndPr>
    <w:sdtContent>
      <w:p w14:paraId="64747E05" w14:textId="77777777" w:rsidR="009453EC" w:rsidRPr="00D40593" w:rsidRDefault="00B41FDC" w:rsidP="00316695">
        <w:pPr>
          <w:pStyle w:val="Footer"/>
          <w:tabs>
            <w:tab w:val="clear" w:pos="9360"/>
            <w:tab w:val="right" w:pos="8505"/>
          </w:tabs>
          <w:rPr>
            <w:rFonts w:ascii="Times New Roman" w:hAnsi="Times New Roman" w:cs="Times New Roman"/>
            <w:sz w:val="18"/>
            <w:szCs w:val="18"/>
          </w:rPr>
        </w:pPr>
        <w:hyperlink r:id="rId1" w:history="1">
          <w:r w:rsidR="009453EC" w:rsidRPr="00D40593">
            <w:rPr>
              <w:rStyle w:val="Hyperlink"/>
              <w:rFonts w:ascii="Times New Roman" w:hAnsi="Times New Roman" w:cs="Times New Roman"/>
              <w:sz w:val="18"/>
              <w:szCs w:val="18"/>
            </w:rPr>
            <w:t>www.jurnal.uniga.ac.id</w:t>
          </w:r>
        </w:hyperlink>
        <w:r w:rsidR="009453EC" w:rsidRPr="00D40593">
          <w:rPr>
            <w:rFonts w:ascii="Times New Roman" w:hAnsi="Times New Roman" w:cs="Times New Roman"/>
            <w:sz w:val="18"/>
            <w:szCs w:val="18"/>
          </w:rPr>
          <w:t xml:space="preserve"> </w:t>
        </w:r>
        <w:r w:rsidR="009453EC" w:rsidRPr="00D40593">
          <w:rPr>
            <w:rFonts w:ascii="Times New Roman" w:hAnsi="Times New Roman" w:cs="Times New Roman"/>
            <w:sz w:val="18"/>
            <w:szCs w:val="18"/>
          </w:rPr>
          <w:tab/>
        </w:r>
        <w:r w:rsidR="009453EC" w:rsidRPr="00D40593">
          <w:rPr>
            <w:rFonts w:ascii="Times New Roman" w:hAnsi="Times New Roman" w:cs="Times New Roman"/>
            <w:sz w:val="18"/>
            <w:szCs w:val="18"/>
          </w:rPr>
          <w:tab/>
        </w:r>
        <w:r w:rsidR="009453EC" w:rsidRPr="00D40593">
          <w:rPr>
            <w:rFonts w:ascii="Times New Roman" w:hAnsi="Times New Roman" w:cs="Times New Roman"/>
            <w:sz w:val="18"/>
            <w:szCs w:val="18"/>
          </w:rPr>
          <w:fldChar w:fldCharType="begin"/>
        </w:r>
        <w:r w:rsidR="009453EC" w:rsidRPr="00D40593">
          <w:rPr>
            <w:rFonts w:ascii="Times New Roman" w:hAnsi="Times New Roman" w:cs="Times New Roman"/>
            <w:sz w:val="18"/>
            <w:szCs w:val="18"/>
          </w:rPr>
          <w:instrText xml:space="preserve"> PAGE   \* MERGEFORMAT </w:instrText>
        </w:r>
        <w:r w:rsidR="009453EC" w:rsidRPr="00D40593">
          <w:rPr>
            <w:rFonts w:ascii="Times New Roman" w:hAnsi="Times New Roman" w:cs="Times New Roman"/>
            <w:sz w:val="18"/>
            <w:szCs w:val="18"/>
          </w:rPr>
          <w:fldChar w:fldCharType="separate"/>
        </w:r>
        <w:r w:rsidR="002D34AE">
          <w:rPr>
            <w:rFonts w:ascii="Times New Roman" w:hAnsi="Times New Roman" w:cs="Times New Roman"/>
            <w:noProof/>
            <w:sz w:val="18"/>
            <w:szCs w:val="18"/>
          </w:rPr>
          <w:t>39</w:t>
        </w:r>
        <w:r w:rsidR="009453EC" w:rsidRPr="00D40593">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FED8D" w14:textId="77777777" w:rsidR="00B41FDC" w:rsidRDefault="00B41FDC" w:rsidP="00310EAD">
      <w:pPr>
        <w:spacing w:after="0" w:line="240" w:lineRule="auto"/>
      </w:pPr>
      <w:r>
        <w:separator/>
      </w:r>
    </w:p>
  </w:footnote>
  <w:footnote w:type="continuationSeparator" w:id="0">
    <w:p w14:paraId="5B8EE443" w14:textId="77777777" w:rsidR="00B41FDC" w:rsidRDefault="00B41FDC" w:rsidP="00310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4AC4B" w14:textId="19D1782D" w:rsidR="009453EC" w:rsidRPr="00D40593" w:rsidRDefault="004E292F" w:rsidP="00316695">
    <w:pPr>
      <w:pStyle w:val="Header"/>
      <w:tabs>
        <w:tab w:val="clear" w:pos="9360"/>
        <w:tab w:val="right" w:pos="8505"/>
      </w:tabs>
      <w:rPr>
        <w:rFonts w:ascii="Times New Roman" w:hAnsi="Times New Roman" w:cs="Times New Roman"/>
        <w:sz w:val="18"/>
        <w:szCs w:val="18"/>
      </w:rPr>
    </w:pPr>
    <w:r>
      <w:rPr>
        <w:rFonts w:ascii="Times New Roman" w:hAnsi="Times New Roman" w:cs="Times New Roman"/>
        <w:sz w:val="18"/>
        <w:szCs w:val="18"/>
      </w:rPr>
      <w:t>Jurnal Wacana Ekonomi</w:t>
    </w:r>
    <w:r>
      <w:rPr>
        <w:rFonts w:ascii="Times New Roman" w:hAnsi="Times New Roman" w:cs="Times New Roman"/>
        <w:sz w:val="18"/>
        <w:szCs w:val="18"/>
      </w:rPr>
      <w:tab/>
    </w:r>
    <w:r>
      <w:rPr>
        <w:rFonts w:ascii="Times New Roman" w:hAnsi="Times New Roman" w:cs="Times New Roman"/>
        <w:sz w:val="18"/>
        <w:szCs w:val="18"/>
      </w:rPr>
      <w:tab/>
      <w:t xml:space="preserve"> Nurhayati</w:t>
    </w:r>
    <w:r w:rsidR="009453EC" w:rsidRPr="00D40593">
      <w:rPr>
        <w:rFonts w:ascii="Times New Roman" w:hAnsi="Times New Roman" w:cs="Times New Roman"/>
        <w:sz w:val="18"/>
        <w:szCs w:val="18"/>
      </w:rPr>
      <w:t>, et. al.</w:t>
    </w:r>
  </w:p>
  <w:p w14:paraId="4C62C104" w14:textId="020F05B4" w:rsidR="009453EC" w:rsidRPr="00D40593" w:rsidRDefault="004E292F">
    <w:pPr>
      <w:pStyle w:val="Header"/>
      <w:rPr>
        <w:rFonts w:ascii="Times New Roman" w:hAnsi="Times New Roman" w:cs="Times New Roman"/>
        <w:sz w:val="18"/>
        <w:szCs w:val="18"/>
      </w:rPr>
    </w:pPr>
    <w:r>
      <w:rPr>
        <w:rFonts w:ascii="Times New Roman" w:hAnsi="Times New Roman" w:cs="Times New Roman"/>
        <w:sz w:val="18"/>
        <w:szCs w:val="18"/>
      </w:rPr>
      <w:t>Vol. 23; No. 02</w:t>
    </w:r>
    <w:r w:rsidR="009453EC" w:rsidRPr="00D40593">
      <w:rPr>
        <w:rFonts w:ascii="Times New Roman" w:hAnsi="Times New Roman" w:cs="Times New Roman"/>
        <w:sz w:val="18"/>
        <w:szCs w:val="18"/>
      </w:rPr>
      <w:t>; Tahun</w:t>
    </w:r>
    <w:r>
      <w:rPr>
        <w:rFonts w:ascii="Times New Roman" w:hAnsi="Times New Roman" w:cs="Times New Roman"/>
        <w:sz w:val="18"/>
        <w:szCs w:val="18"/>
      </w:rPr>
      <w:t xml:space="preserve"> 2024</w:t>
    </w:r>
  </w:p>
  <w:p w14:paraId="03939564" w14:textId="16ADC5C1" w:rsidR="009453EC" w:rsidRPr="00D40593" w:rsidRDefault="002D34AE">
    <w:pPr>
      <w:pStyle w:val="Header"/>
      <w:rPr>
        <w:rFonts w:ascii="Times New Roman" w:hAnsi="Times New Roman" w:cs="Times New Roman"/>
        <w:sz w:val="18"/>
        <w:szCs w:val="18"/>
      </w:rPr>
    </w:pPr>
    <w:r>
      <w:rPr>
        <w:rFonts w:ascii="Times New Roman" w:hAnsi="Times New Roman" w:cs="Times New Roman"/>
        <w:sz w:val="18"/>
        <w:szCs w:val="18"/>
      </w:rPr>
      <w:t>Halaman 039-049</w:t>
    </w:r>
  </w:p>
  <w:p w14:paraId="4FD6D620" w14:textId="77777777" w:rsidR="009453EC" w:rsidRDefault="009453EC">
    <w:pPr>
      <w:pStyle w:val="Header"/>
      <w:rPr>
        <w:rFonts w:ascii="Times New Roman" w:hAnsi="Times New Roman" w:cs="Times New Roman"/>
      </w:rPr>
    </w:pPr>
  </w:p>
  <w:p w14:paraId="7FE15752" w14:textId="77777777" w:rsidR="00D40593" w:rsidRPr="00316695" w:rsidRDefault="00D40593">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6251" w14:textId="77777777" w:rsidR="000536B5" w:rsidRPr="00447942" w:rsidRDefault="000536B5" w:rsidP="000536B5">
    <w:pPr>
      <w:spacing w:after="0" w:line="240" w:lineRule="auto"/>
      <w:ind w:left="1259"/>
      <w:rPr>
        <w:rFonts w:ascii="Times New Roman" w:hAnsi="Times New Roman" w:cs="Times New Roman"/>
        <w:b/>
        <w:color w:val="000000" w:themeColor="text1"/>
        <w:sz w:val="36"/>
        <w:szCs w:val="36"/>
      </w:rPr>
    </w:pPr>
    <w:r>
      <w:rPr>
        <w:rFonts w:ascii="Arial" w:hAnsi="Arial" w:cs="Arial"/>
        <w:noProof/>
        <w:color w:val="2962FF"/>
        <w:sz w:val="20"/>
        <w:szCs w:val="20"/>
      </w:rPr>
      <w:drawing>
        <wp:anchor distT="0" distB="0" distL="114300" distR="114300" simplePos="0" relativeHeight="251659264" behindDoc="0" locked="0" layoutInCell="1" allowOverlap="1" wp14:anchorId="62D41A7D" wp14:editId="7A086A01">
          <wp:simplePos x="0" y="0"/>
          <wp:positionH relativeFrom="column">
            <wp:posOffset>-635</wp:posOffset>
          </wp:positionH>
          <wp:positionV relativeFrom="paragraph">
            <wp:posOffset>-19685</wp:posOffset>
          </wp:positionV>
          <wp:extent cx="685800" cy="685800"/>
          <wp:effectExtent l="0" t="0" r="0" b="0"/>
          <wp:wrapNone/>
          <wp:docPr id="6" name="Picture 6" descr="Logo Universitas Garut Resmi Terbaru - Kado Wisudaku">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Universitas Garut Resmi Terbaru - Kado Wisudaku">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7942">
      <w:rPr>
        <w:rFonts w:ascii="Times New Roman" w:hAnsi="Times New Roman" w:cs="Times New Roman"/>
        <w:b/>
        <w:color w:val="000000" w:themeColor="text1"/>
        <w:sz w:val="32"/>
        <w:szCs w:val="32"/>
      </w:rPr>
      <w:t>Jurnal Wacana Ekonomi</w:t>
    </w:r>
  </w:p>
  <w:p w14:paraId="39CFB490" w14:textId="77777777" w:rsidR="000536B5" w:rsidRPr="00447942" w:rsidRDefault="000536B5" w:rsidP="000536B5">
    <w:pPr>
      <w:spacing w:after="0" w:line="240" w:lineRule="auto"/>
      <w:ind w:left="1259"/>
      <w:rPr>
        <w:rFonts w:ascii="Times New Roman" w:hAnsi="Times New Roman" w:cs="Times New Roman"/>
        <w:color w:val="000000" w:themeColor="text1"/>
        <w:sz w:val="24"/>
        <w:szCs w:val="24"/>
      </w:rPr>
    </w:pPr>
    <w:r w:rsidRPr="00447942">
      <w:rPr>
        <w:rFonts w:ascii="Times New Roman" w:hAnsi="Times New Roman" w:cs="Times New Roman"/>
        <w:color w:val="000000" w:themeColor="text1"/>
        <w:sz w:val="24"/>
        <w:szCs w:val="24"/>
      </w:rPr>
      <w:t>Fakultas Ekonomi</w:t>
    </w:r>
    <w:r w:rsidRPr="00447942">
      <w:rPr>
        <w:rFonts w:ascii="Times New Roman" w:hAnsi="Times New Roman" w:cs="Times New Roman"/>
        <w:color w:val="000000" w:themeColor="text1"/>
        <w:sz w:val="24"/>
        <w:szCs w:val="24"/>
        <w:lang w:val="id-ID"/>
      </w:rPr>
      <w:t xml:space="preserve"> </w:t>
    </w:r>
    <w:r w:rsidRPr="00447942">
      <w:rPr>
        <w:rFonts w:ascii="Times New Roman" w:hAnsi="Times New Roman" w:cs="Times New Roman"/>
        <w:color w:val="000000" w:themeColor="text1"/>
        <w:sz w:val="24"/>
        <w:szCs w:val="24"/>
      </w:rPr>
      <w:t>Universitas Garut</w:t>
    </w:r>
  </w:p>
  <w:p w14:paraId="704ECACE" w14:textId="77777777" w:rsidR="000536B5" w:rsidRPr="00447942" w:rsidRDefault="000536B5" w:rsidP="000536B5">
    <w:pPr>
      <w:spacing w:after="0" w:line="240" w:lineRule="auto"/>
      <w:ind w:left="1259"/>
      <w:rPr>
        <w:rFonts w:ascii="Times New Roman" w:hAnsi="Times New Roman" w:cs="Times New Roman"/>
        <w:color w:val="000000" w:themeColor="text1"/>
        <w:sz w:val="2"/>
        <w:szCs w:val="2"/>
      </w:rPr>
    </w:pPr>
  </w:p>
  <w:p w14:paraId="4AAE8FA0" w14:textId="4F8C242B" w:rsidR="00D40593" w:rsidRPr="00447942" w:rsidRDefault="000536B5" w:rsidP="000536B5">
    <w:pPr>
      <w:spacing w:after="0" w:line="240" w:lineRule="auto"/>
      <w:ind w:left="1259"/>
      <w:rPr>
        <w:rFonts w:ascii="Times New Roman" w:hAnsi="Times New Roman" w:cs="Times New Roman"/>
        <w:color w:val="000000" w:themeColor="text1"/>
        <w:sz w:val="20"/>
        <w:szCs w:val="20"/>
      </w:rPr>
    </w:pPr>
    <w:r w:rsidRPr="00447942">
      <w:rPr>
        <w:rFonts w:ascii="Times New Roman" w:hAnsi="Times New Roman" w:cs="Times New Roman"/>
        <w:color w:val="000000" w:themeColor="text1"/>
        <w:sz w:val="20"/>
        <w:szCs w:val="20"/>
      </w:rPr>
      <w:t>P-</w:t>
    </w:r>
    <w:r w:rsidRPr="00447942">
      <w:rPr>
        <w:rFonts w:ascii="Times New Roman" w:hAnsi="Times New Roman" w:cs="Times New Roman"/>
        <w:color w:val="000000" w:themeColor="text1"/>
        <w:sz w:val="20"/>
        <w:szCs w:val="20"/>
        <w:lang w:val="id-ID"/>
      </w:rPr>
      <w:t xml:space="preserve">ISSN : </w:t>
    </w:r>
    <w:r w:rsidRPr="00447942">
      <w:rPr>
        <w:rFonts w:ascii="Times New Roman" w:hAnsi="Times New Roman" w:cs="Times New Roman"/>
        <w:color w:val="000000" w:themeColor="text1"/>
        <w:sz w:val="20"/>
        <w:szCs w:val="20"/>
      </w:rPr>
      <w:t>1412-5897;   E-ISSN : 2715-517X</w:t>
    </w:r>
  </w:p>
  <w:p w14:paraId="4E547377" w14:textId="77777777" w:rsidR="000536B5" w:rsidRPr="00447942" w:rsidRDefault="000536B5" w:rsidP="000536B5">
    <w:pPr>
      <w:spacing w:after="0" w:line="240" w:lineRule="auto"/>
      <w:ind w:left="1259"/>
      <w:rPr>
        <w:rFonts w:ascii="Times New Roman" w:hAnsi="Times New Roman" w:cs="Times New Roman"/>
        <w:color w:val="000000" w:themeColor="text1"/>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05038"/>
    <w:multiLevelType w:val="multilevel"/>
    <w:tmpl w:val="81063DB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AF3D06"/>
    <w:multiLevelType w:val="hybridMultilevel"/>
    <w:tmpl w:val="9AE0F3C8"/>
    <w:lvl w:ilvl="0" w:tplc="FFFFFFFF">
      <w:start w:val="1"/>
      <w:numFmt w:val="decimal"/>
      <w:lvlText w:val="4.3.%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F2F4765"/>
    <w:multiLevelType w:val="hybridMultilevel"/>
    <w:tmpl w:val="862816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6" w15:restartNumberingAfterBreak="0">
    <w:nsid w:val="54656B0C"/>
    <w:multiLevelType w:val="hybridMultilevel"/>
    <w:tmpl w:val="F1004D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58A4616"/>
    <w:multiLevelType w:val="hybridMultilevel"/>
    <w:tmpl w:val="E53CD7CA"/>
    <w:lvl w:ilvl="0" w:tplc="EE24A340">
      <w:start w:val="1"/>
      <w:numFmt w:val="bullet"/>
      <w:lvlText w:val="•"/>
      <w:lvlJc w:val="left"/>
      <w:pPr>
        <w:tabs>
          <w:tab w:val="num" w:pos="720"/>
        </w:tabs>
        <w:ind w:left="720" w:hanging="360"/>
      </w:pPr>
      <w:rPr>
        <w:rFonts w:ascii="Arial" w:hAnsi="Arial" w:hint="default"/>
      </w:rPr>
    </w:lvl>
    <w:lvl w:ilvl="1" w:tplc="4A24BF0E" w:tentative="1">
      <w:start w:val="1"/>
      <w:numFmt w:val="bullet"/>
      <w:lvlText w:val="•"/>
      <w:lvlJc w:val="left"/>
      <w:pPr>
        <w:tabs>
          <w:tab w:val="num" w:pos="1440"/>
        </w:tabs>
        <w:ind w:left="1440" w:hanging="360"/>
      </w:pPr>
      <w:rPr>
        <w:rFonts w:ascii="Arial" w:hAnsi="Arial" w:hint="default"/>
      </w:rPr>
    </w:lvl>
    <w:lvl w:ilvl="2" w:tplc="03E0E2E6" w:tentative="1">
      <w:start w:val="1"/>
      <w:numFmt w:val="bullet"/>
      <w:lvlText w:val="•"/>
      <w:lvlJc w:val="left"/>
      <w:pPr>
        <w:tabs>
          <w:tab w:val="num" w:pos="2160"/>
        </w:tabs>
        <w:ind w:left="2160" w:hanging="360"/>
      </w:pPr>
      <w:rPr>
        <w:rFonts w:ascii="Arial" w:hAnsi="Arial" w:hint="default"/>
      </w:rPr>
    </w:lvl>
    <w:lvl w:ilvl="3" w:tplc="3B36F456" w:tentative="1">
      <w:start w:val="1"/>
      <w:numFmt w:val="bullet"/>
      <w:lvlText w:val="•"/>
      <w:lvlJc w:val="left"/>
      <w:pPr>
        <w:tabs>
          <w:tab w:val="num" w:pos="2880"/>
        </w:tabs>
        <w:ind w:left="2880" w:hanging="360"/>
      </w:pPr>
      <w:rPr>
        <w:rFonts w:ascii="Arial" w:hAnsi="Arial" w:hint="default"/>
      </w:rPr>
    </w:lvl>
    <w:lvl w:ilvl="4" w:tplc="0A6E7BCE" w:tentative="1">
      <w:start w:val="1"/>
      <w:numFmt w:val="bullet"/>
      <w:lvlText w:val="•"/>
      <w:lvlJc w:val="left"/>
      <w:pPr>
        <w:tabs>
          <w:tab w:val="num" w:pos="3600"/>
        </w:tabs>
        <w:ind w:left="3600" w:hanging="360"/>
      </w:pPr>
      <w:rPr>
        <w:rFonts w:ascii="Arial" w:hAnsi="Arial" w:hint="default"/>
      </w:rPr>
    </w:lvl>
    <w:lvl w:ilvl="5" w:tplc="0CAA3904" w:tentative="1">
      <w:start w:val="1"/>
      <w:numFmt w:val="bullet"/>
      <w:lvlText w:val="•"/>
      <w:lvlJc w:val="left"/>
      <w:pPr>
        <w:tabs>
          <w:tab w:val="num" w:pos="4320"/>
        </w:tabs>
        <w:ind w:left="4320" w:hanging="360"/>
      </w:pPr>
      <w:rPr>
        <w:rFonts w:ascii="Arial" w:hAnsi="Arial" w:hint="default"/>
      </w:rPr>
    </w:lvl>
    <w:lvl w:ilvl="6" w:tplc="B8D6A102" w:tentative="1">
      <w:start w:val="1"/>
      <w:numFmt w:val="bullet"/>
      <w:lvlText w:val="•"/>
      <w:lvlJc w:val="left"/>
      <w:pPr>
        <w:tabs>
          <w:tab w:val="num" w:pos="5040"/>
        </w:tabs>
        <w:ind w:left="5040" w:hanging="360"/>
      </w:pPr>
      <w:rPr>
        <w:rFonts w:ascii="Arial" w:hAnsi="Arial" w:hint="default"/>
      </w:rPr>
    </w:lvl>
    <w:lvl w:ilvl="7" w:tplc="70B89AE8" w:tentative="1">
      <w:start w:val="1"/>
      <w:numFmt w:val="bullet"/>
      <w:lvlText w:val="•"/>
      <w:lvlJc w:val="left"/>
      <w:pPr>
        <w:tabs>
          <w:tab w:val="num" w:pos="5760"/>
        </w:tabs>
        <w:ind w:left="5760" w:hanging="360"/>
      </w:pPr>
      <w:rPr>
        <w:rFonts w:ascii="Arial" w:hAnsi="Arial" w:hint="default"/>
      </w:rPr>
    </w:lvl>
    <w:lvl w:ilvl="8" w:tplc="401E34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922700"/>
    <w:multiLevelType w:val="hybridMultilevel"/>
    <w:tmpl w:val="B8C28352"/>
    <w:lvl w:ilvl="0" w:tplc="FFFFFFFF">
      <w:start w:val="1"/>
      <w:numFmt w:val="decimal"/>
      <w:lvlText w:val="4.3.%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222499"/>
    <w:multiLevelType w:val="hybridMultilevel"/>
    <w:tmpl w:val="6666D86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CE6475"/>
    <w:multiLevelType w:val="hybridMultilevel"/>
    <w:tmpl w:val="B8C28352"/>
    <w:lvl w:ilvl="0" w:tplc="23F0EF3E">
      <w:start w:val="1"/>
      <w:numFmt w:val="decimal"/>
      <w:lvlText w:val="4.3.%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5"/>
  </w:num>
  <w:num w:numId="5">
    <w:abstractNumId w:val="7"/>
  </w:num>
  <w:num w:numId="6">
    <w:abstractNumId w:val="11"/>
  </w:num>
  <w:num w:numId="7">
    <w:abstractNumId w:val="8"/>
  </w:num>
  <w:num w:numId="8">
    <w:abstractNumId w:val="1"/>
  </w:num>
  <w:num w:numId="9">
    <w:abstractNumId w:val="9"/>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ED"/>
    <w:rsid w:val="00006F81"/>
    <w:rsid w:val="0001115E"/>
    <w:rsid w:val="00013320"/>
    <w:rsid w:val="000139F7"/>
    <w:rsid w:val="00014CD3"/>
    <w:rsid w:val="000253A0"/>
    <w:rsid w:val="00026383"/>
    <w:rsid w:val="00027430"/>
    <w:rsid w:val="00030AA6"/>
    <w:rsid w:val="00034A6F"/>
    <w:rsid w:val="00034FC9"/>
    <w:rsid w:val="0003505A"/>
    <w:rsid w:val="00040875"/>
    <w:rsid w:val="00045620"/>
    <w:rsid w:val="00045E52"/>
    <w:rsid w:val="000512B1"/>
    <w:rsid w:val="00051329"/>
    <w:rsid w:val="00051758"/>
    <w:rsid w:val="0005181A"/>
    <w:rsid w:val="000536B5"/>
    <w:rsid w:val="0005431D"/>
    <w:rsid w:val="00062629"/>
    <w:rsid w:val="00063742"/>
    <w:rsid w:val="00063D5A"/>
    <w:rsid w:val="000722C7"/>
    <w:rsid w:val="0008190E"/>
    <w:rsid w:val="00082B62"/>
    <w:rsid w:val="0008550D"/>
    <w:rsid w:val="00090F21"/>
    <w:rsid w:val="00091A4A"/>
    <w:rsid w:val="00092C82"/>
    <w:rsid w:val="000933A9"/>
    <w:rsid w:val="00097384"/>
    <w:rsid w:val="000A3A59"/>
    <w:rsid w:val="000A5E6D"/>
    <w:rsid w:val="000B1E32"/>
    <w:rsid w:val="000B417E"/>
    <w:rsid w:val="000B61FF"/>
    <w:rsid w:val="000B7013"/>
    <w:rsid w:val="000B785D"/>
    <w:rsid w:val="000C1082"/>
    <w:rsid w:val="000C1D09"/>
    <w:rsid w:val="000C727E"/>
    <w:rsid w:val="000E0B42"/>
    <w:rsid w:val="000E36A4"/>
    <w:rsid w:val="000E52B3"/>
    <w:rsid w:val="000F0B14"/>
    <w:rsid w:val="000F24C8"/>
    <w:rsid w:val="000F5CE5"/>
    <w:rsid w:val="000F69C8"/>
    <w:rsid w:val="000F7C9F"/>
    <w:rsid w:val="00101237"/>
    <w:rsid w:val="00101AD1"/>
    <w:rsid w:val="00104826"/>
    <w:rsid w:val="00105C92"/>
    <w:rsid w:val="001066B0"/>
    <w:rsid w:val="0011034E"/>
    <w:rsid w:val="00112C55"/>
    <w:rsid w:val="00115114"/>
    <w:rsid w:val="001153CC"/>
    <w:rsid w:val="001217B1"/>
    <w:rsid w:val="00122911"/>
    <w:rsid w:val="00123177"/>
    <w:rsid w:val="001257A2"/>
    <w:rsid w:val="00125A76"/>
    <w:rsid w:val="001262ED"/>
    <w:rsid w:val="00130934"/>
    <w:rsid w:val="00130D3F"/>
    <w:rsid w:val="00131647"/>
    <w:rsid w:val="0013269C"/>
    <w:rsid w:val="00136A9B"/>
    <w:rsid w:val="00137D31"/>
    <w:rsid w:val="00140233"/>
    <w:rsid w:val="001402E2"/>
    <w:rsid w:val="00143106"/>
    <w:rsid w:val="00145B7F"/>
    <w:rsid w:val="00145BEB"/>
    <w:rsid w:val="00147F1D"/>
    <w:rsid w:val="00150321"/>
    <w:rsid w:val="0015262B"/>
    <w:rsid w:val="00155DB8"/>
    <w:rsid w:val="00160FF8"/>
    <w:rsid w:val="00162AD0"/>
    <w:rsid w:val="0016375D"/>
    <w:rsid w:val="00165C45"/>
    <w:rsid w:val="00166B57"/>
    <w:rsid w:val="00170F00"/>
    <w:rsid w:val="00173E3A"/>
    <w:rsid w:val="00177248"/>
    <w:rsid w:val="0018038D"/>
    <w:rsid w:val="00182E80"/>
    <w:rsid w:val="00186804"/>
    <w:rsid w:val="0019039B"/>
    <w:rsid w:val="00190BE1"/>
    <w:rsid w:val="00191CB8"/>
    <w:rsid w:val="00195E96"/>
    <w:rsid w:val="001971E2"/>
    <w:rsid w:val="001A101A"/>
    <w:rsid w:val="001A13DD"/>
    <w:rsid w:val="001A15C1"/>
    <w:rsid w:val="001A21A3"/>
    <w:rsid w:val="001A45B0"/>
    <w:rsid w:val="001A7F09"/>
    <w:rsid w:val="001B2423"/>
    <w:rsid w:val="001B2947"/>
    <w:rsid w:val="001B39B9"/>
    <w:rsid w:val="001B5704"/>
    <w:rsid w:val="001B5E2B"/>
    <w:rsid w:val="001C30AA"/>
    <w:rsid w:val="001C350D"/>
    <w:rsid w:val="001C41D3"/>
    <w:rsid w:val="001C6A5F"/>
    <w:rsid w:val="001D15EE"/>
    <w:rsid w:val="001D3BC9"/>
    <w:rsid w:val="001D4492"/>
    <w:rsid w:val="001E1645"/>
    <w:rsid w:val="001E43D4"/>
    <w:rsid w:val="001E4AE3"/>
    <w:rsid w:val="001E75EB"/>
    <w:rsid w:val="001F0C34"/>
    <w:rsid w:val="001F1F37"/>
    <w:rsid w:val="001F2A4B"/>
    <w:rsid w:val="001F3F7C"/>
    <w:rsid w:val="00200258"/>
    <w:rsid w:val="002023CC"/>
    <w:rsid w:val="00205105"/>
    <w:rsid w:val="0021133B"/>
    <w:rsid w:val="002119A4"/>
    <w:rsid w:val="00211E4C"/>
    <w:rsid w:val="00212688"/>
    <w:rsid w:val="002172EE"/>
    <w:rsid w:val="0022496D"/>
    <w:rsid w:val="00225E52"/>
    <w:rsid w:val="002326F1"/>
    <w:rsid w:val="00232F06"/>
    <w:rsid w:val="002333CE"/>
    <w:rsid w:val="002352BF"/>
    <w:rsid w:val="0023554D"/>
    <w:rsid w:val="0024117D"/>
    <w:rsid w:val="0024173E"/>
    <w:rsid w:val="00242153"/>
    <w:rsid w:val="0024413D"/>
    <w:rsid w:val="0025287D"/>
    <w:rsid w:val="00252CF1"/>
    <w:rsid w:val="00255424"/>
    <w:rsid w:val="00256799"/>
    <w:rsid w:val="0025753A"/>
    <w:rsid w:val="00257908"/>
    <w:rsid w:val="002579F1"/>
    <w:rsid w:val="0026172F"/>
    <w:rsid w:val="00263237"/>
    <w:rsid w:val="002632CA"/>
    <w:rsid w:val="00265FD1"/>
    <w:rsid w:val="00266F8A"/>
    <w:rsid w:val="002711A0"/>
    <w:rsid w:val="00276BE4"/>
    <w:rsid w:val="00280987"/>
    <w:rsid w:val="002823B2"/>
    <w:rsid w:val="00282D93"/>
    <w:rsid w:val="00285890"/>
    <w:rsid w:val="002929A7"/>
    <w:rsid w:val="00292A02"/>
    <w:rsid w:val="00294C74"/>
    <w:rsid w:val="00294FA4"/>
    <w:rsid w:val="00296FE2"/>
    <w:rsid w:val="002A0E37"/>
    <w:rsid w:val="002A0F9D"/>
    <w:rsid w:val="002A5917"/>
    <w:rsid w:val="002B3004"/>
    <w:rsid w:val="002B320F"/>
    <w:rsid w:val="002C4AC7"/>
    <w:rsid w:val="002D3241"/>
    <w:rsid w:val="002D34AE"/>
    <w:rsid w:val="002D5273"/>
    <w:rsid w:val="002D61B4"/>
    <w:rsid w:val="002E0F5E"/>
    <w:rsid w:val="002E3767"/>
    <w:rsid w:val="002E397F"/>
    <w:rsid w:val="002E715F"/>
    <w:rsid w:val="002F05F7"/>
    <w:rsid w:val="002F13F1"/>
    <w:rsid w:val="002F5384"/>
    <w:rsid w:val="00300126"/>
    <w:rsid w:val="003009B0"/>
    <w:rsid w:val="0030132D"/>
    <w:rsid w:val="00301AA4"/>
    <w:rsid w:val="00303597"/>
    <w:rsid w:val="00310D8C"/>
    <w:rsid w:val="00310EAD"/>
    <w:rsid w:val="0031165A"/>
    <w:rsid w:val="00311DE2"/>
    <w:rsid w:val="00313E0B"/>
    <w:rsid w:val="0031569D"/>
    <w:rsid w:val="003156EF"/>
    <w:rsid w:val="00316695"/>
    <w:rsid w:val="00320092"/>
    <w:rsid w:val="003206A4"/>
    <w:rsid w:val="00321943"/>
    <w:rsid w:val="003255CB"/>
    <w:rsid w:val="00325E8B"/>
    <w:rsid w:val="00326D4A"/>
    <w:rsid w:val="00330BB9"/>
    <w:rsid w:val="00335986"/>
    <w:rsid w:val="00342ABC"/>
    <w:rsid w:val="0034436E"/>
    <w:rsid w:val="00345807"/>
    <w:rsid w:val="00350C20"/>
    <w:rsid w:val="00350CA5"/>
    <w:rsid w:val="00352E7D"/>
    <w:rsid w:val="003535CC"/>
    <w:rsid w:val="00357DC8"/>
    <w:rsid w:val="00370CDA"/>
    <w:rsid w:val="00371789"/>
    <w:rsid w:val="003719FC"/>
    <w:rsid w:val="003720C5"/>
    <w:rsid w:val="00372211"/>
    <w:rsid w:val="00372B65"/>
    <w:rsid w:val="00372E6A"/>
    <w:rsid w:val="00373607"/>
    <w:rsid w:val="00373D46"/>
    <w:rsid w:val="00373E00"/>
    <w:rsid w:val="00376C77"/>
    <w:rsid w:val="0037763D"/>
    <w:rsid w:val="00382546"/>
    <w:rsid w:val="00384439"/>
    <w:rsid w:val="003859A9"/>
    <w:rsid w:val="0038706D"/>
    <w:rsid w:val="003908E6"/>
    <w:rsid w:val="00392F71"/>
    <w:rsid w:val="0039573C"/>
    <w:rsid w:val="0039621F"/>
    <w:rsid w:val="003A0723"/>
    <w:rsid w:val="003A48B7"/>
    <w:rsid w:val="003A64BC"/>
    <w:rsid w:val="003A6685"/>
    <w:rsid w:val="003B6E1F"/>
    <w:rsid w:val="003C0B0D"/>
    <w:rsid w:val="003C16B1"/>
    <w:rsid w:val="003D035B"/>
    <w:rsid w:val="003D0812"/>
    <w:rsid w:val="003D19F8"/>
    <w:rsid w:val="003D22D6"/>
    <w:rsid w:val="003D32FB"/>
    <w:rsid w:val="003D338A"/>
    <w:rsid w:val="003D5127"/>
    <w:rsid w:val="003D5562"/>
    <w:rsid w:val="003E064B"/>
    <w:rsid w:val="003E16D7"/>
    <w:rsid w:val="003E2E69"/>
    <w:rsid w:val="003E3939"/>
    <w:rsid w:val="003E5667"/>
    <w:rsid w:val="003E61C0"/>
    <w:rsid w:val="003E6211"/>
    <w:rsid w:val="003E67D7"/>
    <w:rsid w:val="003F3CB3"/>
    <w:rsid w:val="003F5969"/>
    <w:rsid w:val="003F65ED"/>
    <w:rsid w:val="003F778A"/>
    <w:rsid w:val="003F789B"/>
    <w:rsid w:val="00401A7F"/>
    <w:rsid w:val="00402C5F"/>
    <w:rsid w:val="00406151"/>
    <w:rsid w:val="0040732C"/>
    <w:rsid w:val="004079F1"/>
    <w:rsid w:val="00407BF4"/>
    <w:rsid w:val="00416A44"/>
    <w:rsid w:val="0041712F"/>
    <w:rsid w:val="00417256"/>
    <w:rsid w:val="00421400"/>
    <w:rsid w:val="00423548"/>
    <w:rsid w:val="0042620D"/>
    <w:rsid w:val="004279EF"/>
    <w:rsid w:val="00430ADB"/>
    <w:rsid w:val="004340C1"/>
    <w:rsid w:val="004365F2"/>
    <w:rsid w:val="00447942"/>
    <w:rsid w:val="00450A19"/>
    <w:rsid w:val="00451901"/>
    <w:rsid w:val="0045303C"/>
    <w:rsid w:val="00455B7F"/>
    <w:rsid w:val="004630E1"/>
    <w:rsid w:val="004635A1"/>
    <w:rsid w:val="004638FB"/>
    <w:rsid w:val="004665A8"/>
    <w:rsid w:val="004712B9"/>
    <w:rsid w:val="00473254"/>
    <w:rsid w:val="00480E1A"/>
    <w:rsid w:val="004831E7"/>
    <w:rsid w:val="004924F5"/>
    <w:rsid w:val="00492B8F"/>
    <w:rsid w:val="0049626F"/>
    <w:rsid w:val="004A137C"/>
    <w:rsid w:val="004A13A7"/>
    <w:rsid w:val="004A2025"/>
    <w:rsid w:val="004A3402"/>
    <w:rsid w:val="004A5206"/>
    <w:rsid w:val="004A5544"/>
    <w:rsid w:val="004A68EA"/>
    <w:rsid w:val="004B364D"/>
    <w:rsid w:val="004B3840"/>
    <w:rsid w:val="004B61F8"/>
    <w:rsid w:val="004B7127"/>
    <w:rsid w:val="004C0CC3"/>
    <w:rsid w:val="004C122B"/>
    <w:rsid w:val="004C2ABF"/>
    <w:rsid w:val="004C3DAF"/>
    <w:rsid w:val="004C4765"/>
    <w:rsid w:val="004C695D"/>
    <w:rsid w:val="004C6F41"/>
    <w:rsid w:val="004D1067"/>
    <w:rsid w:val="004E1DFE"/>
    <w:rsid w:val="004E292F"/>
    <w:rsid w:val="004E320F"/>
    <w:rsid w:val="004E4F02"/>
    <w:rsid w:val="004E58FA"/>
    <w:rsid w:val="004F166B"/>
    <w:rsid w:val="004F4FAB"/>
    <w:rsid w:val="005043AD"/>
    <w:rsid w:val="00505D73"/>
    <w:rsid w:val="00505E9D"/>
    <w:rsid w:val="005105EB"/>
    <w:rsid w:val="00514DE5"/>
    <w:rsid w:val="00520EEB"/>
    <w:rsid w:val="00523E78"/>
    <w:rsid w:val="00523E94"/>
    <w:rsid w:val="00524894"/>
    <w:rsid w:val="00524B03"/>
    <w:rsid w:val="00525965"/>
    <w:rsid w:val="00527EF7"/>
    <w:rsid w:val="00530401"/>
    <w:rsid w:val="00530711"/>
    <w:rsid w:val="0054219A"/>
    <w:rsid w:val="00543374"/>
    <w:rsid w:val="00551F45"/>
    <w:rsid w:val="0055562B"/>
    <w:rsid w:val="00557C5D"/>
    <w:rsid w:val="00563098"/>
    <w:rsid w:val="00574947"/>
    <w:rsid w:val="00584535"/>
    <w:rsid w:val="005854AD"/>
    <w:rsid w:val="00587402"/>
    <w:rsid w:val="005901FF"/>
    <w:rsid w:val="00590D00"/>
    <w:rsid w:val="00592387"/>
    <w:rsid w:val="005933CC"/>
    <w:rsid w:val="00596381"/>
    <w:rsid w:val="005A179F"/>
    <w:rsid w:val="005A2469"/>
    <w:rsid w:val="005A62C5"/>
    <w:rsid w:val="005B07E6"/>
    <w:rsid w:val="005B0B21"/>
    <w:rsid w:val="005B1387"/>
    <w:rsid w:val="005B53CC"/>
    <w:rsid w:val="005B677B"/>
    <w:rsid w:val="005B74E4"/>
    <w:rsid w:val="005C167B"/>
    <w:rsid w:val="005C338A"/>
    <w:rsid w:val="005C7B0B"/>
    <w:rsid w:val="005D0C99"/>
    <w:rsid w:val="005D2161"/>
    <w:rsid w:val="005D54FC"/>
    <w:rsid w:val="005D615C"/>
    <w:rsid w:val="005D7104"/>
    <w:rsid w:val="005E109C"/>
    <w:rsid w:val="005F1BDC"/>
    <w:rsid w:val="005F2CB3"/>
    <w:rsid w:val="005F5D4A"/>
    <w:rsid w:val="005F714A"/>
    <w:rsid w:val="005F7CE1"/>
    <w:rsid w:val="00600DFF"/>
    <w:rsid w:val="00602C3F"/>
    <w:rsid w:val="00602F1B"/>
    <w:rsid w:val="00605366"/>
    <w:rsid w:val="0060588B"/>
    <w:rsid w:val="00613B72"/>
    <w:rsid w:val="006149BB"/>
    <w:rsid w:val="006179D2"/>
    <w:rsid w:val="00622597"/>
    <w:rsid w:val="00622CCD"/>
    <w:rsid w:val="00623438"/>
    <w:rsid w:val="006269A4"/>
    <w:rsid w:val="00634751"/>
    <w:rsid w:val="00636D30"/>
    <w:rsid w:val="00637457"/>
    <w:rsid w:val="00641C07"/>
    <w:rsid w:val="00642EB7"/>
    <w:rsid w:val="0064616D"/>
    <w:rsid w:val="00647EAB"/>
    <w:rsid w:val="006505F1"/>
    <w:rsid w:val="006541D3"/>
    <w:rsid w:val="00655F52"/>
    <w:rsid w:val="00656E8A"/>
    <w:rsid w:val="00661F78"/>
    <w:rsid w:val="0066311D"/>
    <w:rsid w:val="00664E42"/>
    <w:rsid w:val="006658A1"/>
    <w:rsid w:val="006679AC"/>
    <w:rsid w:val="00671C56"/>
    <w:rsid w:val="006735EF"/>
    <w:rsid w:val="0067561F"/>
    <w:rsid w:val="006771DB"/>
    <w:rsid w:val="00680C7E"/>
    <w:rsid w:val="00681079"/>
    <w:rsid w:val="00681A28"/>
    <w:rsid w:val="00681C37"/>
    <w:rsid w:val="00685044"/>
    <w:rsid w:val="006900AD"/>
    <w:rsid w:val="006914C0"/>
    <w:rsid w:val="0069424D"/>
    <w:rsid w:val="00695B40"/>
    <w:rsid w:val="006A40C2"/>
    <w:rsid w:val="006A73BF"/>
    <w:rsid w:val="006B2F6D"/>
    <w:rsid w:val="006B3C8D"/>
    <w:rsid w:val="006B77AB"/>
    <w:rsid w:val="006D1AF1"/>
    <w:rsid w:val="006D28F0"/>
    <w:rsid w:val="006D3636"/>
    <w:rsid w:val="006D4B56"/>
    <w:rsid w:val="006D6925"/>
    <w:rsid w:val="006E1EC4"/>
    <w:rsid w:val="006E3751"/>
    <w:rsid w:val="006E55BD"/>
    <w:rsid w:val="006E56CE"/>
    <w:rsid w:val="006E5998"/>
    <w:rsid w:val="006F5261"/>
    <w:rsid w:val="006F545E"/>
    <w:rsid w:val="006F6CC8"/>
    <w:rsid w:val="006F7B2D"/>
    <w:rsid w:val="007032E2"/>
    <w:rsid w:val="00711409"/>
    <w:rsid w:val="0071272A"/>
    <w:rsid w:val="007136BD"/>
    <w:rsid w:val="00715813"/>
    <w:rsid w:val="00715B80"/>
    <w:rsid w:val="00721922"/>
    <w:rsid w:val="00723240"/>
    <w:rsid w:val="007260FD"/>
    <w:rsid w:val="00726D03"/>
    <w:rsid w:val="00730E20"/>
    <w:rsid w:val="00731C3C"/>
    <w:rsid w:val="00736D22"/>
    <w:rsid w:val="007373B2"/>
    <w:rsid w:val="007413A0"/>
    <w:rsid w:val="00743240"/>
    <w:rsid w:val="00743F4A"/>
    <w:rsid w:val="00745E05"/>
    <w:rsid w:val="00750AB3"/>
    <w:rsid w:val="00750C7C"/>
    <w:rsid w:val="007636B7"/>
    <w:rsid w:val="007661B2"/>
    <w:rsid w:val="0076737C"/>
    <w:rsid w:val="0077100F"/>
    <w:rsid w:val="00772EC2"/>
    <w:rsid w:val="00776E0E"/>
    <w:rsid w:val="00777D30"/>
    <w:rsid w:val="007835E4"/>
    <w:rsid w:val="00785B6C"/>
    <w:rsid w:val="0078757E"/>
    <w:rsid w:val="0079222B"/>
    <w:rsid w:val="00792509"/>
    <w:rsid w:val="007925AE"/>
    <w:rsid w:val="00793A16"/>
    <w:rsid w:val="0079610A"/>
    <w:rsid w:val="00797665"/>
    <w:rsid w:val="007A0A50"/>
    <w:rsid w:val="007A15B2"/>
    <w:rsid w:val="007A2B8F"/>
    <w:rsid w:val="007A4B0B"/>
    <w:rsid w:val="007A5735"/>
    <w:rsid w:val="007A5F16"/>
    <w:rsid w:val="007A6685"/>
    <w:rsid w:val="007A7466"/>
    <w:rsid w:val="007B1978"/>
    <w:rsid w:val="007B2789"/>
    <w:rsid w:val="007B4ABC"/>
    <w:rsid w:val="007B7778"/>
    <w:rsid w:val="007C13FB"/>
    <w:rsid w:val="007C2B49"/>
    <w:rsid w:val="007C3F6E"/>
    <w:rsid w:val="007C58F8"/>
    <w:rsid w:val="007C6BDF"/>
    <w:rsid w:val="007D0165"/>
    <w:rsid w:val="007D0E54"/>
    <w:rsid w:val="007D1DA3"/>
    <w:rsid w:val="007D2D85"/>
    <w:rsid w:val="007D6A22"/>
    <w:rsid w:val="007D72BD"/>
    <w:rsid w:val="007E2606"/>
    <w:rsid w:val="007E5DC0"/>
    <w:rsid w:val="007E5EB1"/>
    <w:rsid w:val="007E6721"/>
    <w:rsid w:val="007E70E8"/>
    <w:rsid w:val="007F0232"/>
    <w:rsid w:val="007F1349"/>
    <w:rsid w:val="007F50B1"/>
    <w:rsid w:val="007F60C2"/>
    <w:rsid w:val="007F6E7A"/>
    <w:rsid w:val="007F7871"/>
    <w:rsid w:val="008004DA"/>
    <w:rsid w:val="00800E27"/>
    <w:rsid w:val="00803733"/>
    <w:rsid w:val="00805747"/>
    <w:rsid w:val="00806687"/>
    <w:rsid w:val="0080706D"/>
    <w:rsid w:val="00814A1C"/>
    <w:rsid w:val="00815FB8"/>
    <w:rsid w:val="00816A43"/>
    <w:rsid w:val="008175BB"/>
    <w:rsid w:val="008200F9"/>
    <w:rsid w:val="00835474"/>
    <w:rsid w:val="00844392"/>
    <w:rsid w:val="00844D1C"/>
    <w:rsid w:val="008478BA"/>
    <w:rsid w:val="008509B1"/>
    <w:rsid w:val="0085286F"/>
    <w:rsid w:val="00852D6C"/>
    <w:rsid w:val="008545DB"/>
    <w:rsid w:val="00854916"/>
    <w:rsid w:val="008552DB"/>
    <w:rsid w:val="00856EFA"/>
    <w:rsid w:val="0085713C"/>
    <w:rsid w:val="00860A76"/>
    <w:rsid w:val="00862EFB"/>
    <w:rsid w:val="00863858"/>
    <w:rsid w:val="0086482B"/>
    <w:rsid w:val="0086552B"/>
    <w:rsid w:val="008725FA"/>
    <w:rsid w:val="0087268F"/>
    <w:rsid w:val="00872795"/>
    <w:rsid w:val="00874E0B"/>
    <w:rsid w:val="008812DD"/>
    <w:rsid w:val="0088382D"/>
    <w:rsid w:val="00886AEB"/>
    <w:rsid w:val="0089109A"/>
    <w:rsid w:val="00895019"/>
    <w:rsid w:val="008956AD"/>
    <w:rsid w:val="008972B8"/>
    <w:rsid w:val="0089785F"/>
    <w:rsid w:val="008A543D"/>
    <w:rsid w:val="008B289A"/>
    <w:rsid w:val="008B6168"/>
    <w:rsid w:val="008C04E6"/>
    <w:rsid w:val="008C3479"/>
    <w:rsid w:val="008C49B9"/>
    <w:rsid w:val="008D079F"/>
    <w:rsid w:val="008D78DB"/>
    <w:rsid w:val="008D79BB"/>
    <w:rsid w:val="008D7F57"/>
    <w:rsid w:val="008E3075"/>
    <w:rsid w:val="008F15FB"/>
    <w:rsid w:val="008F1A15"/>
    <w:rsid w:val="008F454F"/>
    <w:rsid w:val="008F466F"/>
    <w:rsid w:val="008F6E7E"/>
    <w:rsid w:val="00901C02"/>
    <w:rsid w:val="0090267A"/>
    <w:rsid w:val="00904681"/>
    <w:rsid w:val="009106B0"/>
    <w:rsid w:val="00912AD9"/>
    <w:rsid w:val="00913577"/>
    <w:rsid w:val="00913D92"/>
    <w:rsid w:val="009161EC"/>
    <w:rsid w:val="0092190F"/>
    <w:rsid w:val="00924335"/>
    <w:rsid w:val="00926174"/>
    <w:rsid w:val="0092690B"/>
    <w:rsid w:val="00926D47"/>
    <w:rsid w:val="00930A29"/>
    <w:rsid w:val="00931195"/>
    <w:rsid w:val="00931FD1"/>
    <w:rsid w:val="00933714"/>
    <w:rsid w:val="00934F74"/>
    <w:rsid w:val="00935D31"/>
    <w:rsid w:val="00942030"/>
    <w:rsid w:val="00942306"/>
    <w:rsid w:val="009430CF"/>
    <w:rsid w:val="0094403F"/>
    <w:rsid w:val="009453EC"/>
    <w:rsid w:val="00950434"/>
    <w:rsid w:val="00955D40"/>
    <w:rsid w:val="00957E0D"/>
    <w:rsid w:val="0096196B"/>
    <w:rsid w:val="00964788"/>
    <w:rsid w:val="00964F57"/>
    <w:rsid w:val="00965BE9"/>
    <w:rsid w:val="009669FD"/>
    <w:rsid w:val="00967A85"/>
    <w:rsid w:val="0097397B"/>
    <w:rsid w:val="0097521B"/>
    <w:rsid w:val="00980D0F"/>
    <w:rsid w:val="0098209E"/>
    <w:rsid w:val="00982237"/>
    <w:rsid w:val="009836FE"/>
    <w:rsid w:val="00983ACD"/>
    <w:rsid w:val="00984D31"/>
    <w:rsid w:val="00992431"/>
    <w:rsid w:val="009924D0"/>
    <w:rsid w:val="00992A4D"/>
    <w:rsid w:val="0099323F"/>
    <w:rsid w:val="00993614"/>
    <w:rsid w:val="00993875"/>
    <w:rsid w:val="00996A24"/>
    <w:rsid w:val="0099758C"/>
    <w:rsid w:val="009A4CE5"/>
    <w:rsid w:val="009A6EA0"/>
    <w:rsid w:val="009B07DB"/>
    <w:rsid w:val="009B37C8"/>
    <w:rsid w:val="009B3E14"/>
    <w:rsid w:val="009B4BCE"/>
    <w:rsid w:val="009B52EF"/>
    <w:rsid w:val="009B562B"/>
    <w:rsid w:val="009C029A"/>
    <w:rsid w:val="009C12B9"/>
    <w:rsid w:val="009C2219"/>
    <w:rsid w:val="009C2309"/>
    <w:rsid w:val="009C6974"/>
    <w:rsid w:val="009C7943"/>
    <w:rsid w:val="009D0DD5"/>
    <w:rsid w:val="009D289B"/>
    <w:rsid w:val="009D355A"/>
    <w:rsid w:val="009D3785"/>
    <w:rsid w:val="009D46EC"/>
    <w:rsid w:val="009D7018"/>
    <w:rsid w:val="009E229E"/>
    <w:rsid w:val="009F59A8"/>
    <w:rsid w:val="00A00D37"/>
    <w:rsid w:val="00A0159D"/>
    <w:rsid w:val="00A01643"/>
    <w:rsid w:val="00A01805"/>
    <w:rsid w:val="00A01F94"/>
    <w:rsid w:val="00A10BFF"/>
    <w:rsid w:val="00A12941"/>
    <w:rsid w:val="00A212F7"/>
    <w:rsid w:val="00A2133A"/>
    <w:rsid w:val="00A221D9"/>
    <w:rsid w:val="00A23F04"/>
    <w:rsid w:val="00A26811"/>
    <w:rsid w:val="00A32349"/>
    <w:rsid w:val="00A3423B"/>
    <w:rsid w:val="00A35468"/>
    <w:rsid w:val="00A35771"/>
    <w:rsid w:val="00A40D37"/>
    <w:rsid w:val="00A446C4"/>
    <w:rsid w:val="00A46EC9"/>
    <w:rsid w:val="00A46FCC"/>
    <w:rsid w:val="00A645D7"/>
    <w:rsid w:val="00A666D8"/>
    <w:rsid w:val="00A67DC5"/>
    <w:rsid w:val="00A67DE0"/>
    <w:rsid w:val="00A75C55"/>
    <w:rsid w:val="00A76255"/>
    <w:rsid w:val="00A83662"/>
    <w:rsid w:val="00A860F7"/>
    <w:rsid w:val="00A87C2D"/>
    <w:rsid w:val="00A92C00"/>
    <w:rsid w:val="00A943B0"/>
    <w:rsid w:val="00A94C70"/>
    <w:rsid w:val="00A94D10"/>
    <w:rsid w:val="00AA1645"/>
    <w:rsid w:val="00AA4CF0"/>
    <w:rsid w:val="00AA6E81"/>
    <w:rsid w:val="00AA7538"/>
    <w:rsid w:val="00AB4707"/>
    <w:rsid w:val="00AB4B49"/>
    <w:rsid w:val="00AB50C6"/>
    <w:rsid w:val="00AB717C"/>
    <w:rsid w:val="00AB75A6"/>
    <w:rsid w:val="00AC17D7"/>
    <w:rsid w:val="00AC4848"/>
    <w:rsid w:val="00AC5678"/>
    <w:rsid w:val="00AC5E79"/>
    <w:rsid w:val="00AE0B01"/>
    <w:rsid w:val="00AE4D63"/>
    <w:rsid w:val="00AE7A97"/>
    <w:rsid w:val="00AF2656"/>
    <w:rsid w:val="00AF266E"/>
    <w:rsid w:val="00AF4054"/>
    <w:rsid w:val="00AF43F9"/>
    <w:rsid w:val="00AF4AFF"/>
    <w:rsid w:val="00AF50B8"/>
    <w:rsid w:val="00AF5EC5"/>
    <w:rsid w:val="00B00D30"/>
    <w:rsid w:val="00B00D84"/>
    <w:rsid w:val="00B0163A"/>
    <w:rsid w:val="00B060F8"/>
    <w:rsid w:val="00B0677D"/>
    <w:rsid w:val="00B12EBB"/>
    <w:rsid w:val="00B14516"/>
    <w:rsid w:val="00B16BC9"/>
    <w:rsid w:val="00B201E2"/>
    <w:rsid w:val="00B215C3"/>
    <w:rsid w:val="00B25885"/>
    <w:rsid w:val="00B27919"/>
    <w:rsid w:val="00B30F7B"/>
    <w:rsid w:val="00B319B7"/>
    <w:rsid w:val="00B33462"/>
    <w:rsid w:val="00B33D3E"/>
    <w:rsid w:val="00B3499D"/>
    <w:rsid w:val="00B3568E"/>
    <w:rsid w:val="00B41FDC"/>
    <w:rsid w:val="00B42343"/>
    <w:rsid w:val="00B50C3C"/>
    <w:rsid w:val="00B515FD"/>
    <w:rsid w:val="00B51C0F"/>
    <w:rsid w:val="00B5276F"/>
    <w:rsid w:val="00B52B3C"/>
    <w:rsid w:val="00B531BD"/>
    <w:rsid w:val="00B56C73"/>
    <w:rsid w:val="00B56E6B"/>
    <w:rsid w:val="00B60C33"/>
    <w:rsid w:val="00B66201"/>
    <w:rsid w:val="00B74F59"/>
    <w:rsid w:val="00B80560"/>
    <w:rsid w:val="00B82F35"/>
    <w:rsid w:val="00B8370E"/>
    <w:rsid w:val="00B84951"/>
    <w:rsid w:val="00B865ED"/>
    <w:rsid w:val="00B86921"/>
    <w:rsid w:val="00B86ECC"/>
    <w:rsid w:val="00B8753A"/>
    <w:rsid w:val="00B87555"/>
    <w:rsid w:val="00B96BE1"/>
    <w:rsid w:val="00B96C63"/>
    <w:rsid w:val="00B97D81"/>
    <w:rsid w:val="00BA322D"/>
    <w:rsid w:val="00BA4708"/>
    <w:rsid w:val="00BA6288"/>
    <w:rsid w:val="00BB3BEC"/>
    <w:rsid w:val="00BB6427"/>
    <w:rsid w:val="00BB6CEB"/>
    <w:rsid w:val="00BB6D26"/>
    <w:rsid w:val="00BB707D"/>
    <w:rsid w:val="00BB744D"/>
    <w:rsid w:val="00BC1AD5"/>
    <w:rsid w:val="00BC1EF2"/>
    <w:rsid w:val="00BC27CF"/>
    <w:rsid w:val="00BC2EDE"/>
    <w:rsid w:val="00BC4827"/>
    <w:rsid w:val="00BC4B78"/>
    <w:rsid w:val="00BC4F6E"/>
    <w:rsid w:val="00BD61AF"/>
    <w:rsid w:val="00BD79F7"/>
    <w:rsid w:val="00BD7EA8"/>
    <w:rsid w:val="00BE047A"/>
    <w:rsid w:val="00BE2C80"/>
    <w:rsid w:val="00BE4C21"/>
    <w:rsid w:val="00BF0E57"/>
    <w:rsid w:val="00BF11EF"/>
    <w:rsid w:val="00BF1B60"/>
    <w:rsid w:val="00BF28ED"/>
    <w:rsid w:val="00BF77F1"/>
    <w:rsid w:val="00BF7929"/>
    <w:rsid w:val="00C027A7"/>
    <w:rsid w:val="00C02AB1"/>
    <w:rsid w:val="00C0703B"/>
    <w:rsid w:val="00C14117"/>
    <w:rsid w:val="00C17B5F"/>
    <w:rsid w:val="00C17CE4"/>
    <w:rsid w:val="00C17F6B"/>
    <w:rsid w:val="00C20404"/>
    <w:rsid w:val="00C21674"/>
    <w:rsid w:val="00C217C9"/>
    <w:rsid w:val="00C23D12"/>
    <w:rsid w:val="00C2518F"/>
    <w:rsid w:val="00C25C69"/>
    <w:rsid w:val="00C324A7"/>
    <w:rsid w:val="00C33418"/>
    <w:rsid w:val="00C353AE"/>
    <w:rsid w:val="00C36091"/>
    <w:rsid w:val="00C37113"/>
    <w:rsid w:val="00C37BC4"/>
    <w:rsid w:val="00C4089F"/>
    <w:rsid w:val="00C40AD4"/>
    <w:rsid w:val="00C42140"/>
    <w:rsid w:val="00C428B0"/>
    <w:rsid w:val="00C4323B"/>
    <w:rsid w:val="00C4333A"/>
    <w:rsid w:val="00C47C5D"/>
    <w:rsid w:val="00C52B3B"/>
    <w:rsid w:val="00C53AE3"/>
    <w:rsid w:val="00C54D90"/>
    <w:rsid w:val="00C63D65"/>
    <w:rsid w:val="00C648C7"/>
    <w:rsid w:val="00C66493"/>
    <w:rsid w:val="00C67FFA"/>
    <w:rsid w:val="00C722D7"/>
    <w:rsid w:val="00C73D17"/>
    <w:rsid w:val="00C7624E"/>
    <w:rsid w:val="00C80B07"/>
    <w:rsid w:val="00C83274"/>
    <w:rsid w:val="00C834CE"/>
    <w:rsid w:val="00C90232"/>
    <w:rsid w:val="00C90F9A"/>
    <w:rsid w:val="00C944AE"/>
    <w:rsid w:val="00CA12C7"/>
    <w:rsid w:val="00CA2941"/>
    <w:rsid w:val="00CA68F4"/>
    <w:rsid w:val="00CA6FD1"/>
    <w:rsid w:val="00CB063D"/>
    <w:rsid w:val="00CB0B68"/>
    <w:rsid w:val="00CB1615"/>
    <w:rsid w:val="00CB2EC9"/>
    <w:rsid w:val="00CB3991"/>
    <w:rsid w:val="00CB52D8"/>
    <w:rsid w:val="00CB5EF3"/>
    <w:rsid w:val="00CC0C38"/>
    <w:rsid w:val="00CC3D95"/>
    <w:rsid w:val="00CC45FD"/>
    <w:rsid w:val="00CC7B31"/>
    <w:rsid w:val="00CD0A88"/>
    <w:rsid w:val="00CE19CE"/>
    <w:rsid w:val="00CE23E6"/>
    <w:rsid w:val="00CE2D4E"/>
    <w:rsid w:val="00CE76C4"/>
    <w:rsid w:val="00CF03AD"/>
    <w:rsid w:val="00CF0C9E"/>
    <w:rsid w:val="00CF16D0"/>
    <w:rsid w:val="00CF26EE"/>
    <w:rsid w:val="00CF2BA2"/>
    <w:rsid w:val="00CF31AA"/>
    <w:rsid w:val="00CF3CEF"/>
    <w:rsid w:val="00CF537B"/>
    <w:rsid w:val="00D024DB"/>
    <w:rsid w:val="00D03407"/>
    <w:rsid w:val="00D03D22"/>
    <w:rsid w:val="00D1295D"/>
    <w:rsid w:val="00D13540"/>
    <w:rsid w:val="00D16B21"/>
    <w:rsid w:val="00D2018C"/>
    <w:rsid w:val="00D20670"/>
    <w:rsid w:val="00D208BA"/>
    <w:rsid w:val="00D20DCC"/>
    <w:rsid w:val="00D21F00"/>
    <w:rsid w:val="00D23161"/>
    <w:rsid w:val="00D23EA8"/>
    <w:rsid w:val="00D247CF"/>
    <w:rsid w:val="00D2541C"/>
    <w:rsid w:val="00D26828"/>
    <w:rsid w:val="00D2711B"/>
    <w:rsid w:val="00D30743"/>
    <w:rsid w:val="00D32CD2"/>
    <w:rsid w:val="00D3352A"/>
    <w:rsid w:val="00D356F7"/>
    <w:rsid w:val="00D365E4"/>
    <w:rsid w:val="00D40593"/>
    <w:rsid w:val="00D40CB8"/>
    <w:rsid w:val="00D44196"/>
    <w:rsid w:val="00D464DE"/>
    <w:rsid w:val="00D47A0C"/>
    <w:rsid w:val="00D50815"/>
    <w:rsid w:val="00D509EA"/>
    <w:rsid w:val="00D50A4E"/>
    <w:rsid w:val="00D52C56"/>
    <w:rsid w:val="00D52F75"/>
    <w:rsid w:val="00D5474B"/>
    <w:rsid w:val="00D54A5E"/>
    <w:rsid w:val="00D56921"/>
    <w:rsid w:val="00D63568"/>
    <w:rsid w:val="00D66B0E"/>
    <w:rsid w:val="00D72A5B"/>
    <w:rsid w:val="00D7749E"/>
    <w:rsid w:val="00D85090"/>
    <w:rsid w:val="00D90FA6"/>
    <w:rsid w:val="00D911C8"/>
    <w:rsid w:val="00D91572"/>
    <w:rsid w:val="00D91583"/>
    <w:rsid w:val="00D92B59"/>
    <w:rsid w:val="00D93BB8"/>
    <w:rsid w:val="00D94015"/>
    <w:rsid w:val="00D950C2"/>
    <w:rsid w:val="00D95E7D"/>
    <w:rsid w:val="00D9609B"/>
    <w:rsid w:val="00DA03B5"/>
    <w:rsid w:val="00DA593D"/>
    <w:rsid w:val="00DA649D"/>
    <w:rsid w:val="00DA6FC7"/>
    <w:rsid w:val="00DA781C"/>
    <w:rsid w:val="00DA7DB6"/>
    <w:rsid w:val="00DB0359"/>
    <w:rsid w:val="00DB209A"/>
    <w:rsid w:val="00DB6961"/>
    <w:rsid w:val="00DC2164"/>
    <w:rsid w:val="00DC39FE"/>
    <w:rsid w:val="00DC6535"/>
    <w:rsid w:val="00DC775B"/>
    <w:rsid w:val="00DD063D"/>
    <w:rsid w:val="00DD37B1"/>
    <w:rsid w:val="00DD4885"/>
    <w:rsid w:val="00DD7B9D"/>
    <w:rsid w:val="00DE0D97"/>
    <w:rsid w:val="00DE1B00"/>
    <w:rsid w:val="00DE379F"/>
    <w:rsid w:val="00DE3A01"/>
    <w:rsid w:val="00DE4405"/>
    <w:rsid w:val="00DE51A4"/>
    <w:rsid w:val="00DE595B"/>
    <w:rsid w:val="00DE6486"/>
    <w:rsid w:val="00DE67CE"/>
    <w:rsid w:val="00DF04F0"/>
    <w:rsid w:val="00DF611D"/>
    <w:rsid w:val="00DF77DC"/>
    <w:rsid w:val="00E0034E"/>
    <w:rsid w:val="00E03142"/>
    <w:rsid w:val="00E04868"/>
    <w:rsid w:val="00E23383"/>
    <w:rsid w:val="00E27916"/>
    <w:rsid w:val="00E33C79"/>
    <w:rsid w:val="00E40585"/>
    <w:rsid w:val="00E42604"/>
    <w:rsid w:val="00E43BD9"/>
    <w:rsid w:val="00E4454C"/>
    <w:rsid w:val="00E45B79"/>
    <w:rsid w:val="00E47278"/>
    <w:rsid w:val="00E512CF"/>
    <w:rsid w:val="00E51F27"/>
    <w:rsid w:val="00E52BCD"/>
    <w:rsid w:val="00E55890"/>
    <w:rsid w:val="00E63D1E"/>
    <w:rsid w:val="00E63E42"/>
    <w:rsid w:val="00E70DA6"/>
    <w:rsid w:val="00E72E2D"/>
    <w:rsid w:val="00E7546A"/>
    <w:rsid w:val="00E75D1D"/>
    <w:rsid w:val="00E83687"/>
    <w:rsid w:val="00E927CD"/>
    <w:rsid w:val="00E94282"/>
    <w:rsid w:val="00E94BEE"/>
    <w:rsid w:val="00E96249"/>
    <w:rsid w:val="00EA12F6"/>
    <w:rsid w:val="00EA31F5"/>
    <w:rsid w:val="00EA4CF6"/>
    <w:rsid w:val="00EB021F"/>
    <w:rsid w:val="00EB0A6D"/>
    <w:rsid w:val="00EB1AD1"/>
    <w:rsid w:val="00EB3944"/>
    <w:rsid w:val="00EB4118"/>
    <w:rsid w:val="00EB6997"/>
    <w:rsid w:val="00EC0710"/>
    <w:rsid w:val="00EC0C00"/>
    <w:rsid w:val="00EC68C1"/>
    <w:rsid w:val="00EC69B6"/>
    <w:rsid w:val="00ED04E8"/>
    <w:rsid w:val="00ED3668"/>
    <w:rsid w:val="00ED3942"/>
    <w:rsid w:val="00ED3E6B"/>
    <w:rsid w:val="00EE0788"/>
    <w:rsid w:val="00EE7361"/>
    <w:rsid w:val="00EF02DA"/>
    <w:rsid w:val="00EF060A"/>
    <w:rsid w:val="00EF2E8B"/>
    <w:rsid w:val="00EF3630"/>
    <w:rsid w:val="00EF54EE"/>
    <w:rsid w:val="00F05B88"/>
    <w:rsid w:val="00F06313"/>
    <w:rsid w:val="00F07A16"/>
    <w:rsid w:val="00F1019B"/>
    <w:rsid w:val="00F11E58"/>
    <w:rsid w:val="00F1313B"/>
    <w:rsid w:val="00F165B5"/>
    <w:rsid w:val="00F16E81"/>
    <w:rsid w:val="00F1762B"/>
    <w:rsid w:val="00F25D80"/>
    <w:rsid w:val="00F25E2B"/>
    <w:rsid w:val="00F3156C"/>
    <w:rsid w:val="00F333EB"/>
    <w:rsid w:val="00F344DD"/>
    <w:rsid w:val="00F3469A"/>
    <w:rsid w:val="00F361A4"/>
    <w:rsid w:val="00F365BF"/>
    <w:rsid w:val="00F41389"/>
    <w:rsid w:val="00F41987"/>
    <w:rsid w:val="00F41A6B"/>
    <w:rsid w:val="00F43298"/>
    <w:rsid w:val="00F43984"/>
    <w:rsid w:val="00F560E7"/>
    <w:rsid w:val="00F64BD9"/>
    <w:rsid w:val="00F668D3"/>
    <w:rsid w:val="00F72EF1"/>
    <w:rsid w:val="00F75372"/>
    <w:rsid w:val="00F801DB"/>
    <w:rsid w:val="00F816D1"/>
    <w:rsid w:val="00F84ECD"/>
    <w:rsid w:val="00F85358"/>
    <w:rsid w:val="00F85C0E"/>
    <w:rsid w:val="00F91393"/>
    <w:rsid w:val="00F94EF9"/>
    <w:rsid w:val="00F95B5C"/>
    <w:rsid w:val="00FA2BBB"/>
    <w:rsid w:val="00FA52B1"/>
    <w:rsid w:val="00FB2279"/>
    <w:rsid w:val="00FB26E0"/>
    <w:rsid w:val="00FB5269"/>
    <w:rsid w:val="00FB6E3C"/>
    <w:rsid w:val="00FC2A13"/>
    <w:rsid w:val="00FC30C0"/>
    <w:rsid w:val="00FC4116"/>
    <w:rsid w:val="00FC5B18"/>
    <w:rsid w:val="00FC64E7"/>
    <w:rsid w:val="00FD57A4"/>
    <w:rsid w:val="00FE6CA1"/>
    <w:rsid w:val="00FF0747"/>
    <w:rsid w:val="00FF2163"/>
    <w:rsid w:val="00FF48A6"/>
    <w:rsid w:val="00FF68E8"/>
    <w:rsid w:val="00FF74AC"/>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D02B1"/>
  <w15:docId w15:val="{C262FA92-8E8A-496B-86C7-0373C0E2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Char, Char"/>
    <w:basedOn w:val="Normal"/>
    <w:next w:val="Normal"/>
    <w:link w:val="Heading2Char1"/>
    <w:qFormat/>
    <w:rsid w:val="00310EAD"/>
    <w:pPr>
      <w:keepNext/>
      <w:spacing w:before="240" w:after="120" w:line="320" w:lineRule="atLeast"/>
      <w:outlineLvl w:val="1"/>
    </w:pPr>
    <w:rPr>
      <w:rFonts w:ascii="Verdana" w:eastAsia="Times New Roman" w:hAnsi="Verdana" w:cs="Calibri"/>
      <w:b/>
      <w:bCs/>
      <w:iCs/>
      <w:sz w:val="24"/>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ED"/>
    <w:rPr>
      <w:rFonts w:ascii="Tahoma" w:hAnsi="Tahoma" w:cs="Tahoma"/>
      <w:sz w:val="16"/>
      <w:szCs w:val="16"/>
    </w:rPr>
  </w:style>
  <w:style w:type="character" w:customStyle="1" w:styleId="Heading2Char">
    <w:name w:val="Heading 2 Char"/>
    <w:basedOn w:val="DefaultParagraphFont"/>
    <w:uiPriority w:val="9"/>
    <w:semiHidden/>
    <w:rsid w:val="00310EA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10EAD"/>
    <w:pPr>
      <w:spacing w:after="0" w:line="240" w:lineRule="auto"/>
      <w:jc w:val="both"/>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310EAD"/>
    <w:rPr>
      <w:rFonts w:ascii="Garamond" w:eastAsia="Times New Roman" w:hAnsi="Garamond" w:cs="Times New Roman"/>
      <w:sz w:val="24"/>
      <w:szCs w:val="24"/>
    </w:rPr>
  </w:style>
  <w:style w:type="character" w:customStyle="1" w:styleId="Heading2Char1">
    <w:name w:val="Heading 2 Char1"/>
    <w:aliases w:val="Char Char, Char Char"/>
    <w:link w:val="Heading2"/>
    <w:rsid w:val="00310EAD"/>
    <w:rPr>
      <w:rFonts w:ascii="Verdana" w:eastAsia="Times New Roman" w:hAnsi="Verdana" w:cs="Calibri"/>
      <w:b/>
      <w:bCs/>
      <w:iCs/>
      <w:sz w:val="24"/>
      <w:szCs w:val="28"/>
      <w:lang w:eastAsia="id-ID"/>
    </w:rPr>
  </w:style>
  <w:style w:type="character" w:styleId="FootnoteReference">
    <w:name w:val="footnote reference"/>
    <w:semiHidden/>
    <w:rsid w:val="00310EAD"/>
    <w:rPr>
      <w:vertAlign w:val="superscript"/>
    </w:rPr>
  </w:style>
  <w:style w:type="paragraph" w:customStyle="1" w:styleId="Text">
    <w:name w:val="Text"/>
    <w:basedOn w:val="Normal"/>
    <w:link w:val="TextChar"/>
    <w:qFormat/>
    <w:rsid w:val="00310EAD"/>
    <w:pPr>
      <w:spacing w:before="240"/>
      <w:jc w:val="both"/>
    </w:pPr>
    <w:rPr>
      <w:rFonts w:ascii="Cambria" w:eastAsia="Calibri" w:hAnsi="Cambria" w:cs="Times New Roman"/>
    </w:rPr>
  </w:style>
  <w:style w:type="character" w:customStyle="1" w:styleId="TextChar">
    <w:name w:val="Text Char"/>
    <w:link w:val="Text"/>
    <w:rsid w:val="00310EAD"/>
    <w:rPr>
      <w:rFonts w:ascii="Cambria" w:eastAsia="Calibri" w:hAnsi="Cambria" w:cs="Times New Roman"/>
    </w:rPr>
  </w:style>
  <w:style w:type="paragraph" w:customStyle="1" w:styleId="Enumeration">
    <w:name w:val="Enumeration"/>
    <w:basedOn w:val="Normal"/>
    <w:rsid w:val="00310EAD"/>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rsid w:val="00310EAD"/>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sid w:val="00310EAD"/>
    <w:rPr>
      <w:rFonts w:ascii="Times New Roman" w:eastAsia="Times New Roman" w:hAnsi="Times New Roman" w:cs="Times New Roman"/>
      <w:szCs w:val="20"/>
    </w:rPr>
  </w:style>
  <w:style w:type="paragraph" w:customStyle="1" w:styleId="Figure">
    <w:name w:val="Figure"/>
    <w:basedOn w:val="Normal"/>
    <w:rsid w:val="00310EAD"/>
    <w:pPr>
      <w:numPr>
        <w:numId w:val="3"/>
      </w:numPr>
      <w:spacing w:before="120" w:after="120" w:line="240" w:lineRule="auto"/>
      <w:ind w:right="284"/>
      <w:jc w:val="both"/>
    </w:pPr>
    <w:rPr>
      <w:rFonts w:ascii="Times New Roman" w:eastAsia="Times New Roman" w:hAnsi="Times New Roman" w:cs="Times New Roman"/>
      <w:sz w:val="20"/>
      <w:szCs w:val="20"/>
    </w:rPr>
  </w:style>
  <w:style w:type="paragraph" w:customStyle="1" w:styleId="Reference">
    <w:name w:val="Reference"/>
    <w:basedOn w:val="Normal"/>
    <w:rsid w:val="00310EAD"/>
    <w:pPr>
      <w:numPr>
        <w:numId w:val="2"/>
      </w:numPr>
      <w:spacing w:after="0" w:line="240" w:lineRule="auto"/>
      <w:jc w:val="both"/>
    </w:pPr>
    <w:rPr>
      <w:rFonts w:ascii="Times New Roman" w:eastAsia="Times New Roman" w:hAnsi="Times New Roman" w:cs="Times New Roman"/>
    </w:rPr>
  </w:style>
  <w:style w:type="paragraph" w:customStyle="1" w:styleId="Table">
    <w:name w:val="Table"/>
    <w:basedOn w:val="Normal"/>
    <w:rsid w:val="00310EAD"/>
    <w:pPr>
      <w:numPr>
        <w:numId w:val="4"/>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Reference"/>
    <w:rsid w:val="00310EAD"/>
    <w:pPr>
      <w:numPr>
        <w:numId w:val="0"/>
      </w:numPr>
      <w:spacing w:before="240" w:after="120"/>
    </w:pPr>
    <w:rPr>
      <w:b/>
      <w:sz w:val="24"/>
    </w:rPr>
  </w:style>
  <w:style w:type="paragraph" w:styleId="Header">
    <w:name w:val="header"/>
    <w:basedOn w:val="Normal"/>
    <w:link w:val="HeaderChar"/>
    <w:uiPriority w:val="99"/>
    <w:unhideWhenUsed/>
    <w:rsid w:val="0031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AD"/>
  </w:style>
  <w:style w:type="paragraph" w:styleId="Footer">
    <w:name w:val="footer"/>
    <w:basedOn w:val="Normal"/>
    <w:link w:val="FooterChar"/>
    <w:uiPriority w:val="99"/>
    <w:unhideWhenUsed/>
    <w:rsid w:val="0031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AD"/>
  </w:style>
  <w:style w:type="character" w:styleId="Hyperlink">
    <w:name w:val="Hyperlink"/>
    <w:basedOn w:val="DefaultParagraphFont"/>
    <w:uiPriority w:val="99"/>
    <w:unhideWhenUsed/>
    <w:rsid w:val="00310EAD"/>
    <w:rPr>
      <w:color w:val="0000FF" w:themeColor="hyperlink"/>
      <w:u w:val="single"/>
    </w:rPr>
  </w:style>
  <w:style w:type="paragraph" w:styleId="NormalWeb">
    <w:name w:val="Normal (Web)"/>
    <w:basedOn w:val="Normal"/>
    <w:uiPriority w:val="99"/>
    <w:semiHidden/>
    <w:unhideWhenUsed/>
    <w:rsid w:val="00FE6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A1645"/>
    <w:rPr>
      <w:color w:val="605E5C"/>
      <w:shd w:val="clear" w:color="auto" w:fill="E1DFDD"/>
    </w:rPr>
  </w:style>
  <w:style w:type="table" w:styleId="TableGrid">
    <w:name w:val="Table Grid"/>
    <w:basedOn w:val="TableNormal"/>
    <w:uiPriority w:val="39"/>
    <w:rsid w:val="00D52F7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7B0B"/>
    <w:rPr>
      <w:sz w:val="16"/>
      <w:szCs w:val="16"/>
    </w:rPr>
  </w:style>
  <w:style w:type="paragraph" w:styleId="CommentText">
    <w:name w:val="annotation text"/>
    <w:basedOn w:val="Normal"/>
    <w:link w:val="CommentTextChar"/>
    <w:uiPriority w:val="99"/>
    <w:unhideWhenUsed/>
    <w:rsid w:val="005C7B0B"/>
    <w:pPr>
      <w:spacing w:line="240" w:lineRule="auto"/>
    </w:pPr>
    <w:rPr>
      <w:sz w:val="20"/>
      <w:szCs w:val="20"/>
    </w:rPr>
  </w:style>
  <w:style w:type="character" w:customStyle="1" w:styleId="CommentTextChar">
    <w:name w:val="Comment Text Char"/>
    <w:basedOn w:val="DefaultParagraphFont"/>
    <w:link w:val="CommentText"/>
    <w:uiPriority w:val="99"/>
    <w:rsid w:val="005C7B0B"/>
    <w:rPr>
      <w:sz w:val="20"/>
      <w:szCs w:val="20"/>
    </w:rPr>
  </w:style>
  <w:style w:type="paragraph" w:styleId="CommentSubject">
    <w:name w:val="annotation subject"/>
    <w:basedOn w:val="CommentText"/>
    <w:next w:val="CommentText"/>
    <w:link w:val="CommentSubjectChar"/>
    <w:uiPriority w:val="99"/>
    <w:semiHidden/>
    <w:unhideWhenUsed/>
    <w:rsid w:val="005C7B0B"/>
    <w:rPr>
      <w:b/>
      <w:bCs/>
    </w:rPr>
  </w:style>
  <w:style w:type="character" w:customStyle="1" w:styleId="CommentSubjectChar">
    <w:name w:val="Comment Subject Char"/>
    <w:basedOn w:val="CommentTextChar"/>
    <w:link w:val="CommentSubject"/>
    <w:uiPriority w:val="99"/>
    <w:semiHidden/>
    <w:rsid w:val="005C7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3121">
      <w:bodyDiv w:val="1"/>
      <w:marLeft w:val="0"/>
      <w:marRight w:val="0"/>
      <w:marTop w:val="0"/>
      <w:marBottom w:val="0"/>
      <w:divBdr>
        <w:top w:val="none" w:sz="0" w:space="0" w:color="auto"/>
        <w:left w:val="none" w:sz="0" w:space="0" w:color="auto"/>
        <w:bottom w:val="none" w:sz="0" w:space="0" w:color="auto"/>
        <w:right w:val="none" w:sz="0" w:space="0" w:color="auto"/>
      </w:divBdr>
      <w:divsChild>
        <w:div w:id="1588811058">
          <w:marLeft w:val="547"/>
          <w:marRight w:val="0"/>
          <w:marTop w:val="115"/>
          <w:marBottom w:val="0"/>
          <w:divBdr>
            <w:top w:val="none" w:sz="0" w:space="0" w:color="auto"/>
            <w:left w:val="none" w:sz="0" w:space="0" w:color="auto"/>
            <w:bottom w:val="none" w:sz="0" w:space="0" w:color="auto"/>
            <w:right w:val="none" w:sz="0" w:space="0" w:color="auto"/>
          </w:divBdr>
        </w:div>
      </w:divsChild>
    </w:div>
    <w:div w:id="890656889">
      <w:bodyDiv w:val="1"/>
      <w:marLeft w:val="0"/>
      <w:marRight w:val="0"/>
      <w:marTop w:val="0"/>
      <w:marBottom w:val="0"/>
      <w:divBdr>
        <w:top w:val="none" w:sz="0" w:space="0" w:color="auto"/>
        <w:left w:val="none" w:sz="0" w:space="0" w:color="auto"/>
        <w:bottom w:val="none" w:sz="0" w:space="0" w:color="auto"/>
        <w:right w:val="none" w:sz="0" w:space="0" w:color="auto"/>
      </w:divBdr>
      <w:divsChild>
        <w:div w:id="83766233">
          <w:marLeft w:val="547"/>
          <w:marRight w:val="0"/>
          <w:marTop w:val="115"/>
          <w:marBottom w:val="0"/>
          <w:divBdr>
            <w:top w:val="none" w:sz="0" w:space="0" w:color="auto"/>
            <w:left w:val="none" w:sz="0" w:space="0" w:color="auto"/>
            <w:bottom w:val="none" w:sz="0" w:space="0" w:color="auto"/>
            <w:right w:val="none" w:sz="0" w:space="0" w:color="auto"/>
          </w:divBdr>
        </w:div>
      </w:divsChild>
    </w:div>
    <w:div w:id="972909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winurhayati@uniga.ac.id"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923/pjssci.2019.14.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nurfarahim@uniga.ac.i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urnal.uniga.ac.i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google.co.id/url?sa=i&amp;url=https://kadowisudaku.com/project/logo-universitas-garut-terbaru/&amp;psig=AOvVaw1F9Chp3teCsNuUURjQexG_&amp;ust=1591718899715000&amp;source=images&amp;cd=vfe&amp;ved=0CAIQjRxqFwoTCKjmnqbN8uk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08D2D-2DD2-466D-AAA8-CB031A90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5833</Words>
  <Characters>33251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Universitas Garut</dc:creator>
  <cp:keywords/>
  <dc:description/>
  <cp:lastModifiedBy>JURNAL</cp:lastModifiedBy>
  <cp:revision>6</cp:revision>
  <cp:lastPrinted>2024-10-14T07:42:00Z</cp:lastPrinted>
  <dcterms:created xsi:type="dcterms:W3CDTF">2024-10-14T04:47:00Z</dcterms:created>
  <dcterms:modified xsi:type="dcterms:W3CDTF">2024-11-20T06:59:00Z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de4153b0104874ff637f9e321c5941b2f631683e763f3e6a2538d9e497c5af1f</vt:lpwstr>
  </property>
  <property fmtid="{D5CDD505-2E9C-101B-9397-08002B2CF9AE}" pid="3" name="Mendeley Document_1">
    <vt:lpwstr>True</vt:lpwstr>
  </property>
  <property fmtid="{D5CDD505-2E9C-101B-9397-08002B2CF9AE}" pid="4" name="Mendeley Unique User Id_1">
    <vt:lpwstr>e4905d5d-eca6-3f08-9077-c9f35c2dbfd9</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